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474" w:type="dxa"/>
        <w:tblInd w:w="-90" w:type="dxa"/>
        <w:tblLook w:val="01E0" w:firstRow="1" w:lastRow="1" w:firstColumn="1" w:lastColumn="1" w:noHBand="0" w:noVBand="0"/>
      </w:tblPr>
      <w:tblGrid>
        <w:gridCol w:w="5760"/>
        <w:gridCol w:w="6066"/>
        <w:gridCol w:w="5868"/>
        <w:gridCol w:w="3780"/>
      </w:tblGrid>
      <w:tr w:rsidR="009561A9" w:rsidRPr="00BD2105" w14:paraId="04594FA9" w14:textId="77777777" w:rsidTr="009B2136">
        <w:trPr>
          <w:trHeight w:val="2552"/>
        </w:trPr>
        <w:tc>
          <w:tcPr>
            <w:tcW w:w="5760" w:type="dxa"/>
          </w:tcPr>
          <w:p w14:paraId="10FB6CC4" w14:textId="12996707" w:rsidR="009561A9" w:rsidRPr="00BD2105" w:rsidRDefault="009561A9" w:rsidP="007630F7">
            <w:pPr>
              <w:rPr>
                <w:rFonts w:ascii="Arial" w:hAnsi="Arial" w:cs="Arial"/>
                <w:kern w:val="16"/>
                <w:sz w:val="18"/>
                <w:szCs w:val="18"/>
                <w:lang w:val="en-US" w:eastAsia="en-US"/>
              </w:rPr>
            </w:pPr>
            <w:r w:rsidRPr="00BD2105">
              <w:rPr>
                <w:rFonts w:ascii="Arial" w:hAnsi="Arial" w:cs="Arial"/>
                <w:b/>
                <w:sz w:val="18"/>
                <w:szCs w:val="18"/>
                <w:lang w:val="pt-BR"/>
              </w:rPr>
              <w:t>Investec Limited</w:t>
            </w:r>
            <w:r w:rsidRPr="00BD2105">
              <w:rPr>
                <w:rFonts w:ascii="Arial" w:hAnsi="Arial" w:cs="Arial"/>
                <w:b/>
                <w:sz w:val="18"/>
                <w:szCs w:val="18"/>
                <w:lang w:val="pt-BR"/>
              </w:rPr>
              <w:br/>
            </w:r>
            <w:r w:rsidRPr="00BD2105">
              <w:rPr>
                <w:rFonts w:ascii="Arial" w:hAnsi="Arial" w:cs="Arial"/>
                <w:kern w:val="16"/>
                <w:sz w:val="18"/>
                <w:szCs w:val="18"/>
                <w:lang w:val="en-US" w:eastAsia="en-US"/>
              </w:rPr>
              <w:t>Incorporated in the Republic of South Africa</w:t>
            </w:r>
            <w:r w:rsidRPr="00BD2105">
              <w:rPr>
                <w:rFonts w:ascii="Arial" w:hAnsi="Arial" w:cs="Arial"/>
                <w:kern w:val="16"/>
                <w:sz w:val="18"/>
                <w:szCs w:val="18"/>
                <w:lang w:val="en-US" w:eastAsia="en-US"/>
              </w:rPr>
              <w:br/>
              <w:t>Registration number 1925/002833/06</w:t>
            </w:r>
            <w:r w:rsidRPr="00BD2105">
              <w:rPr>
                <w:rFonts w:ascii="Arial" w:hAnsi="Arial" w:cs="Arial"/>
                <w:kern w:val="16"/>
                <w:sz w:val="18"/>
                <w:szCs w:val="18"/>
                <w:lang w:val="en-US" w:eastAsia="en-US"/>
              </w:rPr>
              <w:br/>
              <w:t>JSE share code: INL</w:t>
            </w:r>
          </w:p>
          <w:p w14:paraId="73D480B1" w14:textId="5E011A68" w:rsidR="005A6919" w:rsidRPr="00BD2105" w:rsidRDefault="005A6919" w:rsidP="000D6C72">
            <w:pPr>
              <w:rPr>
                <w:rFonts w:ascii="Arial" w:hAnsi="Arial" w:cs="Arial"/>
                <w:kern w:val="16"/>
                <w:sz w:val="18"/>
                <w:szCs w:val="18"/>
                <w:lang w:val="en-US" w:eastAsia="en-US"/>
              </w:rPr>
            </w:pPr>
            <w:r w:rsidRPr="00BD2105">
              <w:rPr>
                <w:rFonts w:ascii="Arial" w:hAnsi="Arial" w:cs="Arial"/>
                <w:kern w:val="16"/>
                <w:sz w:val="18"/>
                <w:szCs w:val="18"/>
                <w:lang w:val="en-US" w:eastAsia="en-US"/>
              </w:rPr>
              <w:t xml:space="preserve">JSE </w:t>
            </w:r>
            <w:r w:rsidR="00BD108F" w:rsidRPr="00BD2105">
              <w:rPr>
                <w:rFonts w:ascii="Arial" w:hAnsi="Arial" w:cs="Arial"/>
                <w:kern w:val="16"/>
                <w:sz w:val="18"/>
                <w:szCs w:val="18"/>
                <w:lang w:val="en-US" w:eastAsia="en-US"/>
              </w:rPr>
              <w:t>h</w:t>
            </w:r>
            <w:r w:rsidRPr="00BD2105">
              <w:rPr>
                <w:rFonts w:ascii="Arial" w:hAnsi="Arial" w:cs="Arial"/>
                <w:kern w:val="16"/>
                <w:sz w:val="18"/>
                <w:szCs w:val="18"/>
                <w:lang w:val="en-US" w:eastAsia="en-US"/>
              </w:rPr>
              <w:t>ybrid code: INPR</w:t>
            </w:r>
          </w:p>
          <w:p w14:paraId="3A5A083A" w14:textId="77777777" w:rsidR="005A6919" w:rsidRPr="00BD2105" w:rsidRDefault="005A6919" w:rsidP="000D6C72">
            <w:pPr>
              <w:rPr>
                <w:rFonts w:ascii="Arial" w:hAnsi="Arial" w:cs="Arial"/>
                <w:kern w:val="16"/>
                <w:sz w:val="18"/>
                <w:szCs w:val="18"/>
                <w:lang w:val="en-US" w:eastAsia="en-US"/>
              </w:rPr>
            </w:pPr>
            <w:r w:rsidRPr="00BD2105">
              <w:rPr>
                <w:rFonts w:ascii="Arial" w:hAnsi="Arial" w:cs="Arial"/>
                <w:kern w:val="16"/>
                <w:sz w:val="18"/>
                <w:szCs w:val="18"/>
                <w:lang w:val="en-US" w:eastAsia="en-US"/>
              </w:rPr>
              <w:t>JSE debt code: INLV</w:t>
            </w:r>
          </w:p>
          <w:p w14:paraId="18885BF2" w14:textId="77777777" w:rsidR="009561A9" w:rsidRPr="00BD2105" w:rsidRDefault="009561A9" w:rsidP="007630F7">
            <w:pPr>
              <w:rPr>
                <w:rFonts w:ascii="Arial" w:hAnsi="Arial" w:cs="Arial"/>
                <w:kern w:val="16"/>
                <w:sz w:val="18"/>
                <w:szCs w:val="18"/>
                <w:lang w:val="en-US" w:eastAsia="en-US"/>
              </w:rPr>
            </w:pPr>
            <w:r w:rsidRPr="00BD2105">
              <w:rPr>
                <w:rFonts w:ascii="Arial" w:hAnsi="Arial" w:cs="Arial"/>
                <w:kern w:val="16"/>
                <w:sz w:val="18"/>
                <w:szCs w:val="18"/>
                <w:lang w:val="en-US" w:eastAsia="en-US"/>
              </w:rPr>
              <w:t>NSX share code: IVD</w:t>
            </w:r>
          </w:p>
          <w:p w14:paraId="423C03FE" w14:textId="77777777" w:rsidR="009561A9" w:rsidRPr="00BD2105" w:rsidRDefault="009561A9" w:rsidP="007630F7">
            <w:pPr>
              <w:rPr>
                <w:rFonts w:ascii="Arial" w:hAnsi="Arial" w:cs="Arial"/>
                <w:kern w:val="16"/>
                <w:sz w:val="18"/>
                <w:szCs w:val="18"/>
                <w:lang w:val="en-US" w:eastAsia="en-US"/>
              </w:rPr>
            </w:pPr>
            <w:r w:rsidRPr="00BD2105">
              <w:rPr>
                <w:rFonts w:ascii="Arial" w:hAnsi="Arial" w:cs="Arial"/>
                <w:kern w:val="16"/>
                <w:sz w:val="18"/>
                <w:szCs w:val="18"/>
                <w:lang w:val="en-US" w:eastAsia="en-US"/>
              </w:rPr>
              <w:t>BSE share code: INVESTEC</w:t>
            </w:r>
          </w:p>
          <w:p w14:paraId="13720024" w14:textId="77777777" w:rsidR="009561A9" w:rsidRPr="00BD2105" w:rsidRDefault="009561A9" w:rsidP="007630F7">
            <w:pPr>
              <w:rPr>
                <w:rFonts w:ascii="Arial" w:hAnsi="Arial" w:cs="Arial"/>
                <w:kern w:val="16"/>
                <w:sz w:val="18"/>
                <w:szCs w:val="18"/>
                <w:lang w:val="en-US" w:eastAsia="en-US"/>
              </w:rPr>
            </w:pPr>
            <w:r w:rsidRPr="00BD2105">
              <w:rPr>
                <w:rFonts w:ascii="Arial" w:hAnsi="Arial" w:cs="Arial"/>
                <w:kern w:val="16"/>
                <w:sz w:val="18"/>
                <w:szCs w:val="18"/>
                <w:lang w:val="en-US" w:eastAsia="en-US"/>
              </w:rPr>
              <w:t>ISIN: ZAE000081949</w:t>
            </w:r>
          </w:p>
          <w:p w14:paraId="177C28E4" w14:textId="6828CDD6" w:rsidR="00F83690" w:rsidRPr="00BD2105" w:rsidRDefault="00F83690" w:rsidP="007630F7">
            <w:pPr>
              <w:rPr>
                <w:rFonts w:ascii="Inter Light" w:hAnsi="Inter Light" w:cs="Arial"/>
                <w:bCs/>
                <w:sz w:val="18"/>
                <w:szCs w:val="18"/>
                <w:lang w:val="pt-BR"/>
              </w:rPr>
            </w:pPr>
            <w:r w:rsidRPr="00BD2105">
              <w:rPr>
                <w:rFonts w:ascii="Arial" w:hAnsi="Arial" w:cs="Arial"/>
                <w:kern w:val="16"/>
                <w:sz w:val="18"/>
                <w:szCs w:val="18"/>
                <w:lang w:val="en-US" w:eastAsia="en-US"/>
              </w:rPr>
              <w:t>LEI: 213800CU7SM6O4UWOZ70</w:t>
            </w:r>
          </w:p>
        </w:tc>
        <w:tc>
          <w:tcPr>
            <w:tcW w:w="6066" w:type="dxa"/>
          </w:tcPr>
          <w:p w14:paraId="11397511" w14:textId="77777777" w:rsidR="009561A9" w:rsidRPr="00BD2105" w:rsidRDefault="009561A9" w:rsidP="007630F7">
            <w:pPr>
              <w:rPr>
                <w:rFonts w:ascii="Arial" w:hAnsi="Arial" w:cs="Arial"/>
                <w:kern w:val="16"/>
                <w:sz w:val="18"/>
                <w:szCs w:val="18"/>
                <w:lang w:val="en-US" w:eastAsia="en-US"/>
              </w:rPr>
            </w:pPr>
            <w:r w:rsidRPr="00BD2105">
              <w:rPr>
                <w:rFonts w:ascii="Arial" w:hAnsi="Arial" w:cs="Arial"/>
                <w:b/>
                <w:sz w:val="18"/>
                <w:szCs w:val="18"/>
                <w:lang w:val="pt-BR"/>
              </w:rPr>
              <w:t>Investec plc</w:t>
            </w:r>
            <w:r w:rsidRPr="00BD2105">
              <w:rPr>
                <w:rFonts w:ascii="Arial" w:hAnsi="Arial" w:cs="Arial"/>
                <w:b/>
                <w:sz w:val="18"/>
                <w:szCs w:val="18"/>
                <w:lang w:val="pt-BR"/>
              </w:rPr>
              <w:br/>
            </w:r>
            <w:r w:rsidRPr="00BD2105">
              <w:rPr>
                <w:rFonts w:ascii="Arial" w:hAnsi="Arial" w:cs="Arial"/>
                <w:kern w:val="16"/>
                <w:sz w:val="18"/>
                <w:szCs w:val="18"/>
                <w:lang w:val="en-US" w:eastAsia="en-US"/>
              </w:rPr>
              <w:t>Incorporated in England and Wales</w:t>
            </w:r>
            <w:r w:rsidRPr="00BD2105">
              <w:rPr>
                <w:rFonts w:ascii="Arial" w:hAnsi="Arial" w:cs="Arial"/>
                <w:kern w:val="16"/>
                <w:sz w:val="18"/>
                <w:szCs w:val="18"/>
                <w:lang w:val="en-US" w:eastAsia="en-US"/>
              </w:rPr>
              <w:br/>
              <w:t>Registration number 3633621</w:t>
            </w:r>
            <w:r w:rsidRPr="00BD2105">
              <w:rPr>
                <w:rFonts w:ascii="Arial" w:hAnsi="Arial" w:cs="Arial"/>
                <w:kern w:val="16"/>
                <w:sz w:val="18"/>
                <w:szCs w:val="18"/>
                <w:lang w:val="en-US" w:eastAsia="en-US"/>
              </w:rPr>
              <w:br/>
              <w:t>LSE share code: INVP</w:t>
            </w:r>
          </w:p>
          <w:p w14:paraId="644CD687" w14:textId="77777777" w:rsidR="009561A9" w:rsidRPr="00BD2105" w:rsidRDefault="009561A9" w:rsidP="007630F7">
            <w:pPr>
              <w:rPr>
                <w:rFonts w:ascii="Arial" w:hAnsi="Arial" w:cs="Arial"/>
                <w:kern w:val="16"/>
                <w:sz w:val="18"/>
                <w:szCs w:val="18"/>
                <w:lang w:val="en-US" w:eastAsia="en-US"/>
              </w:rPr>
            </w:pPr>
            <w:r w:rsidRPr="00BD2105">
              <w:rPr>
                <w:rFonts w:ascii="Arial" w:hAnsi="Arial" w:cs="Arial"/>
                <w:kern w:val="16"/>
                <w:sz w:val="18"/>
                <w:szCs w:val="18"/>
                <w:lang w:val="en-US" w:eastAsia="en-US"/>
              </w:rPr>
              <w:t>JSE share code: INP</w:t>
            </w:r>
            <w:r w:rsidRPr="00BD2105">
              <w:rPr>
                <w:rFonts w:ascii="Arial" w:hAnsi="Arial" w:cs="Arial"/>
                <w:kern w:val="16"/>
                <w:sz w:val="18"/>
                <w:szCs w:val="18"/>
                <w:lang w:val="en-US" w:eastAsia="en-US"/>
              </w:rPr>
              <w:br/>
              <w:t>ISIN: GB00B17BBQ50</w:t>
            </w:r>
          </w:p>
          <w:p w14:paraId="72CEF293" w14:textId="77777777" w:rsidR="00F83690" w:rsidRPr="00BD2105" w:rsidRDefault="00F83690" w:rsidP="007630F7">
            <w:pPr>
              <w:rPr>
                <w:rFonts w:ascii="Arial" w:hAnsi="Arial" w:cs="Arial"/>
                <w:bCs/>
                <w:sz w:val="18"/>
                <w:szCs w:val="18"/>
                <w:lang w:val="pt-BR"/>
              </w:rPr>
            </w:pPr>
            <w:r w:rsidRPr="00BD2105">
              <w:rPr>
                <w:rFonts w:ascii="Arial" w:hAnsi="Arial" w:cs="Arial"/>
                <w:kern w:val="16"/>
                <w:sz w:val="18"/>
                <w:szCs w:val="18"/>
                <w:lang w:val="en-US" w:eastAsia="en-US"/>
              </w:rPr>
              <w:t>LEI: 2138007Z3U5GWDN3MY22</w:t>
            </w:r>
          </w:p>
        </w:tc>
        <w:tc>
          <w:tcPr>
            <w:tcW w:w="5868" w:type="dxa"/>
          </w:tcPr>
          <w:p w14:paraId="083CE313" w14:textId="77777777" w:rsidR="009561A9" w:rsidRPr="00BD2105" w:rsidRDefault="009561A9" w:rsidP="00875006">
            <w:pPr>
              <w:rPr>
                <w:rFonts w:ascii="Inter Light" w:hAnsi="Inter Light" w:cs="Arial"/>
                <w:b/>
                <w:sz w:val="18"/>
                <w:szCs w:val="18"/>
                <w:lang w:val="pt-BR"/>
              </w:rPr>
            </w:pPr>
          </w:p>
        </w:tc>
        <w:tc>
          <w:tcPr>
            <w:tcW w:w="3780" w:type="dxa"/>
          </w:tcPr>
          <w:p w14:paraId="22DFF226" w14:textId="77777777" w:rsidR="009561A9" w:rsidRPr="00BD2105" w:rsidRDefault="009561A9" w:rsidP="00875006">
            <w:pPr>
              <w:rPr>
                <w:rFonts w:ascii="Inter Light" w:hAnsi="Inter Light" w:cs="Arial"/>
                <w:b/>
                <w:sz w:val="18"/>
                <w:szCs w:val="18"/>
                <w:lang w:val="pt-BR"/>
              </w:rPr>
            </w:pPr>
          </w:p>
        </w:tc>
      </w:tr>
    </w:tbl>
    <w:p w14:paraId="659405DB" w14:textId="27B8B853" w:rsidR="002B4AC6" w:rsidRPr="00BD2105" w:rsidRDefault="00DB2236" w:rsidP="001B6E2E">
      <w:pPr>
        <w:pStyle w:val="Heading1"/>
        <w:jc w:val="both"/>
        <w:rPr>
          <w:rFonts w:ascii="Inter Light" w:hAnsi="Inter Light"/>
          <w:sz w:val="18"/>
          <w:szCs w:val="18"/>
          <w:u w:val="single"/>
        </w:rPr>
      </w:pPr>
      <w:r>
        <w:rPr>
          <w:rFonts w:ascii="Inter Light" w:hAnsi="Inter Light"/>
          <w:sz w:val="18"/>
          <w:szCs w:val="18"/>
          <w:u w:val="single"/>
          <w:lang w:val="en-ZA"/>
        </w:rPr>
        <w:t xml:space="preserve">Investec </w:t>
      </w:r>
      <w:r w:rsidR="009637D7" w:rsidRPr="00BD2105">
        <w:rPr>
          <w:rFonts w:ascii="Inter Light" w:hAnsi="Inter Light"/>
          <w:sz w:val="18"/>
          <w:szCs w:val="18"/>
          <w:u w:val="single"/>
          <w:lang w:val="en-ZA"/>
        </w:rPr>
        <w:t>Group</w:t>
      </w:r>
      <w:r w:rsidR="009A0213" w:rsidRPr="00BD2105">
        <w:rPr>
          <w:rFonts w:ascii="Inter Light" w:hAnsi="Inter Light"/>
          <w:sz w:val="18"/>
          <w:szCs w:val="18"/>
          <w:u w:val="single"/>
          <w:lang w:val="en-ZA"/>
        </w:rPr>
        <w:t xml:space="preserve"> </w:t>
      </w:r>
      <w:r w:rsidR="001500EA" w:rsidRPr="00BD2105">
        <w:rPr>
          <w:rFonts w:ascii="Inter Light" w:hAnsi="Inter Light"/>
          <w:sz w:val="18"/>
          <w:szCs w:val="18"/>
          <w:u w:val="single"/>
        </w:rPr>
        <w:t>pre-close</w:t>
      </w:r>
      <w:r w:rsidR="00424DD4" w:rsidRPr="00BD2105">
        <w:rPr>
          <w:rFonts w:ascii="Inter Light" w:hAnsi="Inter Light"/>
          <w:sz w:val="18"/>
          <w:szCs w:val="18"/>
          <w:u w:val="single"/>
        </w:rPr>
        <w:t xml:space="preserve"> </w:t>
      </w:r>
      <w:r w:rsidR="00C27F35" w:rsidRPr="00BD2105">
        <w:rPr>
          <w:rFonts w:ascii="Inter Light" w:hAnsi="Inter Light"/>
          <w:sz w:val="18"/>
          <w:szCs w:val="18"/>
          <w:u w:val="single"/>
        </w:rPr>
        <w:t>trading</w:t>
      </w:r>
      <w:r w:rsidR="005E7938" w:rsidRPr="00BD2105">
        <w:rPr>
          <w:rFonts w:ascii="Inter Light" w:hAnsi="Inter Light"/>
          <w:sz w:val="18"/>
          <w:szCs w:val="18"/>
          <w:u w:val="single"/>
        </w:rPr>
        <w:t xml:space="preserve"> </w:t>
      </w:r>
      <w:r w:rsidR="00C27F35" w:rsidRPr="00BD2105">
        <w:rPr>
          <w:rFonts w:ascii="Inter Light" w:hAnsi="Inter Light"/>
          <w:sz w:val="18"/>
          <w:szCs w:val="18"/>
          <w:u w:val="single"/>
        </w:rPr>
        <w:t>update</w:t>
      </w:r>
      <w:r w:rsidR="002B6B9E" w:rsidRPr="00BD2105">
        <w:rPr>
          <w:rFonts w:ascii="Inter Light" w:hAnsi="Inter Light"/>
          <w:sz w:val="18"/>
          <w:szCs w:val="18"/>
          <w:u w:val="single"/>
        </w:rPr>
        <w:t xml:space="preserve"> </w:t>
      </w:r>
    </w:p>
    <w:p w14:paraId="7AB1992B" w14:textId="77777777" w:rsidR="002B4AC6" w:rsidRPr="00BD2105" w:rsidRDefault="002B4AC6" w:rsidP="001B6E2E">
      <w:pPr>
        <w:pStyle w:val="Heading1"/>
        <w:jc w:val="both"/>
        <w:rPr>
          <w:rFonts w:ascii="Inter Light" w:hAnsi="Inter Light"/>
          <w:sz w:val="18"/>
          <w:szCs w:val="18"/>
          <w:u w:val="single"/>
        </w:rPr>
      </w:pPr>
    </w:p>
    <w:p w14:paraId="0A4DF512" w14:textId="6D60585C" w:rsidR="008857B0" w:rsidRPr="00BD2105" w:rsidRDefault="003C560A" w:rsidP="001B6E2E">
      <w:pPr>
        <w:jc w:val="both"/>
        <w:rPr>
          <w:rFonts w:ascii="Inter Light" w:hAnsi="Inter Light" w:cs="Arial"/>
          <w:b/>
          <w:bCs/>
          <w:sz w:val="18"/>
          <w:szCs w:val="18"/>
          <w:lang w:val="en-US"/>
        </w:rPr>
      </w:pPr>
      <w:r>
        <w:rPr>
          <w:rFonts w:ascii="Inter Light" w:hAnsi="Inter Light" w:cs="Arial"/>
          <w:b/>
          <w:bCs/>
          <w:sz w:val="18"/>
          <w:szCs w:val="18"/>
          <w:lang w:val="en-US"/>
        </w:rPr>
        <w:t xml:space="preserve">19 </w:t>
      </w:r>
      <w:r w:rsidR="00CC0067">
        <w:rPr>
          <w:rFonts w:ascii="Inter Light" w:hAnsi="Inter Light" w:cs="Arial"/>
          <w:b/>
          <w:bCs/>
          <w:sz w:val="18"/>
          <w:szCs w:val="18"/>
          <w:lang w:val="en-US"/>
        </w:rPr>
        <w:t>March</w:t>
      </w:r>
      <w:r w:rsidR="00EF33B6">
        <w:rPr>
          <w:rFonts w:ascii="Inter Light" w:hAnsi="Inter Light" w:cs="Arial"/>
          <w:b/>
          <w:bCs/>
          <w:sz w:val="18"/>
          <w:szCs w:val="18"/>
          <w:lang w:val="en-US"/>
        </w:rPr>
        <w:t xml:space="preserve"> </w:t>
      </w:r>
      <w:r w:rsidR="00A83B49" w:rsidRPr="00BD2105">
        <w:rPr>
          <w:rFonts w:ascii="Inter Light" w:hAnsi="Inter Light" w:cs="Arial"/>
          <w:b/>
          <w:bCs/>
          <w:sz w:val="18"/>
          <w:szCs w:val="18"/>
          <w:lang w:val="en-US"/>
        </w:rPr>
        <w:t>202</w:t>
      </w:r>
      <w:r w:rsidR="009331D9">
        <w:rPr>
          <w:rFonts w:ascii="Inter Light" w:hAnsi="Inter Light" w:cs="Arial"/>
          <w:b/>
          <w:bCs/>
          <w:sz w:val="18"/>
          <w:szCs w:val="18"/>
          <w:lang w:val="en-US"/>
        </w:rPr>
        <w:t>6</w:t>
      </w:r>
    </w:p>
    <w:p w14:paraId="73CF0C67" w14:textId="0B53A803" w:rsidR="005500D6" w:rsidRPr="00BD2105" w:rsidRDefault="006252AB" w:rsidP="005500D6">
      <w:pPr>
        <w:pStyle w:val="Default"/>
        <w:rPr>
          <w:rFonts w:ascii="Inter Light" w:hAnsi="Inter Light"/>
          <w:color w:val="auto"/>
          <w:sz w:val="18"/>
          <w:szCs w:val="18"/>
        </w:rPr>
      </w:pPr>
      <w:r w:rsidRPr="00BD2105">
        <w:rPr>
          <w:rFonts w:ascii="Inter Light" w:hAnsi="Inter Light"/>
          <w:sz w:val="18"/>
          <w:szCs w:val="18"/>
        </w:rPr>
        <w:t xml:space="preserve">Investec </w:t>
      </w:r>
      <w:r w:rsidR="00E8132A">
        <w:rPr>
          <w:rFonts w:ascii="Inter Light" w:hAnsi="Inter Light"/>
          <w:sz w:val="18"/>
          <w:szCs w:val="18"/>
        </w:rPr>
        <w:t xml:space="preserve">Group </w:t>
      </w:r>
      <w:r w:rsidR="007C2423" w:rsidRPr="00BD2105">
        <w:rPr>
          <w:rFonts w:ascii="Inter Light" w:hAnsi="Inter Light"/>
          <w:sz w:val="18"/>
          <w:szCs w:val="18"/>
        </w:rPr>
        <w:t xml:space="preserve">today </w:t>
      </w:r>
      <w:r w:rsidR="00F92D92" w:rsidRPr="00BD2105">
        <w:rPr>
          <w:rFonts w:ascii="Inter Light" w:hAnsi="Inter Light"/>
          <w:sz w:val="18"/>
          <w:szCs w:val="18"/>
        </w:rPr>
        <w:t>announces</w:t>
      </w:r>
      <w:r w:rsidR="00C27F35" w:rsidRPr="00BD2105">
        <w:rPr>
          <w:rFonts w:ascii="Inter Light" w:hAnsi="Inter Light"/>
          <w:sz w:val="18"/>
          <w:szCs w:val="18"/>
        </w:rPr>
        <w:t xml:space="preserve"> its </w:t>
      </w:r>
      <w:r w:rsidR="00F90ED5" w:rsidRPr="00BD2105">
        <w:rPr>
          <w:rFonts w:ascii="Inter Light" w:hAnsi="Inter Light"/>
          <w:sz w:val="18"/>
          <w:szCs w:val="18"/>
        </w:rPr>
        <w:t xml:space="preserve">scheduled </w:t>
      </w:r>
      <w:r w:rsidR="00C27F35" w:rsidRPr="00BD2105">
        <w:rPr>
          <w:rFonts w:ascii="Inter Light" w:hAnsi="Inter Light"/>
          <w:sz w:val="18"/>
          <w:szCs w:val="18"/>
        </w:rPr>
        <w:t xml:space="preserve">pre-close </w:t>
      </w:r>
      <w:r w:rsidR="00B61C06" w:rsidRPr="00BD2105">
        <w:rPr>
          <w:rFonts w:ascii="Inter Light" w:hAnsi="Inter Light"/>
          <w:sz w:val="18"/>
          <w:szCs w:val="18"/>
        </w:rPr>
        <w:t>trading update</w:t>
      </w:r>
      <w:r w:rsidR="00C27F35" w:rsidRPr="00BD2105">
        <w:rPr>
          <w:rFonts w:ascii="Inter Light" w:hAnsi="Inter Light"/>
          <w:sz w:val="18"/>
          <w:szCs w:val="18"/>
        </w:rPr>
        <w:t xml:space="preserve"> </w:t>
      </w:r>
      <w:r w:rsidR="007C2423" w:rsidRPr="00BD2105">
        <w:rPr>
          <w:rFonts w:ascii="Inter Light" w:hAnsi="Inter Light"/>
          <w:sz w:val="18"/>
          <w:szCs w:val="18"/>
        </w:rPr>
        <w:t xml:space="preserve">for </w:t>
      </w:r>
      <w:r w:rsidR="002204A1" w:rsidRPr="00BD2105">
        <w:rPr>
          <w:rFonts w:ascii="Inter Light" w:hAnsi="Inter Light"/>
          <w:sz w:val="18"/>
          <w:szCs w:val="18"/>
        </w:rPr>
        <w:t xml:space="preserve">the </w:t>
      </w:r>
      <w:r w:rsidR="00CC0067">
        <w:rPr>
          <w:rFonts w:ascii="Inter Light" w:hAnsi="Inter Light"/>
          <w:sz w:val="18"/>
          <w:szCs w:val="18"/>
        </w:rPr>
        <w:t>year</w:t>
      </w:r>
      <w:r w:rsidR="00BC1AAE" w:rsidRPr="00BD2105">
        <w:rPr>
          <w:rFonts w:ascii="Inter Light" w:hAnsi="Inter Light"/>
          <w:sz w:val="18"/>
          <w:szCs w:val="18"/>
        </w:rPr>
        <w:t xml:space="preserve"> end</w:t>
      </w:r>
      <w:r w:rsidR="00FF031B" w:rsidRPr="00BD2105">
        <w:rPr>
          <w:rFonts w:ascii="Inter Light" w:hAnsi="Inter Light"/>
          <w:sz w:val="18"/>
          <w:szCs w:val="18"/>
        </w:rPr>
        <w:t>ing</w:t>
      </w:r>
      <w:r w:rsidR="00BC1AAE" w:rsidRPr="00BD2105">
        <w:rPr>
          <w:rFonts w:ascii="Inter Light" w:hAnsi="Inter Light"/>
          <w:sz w:val="18"/>
          <w:szCs w:val="18"/>
        </w:rPr>
        <w:t xml:space="preserve"> </w:t>
      </w:r>
      <w:r w:rsidR="00A83B49" w:rsidRPr="00BD2105">
        <w:rPr>
          <w:rFonts w:ascii="Inter Light" w:hAnsi="Inter Light"/>
          <w:sz w:val="18"/>
          <w:szCs w:val="18"/>
        </w:rPr>
        <w:t>3</w:t>
      </w:r>
      <w:r w:rsidR="00CC0067">
        <w:rPr>
          <w:rFonts w:ascii="Inter Light" w:hAnsi="Inter Light"/>
          <w:sz w:val="18"/>
          <w:szCs w:val="18"/>
        </w:rPr>
        <w:t>1 March</w:t>
      </w:r>
      <w:r w:rsidR="00A83B49" w:rsidRPr="00BD2105">
        <w:rPr>
          <w:rFonts w:ascii="Inter Light" w:hAnsi="Inter Light"/>
          <w:sz w:val="18"/>
          <w:szCs w:val="18"/>
        </w:rPr>
        <w:t xml:space="preserve"> 202</w:t>
      </w:r>
      <w:r w:rsidR="00CC0067">
        <w:rPr>
          <w:rFonts w:ascii="Inter Light" w:hAnsi="Inter Light"/>
          <w:sz w:val="18"/>
          <w:szCs w:val="18"/>
        </w:rPr>
        <w:t>6</w:t>
      </w:r>
      <w:r w:rsidR="00F72A25" w:rsidRPr="00BD2105">
        <w:rPr>
          <w:rFonts w:ascii="Inter Light" w:hAnsi="Inter Light"/>
          <w:sz w:val="18"/>
          <w:szCs w:val="18"/>
        </w:rPr>
        <w:t xml:space="preserve"> (</w:t>
      </w:r>
      <w:r w:rsidR="00CC0067">
        <w:rPr>
          <w:rFonts w:ascii="Inter Light" w:hAnsi="Inter Light"/>
          <w:sz w:val="18"/>
          <w:szCs w:val="18"/>
        </w:rPr>
        <w:t>FY</w:t>
      </w:r>
      <w:r w:rsidR="00D25AF0">
        <w:rPr>
          <w:rFonts w:ascii="Inter Light" w:hAnsi="Inter Light"/>
          <w:sz w:val="18"/>
          <w:szCs w:val="18"/>
        </w:rPr>
        <w:t>2026</w:t>
      </w:r>
      <w:r w:rsidR="00F72A25" w:rsidRPr="00BD2105">
        <w:rPr>
          <w:rFonts w:ascii="Inter Light" w:hAnsi="Inter Light"/>
          <w:color w:val="auto"/>
          <w:sz w:val="18"/>
          <w:szCs w:val="18"/>
        </w:rPr>
        <w:t>)</w:t>
      </w:r>
      <w:r w:rsidR="0077445D" w:rsidRPr="00BD2105">
        <w:rPr>
          <w:rFonts w:ascii="Inter Light" w:hAnsi="Inter Light"/>
          <w:color w:val="auto"/>
          <w:sz w:val="18"/>
          <w:szCs w:val="18"/>
        </w:rPr>
        <w:t>.</w:t>
      </w:r>
      <w:r w:rsidR="009F3F41" w:rsidRPr="00BD2105">
        <w:rPr>
          <w:rFonts w:ascii="Inter Light" w:hAnsi="Inter Light"/>
          <w:color w:val="auto"/>
          <w:sz w:val="18"/>
          <w:szCs w:val="18"/>
        </w:rPr>
        <w:t xml:space="preserve"> An investor conference call will be held today at 09:00 UK time /</w:t>
      </w:r>
      <w:r w:rsidR="00492A42" w:rsidRPr="00BD2105">
        <w:rPr>
          <w:rFonts w:ascii="Inter Light" w:hAnsi="Inter Light"/>
          <w:color w:val="auto"/>
          <w:sz w:val="18"/>
          <w:szCs w:val="18"/>
        </w:rPr>
        <w:t xml:space="preserve"> </w:t>
      </w:r>
      <w:r w:rsidR="009F3F41" w:rsidRPr="00BD2105">
        <w:rPr>
          <w:rFonts w:ascii="Inter Light" w:hAnsi="Inter Light"/>
          <w:color w:val="000000" w:themeColor="text1"/>
          <w:sz w:val="18"/>
          <w:szCs w:val="18"/>
        </w:rPr>
        <w:t>1</w:t>
      </w:r>
      <w:r w:rsidR="00CC0067">
        <w:rPr>
          <w:rFonts w:ascii="Inter Light" w:hAnsi="Inter Light"/>
          <w:color w:val="000000" w:themeColor="text1"/>
          <w:sz w:val="18"/>
          <w:szCs w:val="18"/>
        </w:rPr>
        <w:t>1</w:t>
      </w:r>
      <w:r w:rsidR="009F3F41" w:rsidRPr="00BD2105">
        <w:rPr>
          <w:rFonts w:ascii="Inter Light" w:hAnsi="Inter Light"/>
          <w:color w:val="000000" w:themeColor="text1"/>
          <w:sz w:val="18"/>
          <w:szCs w:val="18"/>
        </w:rPr>
        <w:t xml:space="preserve">:00 </w:t>
      </w:r>
      <w:r w:rsidR="009F3F41" w:rsidRPr="00BD2105">
        <w:rPr>
          <w:rFonts w:ascii="Inter Light" w:hAnsi="Inter Light"/>
          <w:color w:val="auto"/>
          <w:sz w:val="18"/>
          <w:szCs w:val="18"/>
        </w:rPr>
        <w:t xml:space="preserve">South African time. Please register </w:t>
      </w:r>
      <w:r w:rsidR="00816CE5" w:rsidRPr="00BD2105">
        <w:rPr>
          <w:rFonts w:ascii="Inter Light" w:hAnsi="Inter Light"/>
          <w:color w:val="auto"/>
          <w:sz w:val="18"/>
          <w:szCs w:val="18"/>
        </w:rPr>
        <w:t>for the call at www.investec.com</w:t>
      </w:r>
      <w:r w:rsidR="008900B8" w:rsidRPr="00BD2105">
        <w:rPr>
          <w:rFonts w:ascii="Inter Light" w:hAnsi="Inter Light"/>
          <w:color w:val="auto"/>
          <w:sz w:val="18"/>
          <w:szCs w:val="18"/>
        </w:rPr>
        <w:t>/investorrelations.</w:t>
      </w:r>
      <w:r w:rsidR="005500D6" w:rsidRPr="00BD2105">
        <w:rPr>
          <w:rFonts w:ascii="Inter Light" w:hAnsi="Inter Light"/>
          <w:color w:val="auto"/>
          <w:sz w:val="18"/>
          <w:szCs w:val="18"/>
        </w:rPr>
        <w:t xml:space="preserve"> </w:t>
      </w:r>
    </w:p>
    <w:p w14:paraId="6F97B609" w14:textId="0F2E04E8" w:rsidR="00AF312B" w:rsidRPr="00BD2105" w:rsidRDefault="00BC1AAE" w:rsidP="00AF312B">
      <w:pPr>
        <w:pStyle w:val="BodyText"/>
        <w:spacing w:before="120"/>
        <w:rPr>
          <w:rFonts w:ascii="Inter Light" w:hAnsi="Inter Light"/>
          <w:sz w:val="18"/>
          <w:szCs w:val="18"/>
        </w:rPr>
      </w:pPr>
      <w:r w:rsidRPr="00BD2105">
        <w:rPr>
          <w:rFonts w:ascii="Inter Light" w:hAnsi="Inter Light"/>
          <w:sz w:val="18"/>
          <w:szCs w:val="18"/>
        </w:rPr>
        <w:t xml:space="preserve">Commentary on the </w:t>
      </w:r>
      <w:r w:rsidR="009637D7" w:rsidRPr="00BD2105">
        <w:rPr>
          <w:rFonts w:ascii="Inter Light" w:hAnsi="Inter Light"/>
          <w:sz w:val="18"/>
          <w:szCs w:val="18"/>
        </w:rPr>
        <w:t>Group</w:t>
      </w:r>
      <w:r w:rsidRPr="00BD2105">
        <w:rPr>
          <w:rFonts w:ascii="Inter Light" w:hAnsi="Inter Light"/>
          <w:sz w:val="18"/>
          <w:szCs w:val="18"/>
        </w:rPr>
        <w:t xml:space="preserve">’s financial performance in this pre-close </w:t>
      </w:r>
      <w:r w:rsidR="000F48FF" w:rsidRPr="00BD2105">
        <w:rPr>
          <w:rFonts w:ascii="Inter Light" w:hAnsi="Inter Light"/>
          <w:sz w:val="18"/>
          <w:szCs w:val="18"/>
        </w:rPr>
        <w:t xml:space="preserve">trading </w:t>
      </w:r>
      <w:r w:rsidRPr="00BD2105">
        <w:rPr>
          <w:rFonts w:ascii="Inter Light" w:hAnsi="Inter Light"/>
          <w:sz w:val="18"/>
          <w:szCs w:val="18"/>
        </w:rPr>
        <w:t xml:space="preserve">update </w:t>
      </w:r>
      <w:r w:rsidR="000C0510" w:rsidRPr="00BD2105">
        <w:rPr>
          <w:rFonts w:ascii="Inter Light" w:hAnsi="Inter Light"/>
          <w:sz w:val="18"/>
          <w:szCs w:val="18"/>
        </w:rPr>
        <w:t>represents</w:t>
      </w:r>
      <w:r w:rsidRPr="00BD2105">
        <w:rPr>
          <w:rFonts w:ascii="Inter Light" w:hAnsi="Inter Light"/>
          <w:sz w:val="18"/>
          <w:szCs w:val="18"/>
        </w:rPr>
        <w:t xml:space="preserve"> the</w:t>
      </w:r>
      <w:r w:rsidR="00A72467" w:rsidRPr="00BD2105">
        <w:rPr>
          <w:rFonts w:ascii="Inter Light" w:hAnsi="Inter Light"/>
          <w:sz w:val="18"/>
          <w:szCs w:val="18"/>
        </w:rPr>
        <w:t xml:space="preserve"> </w:t>
      </w:r>
      <w:r w:rsidR="001B351A">
        <w:rPr>
          <w:rFonts w:ascii="Inter Light" w:hAnsi="Inter Light"/>
          <w:sz w:val="18"/>
          <w:szCs w:val="18"/>
        </w:rPr>
        <w:t>eleven</w:t>
      </w:r>
      <w:r w:rsidR="00A83B49" w:rsidRPr="00BD2105">
        <w:rPr>
          <w:rFonts w:ascii="Inter Light" w:hAnsi="Inter Light"/>
          <w:sz w:val="18"/>
          <w:szCs w:val="18"/>
        </w:rPr>
        <w:t xml:space="preserve"> months</w:t>
      </w:r>
      <w:r w:rsidRPr="00BD2105">
        <w:rPr>
          <w:rFonts w:ascii="Inter Light" w:hAnsi="Inter Light"/>
          <w:sz w:val="18"/>
          <w:szCs w:val="18"/>
        </w:rPr>
        <w:t xml:space="preserve"> </w:t>
      </w:r>
      <w:r w:rsidR="000C0510" w:rsidRPr="00BD2105">
        <w:rPr>
          <w:rFonts w:ascii="Inter Light" w:hAnsi="Inter Light"/>
          <w:sz w:val="18"/>
          <w:szCs w:val="18"/>
        </w:rPr>
        <w:t xml:space="preserve">ended </w:t>
      </w:r>
      <w:r w:rsidR="001B351A">
        <w:rPr>
          <w:rFonts w:ascii="Inter Light" w:hAnsi="Inter Light"/>
          <w:sz w:val="18"/>
          <w:szCs w:val="18"/>
        </w:rPr>
        <w:t>28 February</w:t>
      </w:r>
      <w:r w:rsidR="00A83B49" w:rsidRPr="00BD2105">
        <w:rPr>
          <w:rFonts w:ascii="Inter Light" w:hAnsi="Inter Light"/>
          <w:sz w:val="18"/>
          <w:szCs w:val="18"/>
        </w:rPr>
        <w:t xml:space="preserve"> 202</w:t>
      </w:r>
      <w:r w:rsidR="001B351A">
        <w:rPr>
          <w:rFonts w:ascii="Inter Light" w:hAnsi="Inter Light"/>
          <w:sz w:val="18"/>
          <w:szCs w:val="18"/>
        </w:rPr>
        <w:t>6</w:t>
      </w:r>
      <w:r w:rsidR="000C0510" w:rsidRPr="00BD2105">
        <w:rPr>
          <w:rFonts w:ascii="Inter Light" w:hAnsi="Inter Light"/>
          <w:sz w:val="18"/>
          <w:szCs w:val="18"/>
        </w:rPr>
        <w:t xml:space="preserve"> and compare</w:t>
      </w:r>
      <w:r w:rsidR="000E7448" w:rsidRPr="00BD2105">
        <w:rPr>
          <w:rFonts w:ascii="Inter Light" w:hAnsi="Inter Light"/>
          <w:sz w:val="18"/>
          <w:szCs w:val="18"/>
        </w:rPr>
        <w:t>s</w:t>
      </w:r>
      <w:r w:rsidRPr="00BD2105">
        <w:rPr>
          <w:rFonts w:ascii="Inter Light" w:hAnsi="Inter Light"/>
          <w:sz w:val="18"/>
          <w:szCs w:val="18"/>
        </w:rPr>
        <w:t xml:space="preserve"> </w:t>
      </w:r>
      <w:r w:rsidR="000C0510" w:rsidRPr="00BD2105">
        <w:rPr>
          <w:rFonts w:ascii="Inter Light" w:hAnsi="Inter Light"/>
          <w:sz w:val="18"/>
          <w:szCs w:val="18"/>
        </w:rPr>
        <w:t>forecast</w:t>
      </w:r>
      <w:r w:rsidR="00643122">
        <w:rPr>
          <w:rFonts w:ascii="Inter Light" w:hAnsi="Inter Light"/>
          <w:sz w:val="18"/>
          <w:szCs w:val="18"/>
        </w:rPr>
        <w:t xml:space="preserve"> </w:t>
      </w:r>
      <w:r w:rsidR="001B351A">
        <w:rPr>
          <w:rFonts w:ascii="Inter Light" w:hAnsi="Inter Light"/>
          <w:sz w:val="18"/>
          <w:szCs w:val="18"/>
        </w:rPr>
        <w:t>FY</w:t>
      </w:r>
      <w:r w:rsidR="00A83B49" w:rsidRPr="00BD2105">
        <w:rPr>
          <w:rFonts w:ascii="Inter Light" w:hAnsi="Inter Light"/>
          <w:sz w:val="18"/>
          <w:szCs w:val="18"/>
        </w:rPr>
        <w:t>202</w:t>
      </w:r>
      <w:r w:rsidR="00643122">
        <w:rPr>
          <w:rFonts w:ascii="Inter Light" w:hAnsi="Inter Light"/>
          <w:sz w:val="18"/>
          <w:szCs w:val="18"/>
        </w:rPr>
        <w:t>6</w:t>
      </w:r>
      <w:r w:rsidR="00A83B49" w:rsidRPr="00BD2105">
        <w:rPr>
          <w:rFonts w:ascii="Inter Light" w:hAnsi="Inter Light"/>
          <w:sz w:val="18"/>
          <w:szCs w:val="18"/>
        </w:rPr>
        <w:t xml:space="preserve"> </w:t>
      </w:r>
      <w:r w:rsidR="000C0510" w:rsidRPr="00BD2105">
        <w:rPr>
          <w:rFonts w:ascii="Inter Light" w:hAnsi="Inter Light"/>
          <w:sz w:val="18"/>
          <w:szCs w:val="18"/>
        </w:rPr>
        <w:t xml:space="preserve">to </w:t>
      </w:r>
      <w:r w:rsidR="001B351A">
        <w:rPr>
          <w:rFonts w:ascii="Inter Light" w:hAnsi="Inter Light"/>
          <w:sz w:val="18"/>
          <w:szCs w:val="18"/>
        </w:rPr>
        <w:t>FY</w:t>
      </w:r>
      <w:r w:rsidR="00A83B49" w:rsidRPr="00BD2105">
        <w:rPr>
          <w:rFonts w:ascii="Inter Light" w:hAnsi="Inter Light"/>
          <w:sz w:val="18"/>
          <w:szCs w:val="18"/>
        </w:rPr>
        <w:t>202</w:t>
      </w:r>
      <w:r w:rsidR="00643122">
        <w:rPr>
          <w:rFonts w:ascii="Inter Light" w:hAnsi="Inter Light"/>
          <w:sz w:val="18"/>
          <w:szCs w:val="18"/>
        </w:rPr>
        <w:t>5</w:t>
      </w:r>
      <w:r w:rsidR="00A10235" w:rsidRPr="00BD2105">
        <w:rPr>
          <w:rFonts w:ascii="Inter Light" w:hAnsi="Inter Light"/>
          <w:sz w:val="18"/>
          <w:szCs w:val="18"/>
        </w:rPr>
        <w:t xml:space="preserve"> (</w:t>
      </w:r>
      <w:r w:rsidR="0083231E" w:rsidRPr="00BD2105">
        <w:rPr>
          <w:rFonts w:ascii="Inter Light" w:hAnsi="Inter Light"/>
          <w:sz w:val="18"/>
          <w:szCs w:val="18"/>
        </w:rPr>
        <w:t>3</w:t>
      </w:r>
      <w:r w:rsidR="001B351A">
        <w:rPr>
          <w:rFonts w:ascii="Inter Light" w:hAnsi="Inter Light"/>
          <w:sz w:val="18"/>
          <w:szCs w:val="18"/>
        </w:rPr>
        <w:t>1 March</w:t>
      </w:r>
      <w:r w:rsidR="00A83B49" w:rsidRPr="00BD2105">
        <w:rPr>
          <w:rFonts w:ascii="Inter Light" w:hAnsi="Inter Light"/>
          <w:sz w:val="18"/>
          <w:szCs w:val="18"/>
        </w:rPr>
        <w:t xml:space="preserve"> </w:t>
      </w:r>
      <w:r w:rsidR="00A6155C" w:rsidRPr="00BD2105">
        <w:rPr>
          <w:rFonts w:ascii="Inter Light" w:hAnsi="Inter Light"/>
          <w:sz w:val="18"/>
          <w:szCs w:val="18"/>
        </w:rPr>
        <w:t>202</w:t>
      </w:r>
      <w:r w:rsidR="001B351A">
        <w:rPr>
          <w:rFonts w:ascii="Inter Light" w:hAnsi="Inter Light"/>
          <w:sz w:val="18"/>
          <w:szCs w:val="18"/>
        </w:rPr>
        <w:t>5</w:t>
      </w:r>
      <w:r w:rsidR="00A6155C" w:rsidRPr="00BD2105">
        <w:rPr>
          <w:rFonts w:ascii="Inter Light" w:hAnsi="Inter Light"/>
          <w:sz w:val="18"/>
          <w:szCs w:val="18"/>
        </w:rPr>
        <w:t>)</w:t>
      </w:r>
      <w:r w:rsidR="004C37B7" w:rsidRPr="00BD2105">
        <w:rPr>
          <w:rFonts w:ascii="Inter Light" w:hAnsi="Inter Light"/>
          <w:sz w:val="18"/>
          <w:szCs w:val="18"/>
        </w:rPr>
        <w:t>.</w:t>
      </w:r>
    </w:p>
    <w:p w14:paraId="30132325" w14:textId="7EE96440" w:rsidR="002F1321" w:rsidRPr="00BD2105" w:rsidRDefault="002F1321" w:rsidP="006252AB">
      <w:pPr>
        <w:pStyle w:val="BodyText"/>
        <w:rPr>
          <w:rFonts w:ascii="Inter Light" w:hAnsi="Inter Light"/>
          <w:sz w:val="18"/>
          <w:szCs w:val="18"/>
        </w:rPr>
      </w:pPr>
    </w:p>
    <w:p w14:paraId="1436572E" w14:textId="08AF0644" w:rsidR="001548D0" w:rsidRPr="004F4563" w:rsidRDefault="001B351A" w:rsidP="006F20E6">
      <w:pPr>
        <w:jc w:val="both"/>
        <w:rPr>
          <w:rFonts w:ascii="Inter Light" w:hAnsi="Inter Light" w:cs="Arial"/>
          <w:b/>
          <w:bCs/>
          <w:sz w:val="18"/>
          <w:szCs w:val="18"/>
          <w:u w:val="single"/>
          <w:lang w:val="en-US"/>
        </w:rPr>
      </w:pPr>
      <w:r>
        <w:rPr>
          <w:rFonts w:ascii="Inter Light" w:hAnsi="Inter Light" w:cs="Arial"/>
          <w:b/>
          <w:bCs/>
          <w:sz w:val="18"/>
          <w:szCs w:val="18"/>
          <w:u w:val="single"/>
          <w:lang w:val="en-US"/>
        </w:rPr>
        <w:t>FY2</w:t>
      </w:r>
      <w:r w:rsidR="00AF7B5D">
        <w:rPr>
          <w:rFonts w:ascii="Inter Light" w:hAnsi="Inter Light" w:cs="Arial"/>
          <w:b/>
          <w:bCs/>
          <w:sz w:val="18"/>
          <w:szCs w:val="18"/>
          <w:u w:val="single"/>
          <w:lang w:val="en-US"/>
        </w:rPr>
        <w:t>02</w:t>
      </w:r>
      <w:r w:rsidR="00EE410F">
        <w:rPr>
          <w:rFonts w:ascii="Inter Light" w:hAnsi="Inter Light" w:cs="Arial"/>
          <w:b/>
          <w:bCs/>
          <w:sz w:val="18"/>
          <w:szCs w:val="18"/>
          <w:u w:val="single"/>
          <w:lang w:val="en-US"/>
        </w:rPr>
        <w:t>6</w:t>
      </w:r>
      <w:r w:rsidR="00FA65F2" w:rsidRPr="00BD2105">
        <w:rPr>
          <w:rFonts w:ascii="Inter Light" w:hAnsi="Inter Light" w:cs="Arial"/>
          <w:b/>
          <w:bCs/>
          <w:sz w:val="18"/>
          <w:szCs w:val="18"/>
          <w:u w:val="single"/>
          <w:lang w:val="en-US"/>
        </w:rPr>
        <w:t xml:space="preserve"> </w:t>
      </w:r>
      <w:r w:rsidR="00564123" w:rsidRPr="00BD2105">
        <w:rPr>
          <w:rFonts w:ascii="Inter Light" w:hAnsi="Inter Light" w:cs="Arial"/>
          <w:b/>
          <w:bCs/>
          <w:sz w:val="18"/>
          <w:szCs w:val="18"/>
          <w:u w:val="single"/>
          <w:lang w:val="en-US"/>
        </w:rPr>
        <w:t xml:space="preserve">earnings </w:t>
      </w:r>
      <w:r w:rsidR="00F33B61" w:rsidRPr="00BD2105">
        <w:rPr>
          <w:rFonts w:ascii="Inter Light" w:hAnsi="Inter Light" w:cs="Arial"/>
          <w:b/>
          <w:bCs/>
          <w:sz w:val="18"/>
          <w:szCs w:val="18"/>
          <w:u w:val="single"/>
          <w:lang w:val="en-US"/>
        </w:rPr>
        <w:t xml:space="preserve">update and </w:t>
      </w:r>
      <w:r w:rsidR="00564123" w:rsidRPr="00BD2105">
        <w:rPr>
          <w:rFonts w:ascii="Inter Light" w:hAnsi="Inter Light" w:cs="Arial"/>
          <w:b/>
          <w:bCs/>
          <w:sz w:val="18"/>
          <w:szCs w:val="18"/>
          <w:u w:val="single"/>
          <w:lang w:val="en-US"/>
        </w:rPr>
        <w:t>guidance</w:t>
      </w:r>
    </w:p>
    <w:p w14:paraId="784F0F67" w14:textId="77777777" w:rsidR="00EF6410" w:rsidRDefault="00EF6410" w:rsidP="00EF6410">
      <w:pPr>
        <w:jc w:val="both"/>
        <w:rPr>
          <w:rFonts w:ascii="Inter Light" w:hAnsi="Inter Light"/>
          <w:color w:val="000000"/>
          <w:sz w:val="18"/>
          <w:szCs w:val="18"/>
        </w:rPr>
      </w:pPr>
    </w:p>
    <w:p w14:paraId="03B6B757" w14:textId="77777777" w:rsidR="00537B4D" w:rsidRDefault="00EF6410" w:rsidP="001548D0">
      <w:pPr>
        <w:jc w:val="both"/>
        <w:rPr>
          <w:rFonts w:ascii="Inter Light" w:hAnsi="Inter Light"/>
          <w:color w:val="000000"/>
          <w:sz w:val="18"/>
          <w:szCs w:val="18"/>
        </w:rPr>
      </w:pPr>
      <w:r w:rsidRPr="00EF6410">
        <w:rPr>
          <w:rFonts w:ascii="Inter Light" w:hAnsi="Inter Light"/>
          <w:color w:val="000000"/>
          <w:sz w:val="18"/>
          <w:szCs w:val="18"/>
        </w:rPr>
        <w:t>The Group is expected to deliver a resilient performance</w:t>
      </w:r>
      <w:r w:rsidR="00C51946">
        <w:rPr>
          <w:rFonts w:ascii="Inter Light" w:hAnsi="Inter Light"/>
          <w:color w:val="000000"/>
          <w:sz w:val="18"/>
          <w:szCs w:val="18"/>
        </w:rPr>
        <w:t>,</w:t>
      </w:r>
      <w:r w:rsidRPr="00EF6410">
        <w:rPr>
          <w:rFonts w:ascii="Inter Light" w:hAnsi="Inter Light"/>
          <w:color w:val="000000"/>
          <w:sz w:val="18"/>
          <w:szCs w:val="18"/>
        </w:rPr>
        <w:t xml:space="preserve"> </w:t>
      </w:r>
      <w:r w:rsidR="00C51946">
        <w:rPr>
          <w:rFonts w:ascii="Inter Light" w:hAnsi="Inter Light"/>
          <w:color w:val="000000"/>
          <w:sz w:val="18"/>
          <w:szCs w:val="18"/>
        </w:rPr>
        <w:t>reflecting</w:t>
      </w:r>
      <w:r w:rsidRPr="00EF6410">
        <w:rPr>
          <w:rFonts w:ascii="Inter Light" w:hAnsi="Inter Light"/>
          <w:color w:val="000000"/>
          <w:sz w:val="18"/>
          <w:szCs w:val="18"/>
        </w:rPr>
        <w:t xml:space="preserve"> the strength of our client franchises and diversified revenue streams</w:t>
      </w:r>
      <w:r w:rsidRPr="00C3539B">
        <w:rPr>
          <w:rFonts w:ascii="Inter Light" w:hAnsi="Inter Light"/>
          <w:color w:val="000000"/>
          <w:sz w:val="18"/>
          <w:szCs w:val="18"/>
        </w:rPr>
        <w:t xml:space="preserve">. </w:t>
      </w:r>
    </w:p>
    <w:p w14:paraId="175C7B12" w14:textId="77777777" w:rsidR="00537B4D" w:rsidRDefault="00537B4D" w:rsidP="001548D0">
      <w:pPr>
        <w:jc w:val="both"/>
        <w:rPr>
          <w:rFonts w:ascii="Inter Light" w:hAnsi="Inter Light"/>
          <w:color w:val="000000"/>
          <w:sz w:val="18"/>
          <w:szCs w:val="18"/>
        </w:rPr>
      </w:pPr>
    </w:p>
    <w:p w14:paraId="63606745" w14:textId="6B481CC2" w:rsidR="0097334E" w:rsidRPr="00537B4D" w:rsidRDefault="001358D1" w:rsidP="001548D0">
      <w:pPr>
        <w:jc w:val="both"/>
        <w:rPr>
          <w:rFonts w:ascii="Inter Light" w:hAnsi="Inter Light"/>
          <w:color w:val="000000"/>
          <w:sz w:val="18"/>
          <w:szCs w:val="18"/>
        </w:rPr>
      </w:pPr>
      <w:r w:rsidRPr="00B67E63">
        <w:rPr>
          <w:rFonts w:ascii="Inter Light" w:hAnsi="Inter Light"/>
          <w:sz w:val="18"/>
          <w:szCs w:val="18"/>
        </w:rPr>
        <w:t xml:space="preserve">We </w:t>
      </w:r>
      <w:r>
        <w:rPr>
          <w:rFonts w:ascii="Inter Light" w:hAnsi="Inter Light"/>
          <w:sz w:val="18"/>
          <w:szCs w:val="18"/>
        </w:rPr>
        <w:t>are making</w:t>
      </w:r>
      <w:r w:rsidRPr="00B67E63">
        <w:rPr>
          <w:rFonts w:ascii="Inter Light" w:hAnsi="Inter Light"/>
          <w:sz w:val="18"/>
          <w:szCs w:val="18"/>
        </w:rPr>
        <w:t xml:space="preserve"> progress on the strategic growth agenda outlined in May 2025. </w:t>
      </w:r>
      <w:r w:rsidR="00997E29">
        <w:rPr>
          <w:rFonts w:ascii="Inter Light" w:hAnsi="Inter Light"/>
          <w:sz w:val="18"/>
          <w:szCs w:val="18"/>
        </w:rPr>
        <w:t xml:space="preserve">The investment in </w:t>
      </w:r>
      <w:r w:rsidR="005A78DE">
        <w:rPr>
          <w:rFonts w:ascii="Inter Light" w:hAnsi="Inter Light"/>
          <w:sz w:val="18"/>
          <w:szCs w:val="18"/>
        </w:rPr>
        <w:t xml:space="preserve">our </w:t>
      </w:r>
      <w:r w:rsidR="005A78DE" w:rsidRPr="00B67E63">
        <w:rPr>
          <w:rFonts w:ascii="Inter Light" w:hAnsi="Inter Light"/>
          <w:sz w:val="18"/>
          <w:szCs w:val="18"/>
        </w:rPr>
        <w:t>Corporate mid</w:t>
      </w:r>
      <w:r w:rsidR="005A78DE" w:rsidRPr="00B67E63">
        <w:rPr>
          <w:rFonts w:ascii="Inter Light" w:hAnsi="Inter Light"/>
          <w:sz w:val="18"/>
          <w:szCs w:val="18"/>
        </w:rPr>
        <w:noBreakHyphen/>
        <w:t>market</w:t>
      </w:r>
      <w:r w:rsidR="005A78DE">
        <w:rPr>
          <w:rFonts w:ascii="Inter Light" w:hAnsi="Inter Light"/>
          <w:sz w:val="18"/>
          <w:szCs w:val="18"/>
        </w:rPr>
        <w:t>,</w:t>
      </w:r>
      <w:r w:rsidR="005A78DE" w:rsidRPr="00B67E63">
        <w:rPr>
          <w:rFonts w:ascii="Inter Light" w:hAnsi="Inter Light"/>
          <w:sz w:val="18"/>
          <w:szCs w:val="18"/>
        </w:rPr>
        <w:t xml:space="preserve"> Private Client segments</w:t>
      </w:r>
      <w:r w:rsidR="005A78DE">
        <w:rPr>
          <w:rFonts w:ascii="Inter Light" w:hAnsi="Inter Light"/>
          <w:sz w:val="18"/>
          <w:szCs w:val="18"/>
        </w:rPr>
        <w:t xml:space="preserve"> and </w:t>
      </w:r>
      <w:r w:rsidR="00570AA8">
        <w:rPr>
          <w:rFonts w:ascii="Inter Light" w:hAnsi="Inter Light"/>
          <w:sz w:val="18"/>
          <w:szCs w:val="18"/>
        </w:rPr>
        <w:t xml:space="preserve">the </w:t>
      </w:r>
      <w:r w:rsidR="005A78DE">
        <w:rPr>
          <w:rFonts w:ascii="Inter Light" w:hAnsi="Inter Light"/>
          <w:sz w:val="18"/>
          <w:szCs w:val="18"/>
        </w:rPr>
        <w:t xml:space="preserve">ongoing modernisation </w:t>
      </w:r>
      <w:r w:rsidR="00794FC7">
        <w:rPr>
          <w:rFonts w:ascii="Inter Light" w:hAnsi="Inter Light"/>
          <w:sz w:val="18"/>
          <w:szCs w:val="18"/>
        </w:rPr>
        <w:t xml:space="preserve">of our operating and digital </w:t>
      </w:r>
      <w:r w:rsidR="005A78DE">
        <w:rPr>
          <w:rFonts w:ascii="Inter Light" w:hAnsi="Inter Light"/>
          <w:sz w:val="18"/>
          <w:szCs w:val="18"/>
        </w:rPr>
        <w:t>p</w:t>
      </w:r>
      <w:r w:rsidR="00794FC7">
        <w:rPr>
          <w:rFonts w:ascii="Inter Light" w:hAnsi="Inter Light"/>
          <w:sz w:val="18"/>
          <w:szCs w:val="18"/>
        </w:rPr>
        <w:t>latforms</w:t>
      </w:r>
      <w:r w:rsidR="00474933">
        <w:rPr>
          <w:rFonts w:ascii="Inter Light" w:hAnsi="Inter Light"/>
          <w:sz w:val="18"/>
          <w:szCs w:val="18"/>
        </w:rPr>
        <w:t xml:space="preserve"> is on track</w:t>
      </w:r>
      <w:r w:rsidR="005A78DE" w:rsidRPr="00B67E63">
        <w:rPr>
          <w:rFonts w:ascii="Inter Light" w:hAnsi="Inter Light"/>
          <w:sz w:val="18"/>
          <w:szCs w:val="18"/>
        </w:rPr>
        <w:t xml:space="preserve">. </w:t>
      </w:r>
    </w:p>
    <w:p w14:paraId="46AA15E0" w14:textId="3DD439C4" w:rsidR="001358D1" w:rsidRDefault="00F53B84" w:rsidP="001548D0">
      <w:pPr>
        <w:jc w:val="both"/>
        <w:rPr>
          <w:rFonts w:ascii="Inter Light" w:hAnsi="Inter Light"/>
          <w:sz w:val="18"/>
          <w:szCs w:val="18"/>
        </w:rPr>
      </w:pPr>
      <w:r w:rsidRPr="004A5E73">
        <w:rPr>
          <w:rFonts w:ascii="Inter Light" w:hAnsi="Inter Light"/>
          <w:sz w:val="18"/>
          <w:szCs w:val="18"/>
        </w:rPr>
        <w:t xml:space="preserve">As part of </w:t>
      </w:r>
      <w:r w:rsidR="00473272">
        <w:rPr>
          <w:rFonts w:ascii="Inter Light" w:hAnsi="Inter Light"/>
          <w:sz w:val="18"/>
          <w:szCs w:val="18"/>
        </w:rPr>
        <w:t>our</w:t>
      </w:r>
      <w:r w:rsidR="00473272" w:rsidRPr="004A5E73">
        <w:rPr>
          <w:rFonts w:ascii="Inter Light" w:hAnsi="Inter Light"/>
          <w:sz w:val="18"/>
          <w:szCs w:val="18"/>
        </w:rPr>
        <w:t xml:space="preserve"> </w:t>
      </w:r>
      <w:r w:rsidRPr="004A5E73">
        <w:rPr>
          <w:rFonts w:ascii="Inter Light" w:hAnsi="Inter Light"/>
          <w:sz w:val="18"/>
          <w:szCs w:val="18"/>
        </w:rPr>
        <w:t>capital management, the Group</w:t>
      </w:r>
      <w:r w:rsidR="00ED650E">
        <w:rPr>
          <w:rFonts w:ascii="Inter Light" w:hAnsi="Inter Light"/>
          <w:sz w:val="18"/>
          <w:szCs w:val="18"/>
        </w:rPr>
        <w:t>’s</w:t>
      </w:r>
      <w:r w:rsidR="00C97F65">
        <w:rPr>
          <w:rFonts w:ascii="Inter Light" w:hAnsi="Inter Light"/>
          <w:sz w:val="18"/>
          <w:szCs w:val="18"/>
        </w:rPr>
        <w:t xml:space="preserve"> </w:t>
      </w:r>
      <w:r w:rsidRPr="00522BD6">
        <w:rPr>
          <w:rFonts w:ascii="Inter Light" w:hAnsi="Inter Light"/>
          <w:sz w:val="18"/>
          <w:szCs w:val="18"/>
        </w:rPr>
        <w:t xml:space="preserve">R2.5 billion </w:t>
      </w:r>
      <w:r w:rsidRPr="00522BD6" w:rsidDel="00AF7371">
        <w:rPr>
          <w:rFonts w:ascii="Inter Light" w:hAnsi="Inter Light"/>
          <w:sz w:val="18"/>
          <w:szCs w:val="18"/>
        </w:rPr>
        <w:t>/ c.</w:t>
      </w:r>
      <w:r w:rsidRPr="00001558" w:rsidDel="00AF7371">
        <w:rPr>
          <w:rFonts w:ascii="Inter Light" w:hAnsi="Inter Light"/>
          <w:color w:val="000000" w:themeColor="text1"/>
          <w:sz w:val="18"/>
          <w:szCs w:val="18"/>
        </w:rPr>
        <w:t>£</w:t>
      </w:r>
      <w:r w:rsidR="00760EDD" w:rsidRPr="00001558">
        <w:rPr>
          <w:rFonts w:ascii="Inter Light" w:hAnsi="Inter Light"/>
          <w:color w:val="000000" w:themeColor="text1"/>
          <w:sz w:val="18"/>
          <w:szCs w:val="18"/>
        </w:rPr>
        <w:t>1</w:t>
      </w:r>
      <w:r w:rsidR="00760EDD">
        <w:rPr>
          <w:rFonts w:ascii="Inter Light" w:hAnsi="Inter Light"/>
          <w:color w:val="000000" w:themeColor="text1"/>
          <w:sz w:val="18"/>
          <w:szCs w:val="18"/>
        </w:rPr>
        <w:t>10</w:t>
      </w:r>
      <w:r w:rsidRPr="00522BD6">
        <w:rPr>
          <w:rFonts w:ascii="Inter Light" w:hAnsi="Inter Light"/>
          <w:sz w:val="18"/>
          <w:szCs w:val="18"/>
        </w:rPr>
        <w:t xml:space="preserve"> </w:t>
      </w:r>
      <w:r w:rsidR="00EC236B">
        <w:rPr>
          <w:rFonts w:ascii="Inter Light" w:hAnsi="Inter Light"/>
          <w:sz w:val="18"/>
          <w:szCs w:val="18"/>
        </w:rPr>
        <w:t>m</w:t>
      </w:r>
      <w:r w:rsidR="00AC2628">
        <w:rPr>
          <w:rFonts w:ascii="Inter Light" w:hAnsi="Inter Light"/>
          <w:sz w:val="18"/>
          <w:szCs w:val="18"/>
        </w:rPr>
        <w:t>illion</w:t>
      </w:r>
      <w:r w:rsidR="004E1B8A">
        <w:rPr>
          <w:rFonts w:ascii="Inter Light" w:hAnsi="Inter Light"/>
          <w:sz w:val="18"/>
          <w:szCs w:val="18"/>
        </w:rPr>
        <w:t xml:space="preserve"> </w:t>
      </w:r>
      <w:r w:rsidRPr="00522BD6">
        <w:rPr>
          <w:rFonts w:ascii="Inter Light" w:hAnsi="Inter Light"/>
          <w:sz w:val="18"/>
          <w:szCs w:val="18"/>
        </w:rPr>
        <w:t>share buy-back programme</w:t>
      </w:r>
      <w:r w:rsidR="00877739" w:rsidRPr="00522BD6">
        <w:rPr>
          <w:rFonts w:ascii="Inter Light" w:hAnsi="Inter Light"/>
          <w:sz w:val="18"/>
          <w:szCs w:val="18"/>
        </w:rPr>
        <w:t xml:space="preserve"> announced in May 202</w:t>
      </w:r>
      <w:r w:rsidR="00DD14C0" w:rsidRPr="00522BD6">
        <w:rPr>
          <w:rFonts w:ascii="Inter Light" w:hAnsi="Inter Light"/>
          <w:sz w:val="18"/>
          <w:szCs w:val="18"/>
        </w:rPr>
        <w:t>5</w:t>
      </w:r>
      <w:r w:rsidR="00EE0458" w:rsidRPr="00522BD6">
        <w:rPr>
          <w:rFonts w:ascii="Inter Light" w:hAnsi="Inter Light"/>
          <w:sz w:val="18"/>
          <w:szCs w:val="18"/>
        </w:rPr>
        <w:t xml:space="preserve"> </w:t>
      </w:r>
      <w:r w:rsidR="002B4C6C">
        <w:rPr>
          <w:rFonts w:ascii="Inter Light" w:hAnsi="Inter Light"/>
          <w:sz w:val="18"/>
          <w:szCs w:val="18"/>
        </w:rPr>
        <w:t>is</w:t>
      </w:r>
      <w:r w:rsidR="00C76C66">
        <w:rPr>
          <w:rFonts w:ascii="Inter Light" w:hAnsi="Inter Light"/>
          <w:sz w:val="18"/>
          <w:szCs w:val="18"/>
        </w:rPr>
        <w:t xml:space="preserve"> </w:t>
      </w:r>
      <w:r w:rsidR="002B4C6C">
        <w:rPr>
          <w:rFonts w:ascii="Inter Light" w:hAnsi="Inter Light"/>
          <w:sz w:val="18"/>
          <w:szCs w:val="18"/>
        </w:rPr>
        <w:t>complete</w:t>
      </w:r>
      <w:r w:rsidR="00C76C66">
        <w:rPr>
          <w:rFonts w:ascii="Inter Light" w:hAnsi="Inter Light"/>
          <w:sz w:val="18"/>
          <w:szCs w:val="18"/>
        </w:rPr>
        <w:t>.</w:t>
      </w:r>
    </w:p>
    <w:p w14:paraId="492DA1FA" w14:textId="77777777" w:rsidR="001358D1" w:rsidRDefault="001358D1" w:rsidP="00DC5369">
      <w:pPr>
        <w:jc w:val="both"/>
        <w:rPr>
          <w:rFonts w:ascii="Inter Light" w:hAnsi="Inter Light"/>
          <w:sz w:val="18"/>
          <w:szCs w:val="18"/>
        </w:rPr>
      </w:pPr>
    </w:p>
    <w:p w14:paraId="1DC62E3B" w14:textId="770A654B" w:rsidR="001358D1" w:rsidRDefault="001358D1" w:rsidP="00DC5369">
      <w:pPr>
        <w:jc w:val="both"/>
        <w:rPr>
          <w:rFonts w:ascii="Inter Light" w:hAnsi="Inter Light"/>
          <w:sz w:val="18"/>
          <w:szCs w:val="18"/>
        </w:rPr>
      </w:pPr>
      <w:r w:rsidRPr="00C3539B">
        <w:rPr>
          <w:rFonts w:ascii="Inter Light" w:hAnsi="Inter Light"/>
          <w:color w:val="000000"/>
          <w:sz w:val="18"/>
          <w:szCs w:val="18"/>
        </w:rPr>
        <w:t>Our strong capital generation has enabled us to continue supporting our clients in an uncertain and evolving environment</w:t>
      </w:r>
      <w:r w:rsidR="009A735B">
        <w:rPr>
          <w:rFonts w:ascii="Inter Light" w:hAnsi="Inter Light"/>
          <w:color w:val="000000"/>
          <w:sz w:val="18"/>
          <w:szCs w:val="18"/>
        </w:rPr>
        <w:t>.</w:t>
      </w:r>
    </w:p>
    <w:p w14:paraId="15E23A32" w14:textId="77777777" w:rsidR="00DC5369" w:rsidRPr="00DC5369" w:rsidRDefault="00DC5369" w:rsidP="00DC5369">
      <w:pPr>
        <w:jc w:val="both"/>
        <w:rPr>
          <w:rFonts w:ascii="Inter Light" w:hAnsi="Inter Light"/>
          <w:sz w:val="18"/>
          <w:szCs w:val="18"/>
        </w:rPr>
      </w:pPr>
    </w:p>
    <w:p w14:paraId="584FB3A4" w14:textId="11B8E8BA" w:rsidR="00FF46F4" w:rsidRPr="00A22C61" w:rsidRDefault="009121B3" w:rsidP="006F20E6">
      <w:pPr>
        <w:jc w:val="both"/>
        <w:rPr>
          <w:rFonts w:ascii="Inter Light" w:hAnsi="Inter Light" w:cs="Arial"/>
          <w:color w:val="000000" w:themeColor="text1"/>
          <w:sz w:val="18"/>
          <w:szCs w:val="18"/>
        </w:rPr>
      </w:pPr>
      <w:r w:rsidRPr="00BD2105">
        <w:rPr>
          <w:rFonts w:ascii="Inter Light" w:hAnsi="Inter Light" w:cs="Arial"/>
          <w:sz w:val="18"/>
          <w:szCs w:val="18"/>
          <w:lang w:val="en-US"/>
        </w:rPr>
        <w:t>F</w:t>
      </w:r>
      <w:r w:rsidR="00B064D1" w:rsidRPr="00BD2105">
        <w:rPr>
          <w:rFonts w:ascii="Inter Light" w:hAnsi="Inter Light" w:cs="Arial"/>
          <w:sz w:val="18"/>
          <w:szCs w:val="18"/>
          <w:lang w:val="en-US"/>
        </w:rPr>
        <w:t xml:space="preserve">or the </w:t>
      </w:r>
      <w:r w:rsidR="00C356F9">
        <w:rPr>
          <w:rFonts w:ascii="Inter Light" w:hAnsi="Inter Light" w:cs="Arial"/>
          <w:sz w:val="18"/>
          <w:szCs w:val="18"/>
          <w:lang w:val="en-US"/>
        </w:rPr>
        <w:t>year</w:t>
      </w:r>
      <w:r w:rsidR="00391197" w:rsidRPr="00BD2105">
        <w:rPr>
          <w:rFonts w:ascii="Inter Light" w:hAnsi="Inter Light" w:cs="Arial"/>
          <w:sz w:val="18"/>
          <w:szCs w:val="18"/>
          <w:lang w:val="en-US"/>
        </w:rPr>
        <w:t xml:space="preserve"> </w:t>
      </w:r>
      <w:r w:rsidR="00337433" w:rsidRPr="00BD2105">
        <w:rPr>
          <w:rFonts w:ascii="Inter Light" w:hAnsi="Inter Light" w:cs="Arial"/>
          <w:sz w:val="18"/>
          <w:szCs w:val="18"/>
          <w:lang w:val="en-US"/>
        </w:rPr>
        <w:t>end</w:t>
      </w:r>
      <w:r w:rsidR="0044756D">
        <w:rPr>
          <w:rFonts w:ascii="Inter Light" w:hAnsi="Inter Light" w:cs="Arial"/>
          <w:sz w:val="18"/>
          <w:szCs w:val="18"/>
          <w:lang w:val="en-US"/>
        </w:rPr>
        <w:t>ing</w:t>
      </w:r>
      <w:r w:rsidR="00B064D1" w:rsidRPr="00BD2105">
        <w:rPr>
          <w:rFonts w:ascii="Inter Light" w:hAnsi="Inter Light" w:cs="Arial"/>
          <w:sz w:val="18"/>
          <w:szCs w:val="18"/>
          <w:lang w:val="en-US"/>
        </w:rPr>
        <w:t xml:space="preserve"> </w:t>
      </w:r>
      <w:r w:rsidR="00FA65F2" w:rsidRPr="00BD2105">
        <w:rPr>
          <w:rFonts w:ascii="Inter Light" w:hAnsi="Inter Light" w:cs="Arial"/>
          <w:sz w:val="18"/>
          <w:szCs w:val="18"/>
          <w:lang w:val="en-US"/>
        </w:rPr>
        <w:t>3</w:t>
      </w:r>
      <w:r w:rsidR="00C356F9">
        <w:rPr>
          <w:rFonts w:ascii="Inter Light" w:hAnsi="Inter Light" w:cs="Arial"/>
          <w:sz w:val="18"/>
          <w:szCs w:val="18"/>
          <w:lang w:val="en-US"/>
        </w:rPr>
        <w:t>1 March</w:t>
      </w:r>
      <w:r w:rsidR="00391197" w:rsidRPr="00BD2105">
        <w:rPr>
          <w:rFonts w:ascii="Inter Light" w:hAnsi="Inter Light" w:cs="Arial"/>
          <w:sz w:val="18"/>
          <w:szCs w:val="18"/>
          <w:lang w:val="en-US"/>
        </w:rPr>
        <w:t xml:space="preserve"> 202</w:t>
      </w:r>
      <w:r w:rsidR="00C356F9">
        <w:rPr>
          <w:rFonts w:ascii="Inter Light" w:hAnsi="Inter Light" w:cs="Arial"/>
          <w:sz w:val="18"/>
          <w:szCs w:val="18"/>
          <w:lang w:val="en-US"/>
        </w:rPr>
        <w:t>6</w:t>
      </w:r>
      <w:r w:rsidR="00EC09F9" w:rsidRPr="00BD2105">
        <w:rPr>
          <w:rFonts w:ascii="Inter Light" w:hAnsi="Inter Light" w:cs="Arial"/>
          <w:sz w:val="18"/>
          <w:szCs w:val="18"/>
          <w:lang w:val="en-US"/>
        </w:rPr>
        <w:t>,</w:t>
      </w:r>
      <w:r w:rsidR="002F1321" w:rsidRPr="00C924BA">
        <w:rPr>
          <w:rFonts w:ascii="Inter Light" w:hAnsi="Inter Light" w:cs="Arial"/>
          <w:sz w:val="18"/>
          <w:szCs w:val="18"/>
          <w:lang w:val="en-US"/>
        </w:rPr>
        <w:t xml:space="preserve"> </w:t>
      </w:r>
      <w:r w:rsidR="003B1DDC" w:rsidRPr="00C924BA">
        <w:rPr>
          <w:rFonts w:ascii="Inter Light" w:hAnsi="Inter Light" w:cs="Arial"/>
          <w:sz w:val="18"/>
          <w:szCs w:val="18"/>
          <w:lang w:val="en-US"/>
        </w:rPr>
        <w:t xml:space="preserve">the </w:t>
      </w:r>
      <w:r w:rsidR="009637D7" w:rsidRPr="00C924BA">
        <w:rPr>
          <w:rFonts w:ascii="Inter Light" w:hAnsi="Inter Light" w:cs="Arial"/>
          <w:sz w:val="18"/>
          <w:szCs w:val="18"/>
          <w:lang w:val="en-US"/>
        </w:rPr>
        <w:t>Group</w:t>
      </w:r>
      <w:r w:rsidR="00EB6823" w:rsidRPr="00C924BA">
        <w:rPr>
          <w:rFonts w:ascii="Inter Light" w:hAnsi="Inter Light" w:cs="Arial"/>
          <w:sz w:val="18"/>
          <w:szCs w:val="18"/>
          <w:lang w:val="en-US"/>
        </w:rPr>
        <w:t xml:space="preserve"> expect</w:t>
      </w:r>
      <w:r w:rsidR="00F2697C" w:rsidRPr="00C924BA">
        <w:rPr>
          <w:rFonts w:ascii="Inter Light" w:hAnsi="Inter Light" w:cs="Arial"/>
          <w:sz w:val="18"/>
          <w:szCs w:val="18"/>
          <w:lang w:val="en-US"/>
        </w:rPr>
        <w:t>s</w:t>
      </w:r>
      <w:r w:rsidR="00B064D1" w:rsidRPr="00BD2105">
        <w:rPr>
          <w:rFonts w:ascii="Inter Light" w:hAnsi="Inter Light" w:cs="Arial"/>
          <w:sz w:val="18"/>
          <w:szCs w:val="18"/>
          <w:lang w:val="en-US"/>
        </w:rPr>
        <w:t>:</w:t>
      </w:r>
    </w:p>
    <w:p w14:paraId="6AEC5CF2" w14:textId="03733447" w:rsidR="00B064D1" w:rsidRPr="007B2E57" w:rsidRDefault="00B064D1" w:rsidP="002532A0">
      <w:pPr>
        <w:pStyle w:val="ListParagraph"/>
        <w:numPr>
          <w:ilvl w:val="0"/>
          <w:numId w:val="4"/>
        </w:numPr>
        <w:spacing w:before="120" w:line="288" w:lineRule="auto"/>
        <w:ind w:left="540"/>
        <w:jc w:val="both"/>
        <w:rPr>
          <w:rFonts w:ascii="Inter Light" w:hAnsi="Inter Light" w:cs="Arial"/>
          <w:color w:val="000000" w:themeColor="text1"/>
          <w:sz w:val="18"/>
          <w:szCs w:val="18"/>
        </w:rPr>
      </w:pPr>
      <w:r w:rsidRPr="007B2E57">
        <w:rPr>
          <w:rFonts w:ascii="Inter Light" w:hAnsi="Inter Light" w:cs="Arial"/>
          <w:b/>
          <w:bCs/>
          <w:color w:val="000000" w:themeColor="text1"/>
          <w:sz w:val="18"/>
          <w:szCs w:val="18"/>
        </w:rPr>
        <w:t>Adjusted earnings per share</w:t>
      </w:r>
      <w:r w:rsidRPr="007B2E57">
        <w:rPr>
          <w:rFonts w:ascii="Inter Light" w:hAnsi="Inter Light" w:cs="Arial"/>
          <w:color w:val="000000" w:themeColor="text1"/>
          <w:sz w:val="18"/>
          <w:szCs w:val="18"/>
        </w:rPr>
        <w:t xml:space="preserve"> </w:t>
      </w:r>
      <w:r w:rsidR="007B2E57">
        <w:rPr>
          <w:rFonts w:ascii="Inter Light" w:hAnsi="Inter Light" w:cs="Arial"/>
          <w:color w:val="000000" w:themeColor="text1"/>
          <w:sz w:val="18"/>
          <w:szCs w:val="18"/>
        </w:rPr>
        <w:t>of</w:t>
      </w:r>
      <w:r w:rsidR="007B2E57" w:rsidRPr="007B2E57">
        <w:rPr>
          <w:rFonts w:ascii="Inter Light" w:hAnsi="Inter Light" w:cs="Arial"/>
          <w:color w:val="000000" w:themeColor="text1"/>
          <w:sz w:val="18"/>
          <w:szCs w:val="18"/>
        </w:rPr>
        <w:t xml:space="preserve"> </w:t>
      </w:r>
      <w:r w:rsidR="00966A3A">
        <w:rPr>
          <w:rFonts w:ascii="Inter Light" w:hAnsi="Inter Light" w:cs="Arial"/>
          <w:color w:val="000000" w:themeColor="text1"/>
          <w:sz w:val="18"/>
          <w:szCs w:val="18"/>
        </w:rPr>
        <w:t>8</w:t>
      </w:r>
      <w:r w:rsidR="0011083A">
        <w:rPr>
          <w:rFonts w:ascii="Inter Light" w:hAnsi="Inter Light" w:cs="Arial"/>
          <w:color w:val="000000" w:themeColor="text1"/>
          <w:sz w:val="18"/>
          <w:szCs w:val="18"/>
        </w:rPr>
        <w:t>1</w:t>
      </w:r>
      <w:r w:rsidR="0011083A" w:rsidRPr="006D3EFA">
        <w:rPr>
          <w:rFonts w:ascii="Inter Light" w:hAnsi="Inter Light" w:cs="Arial"/>
          <w:color w:val="000000" w:themeColor="text1"/>
          <w:sz w:val="18"/>
          <w:szCs w:val="18"/>
        </w:rPr>
        <w:t>.6</w:t>
      </w:r>
      <w:r w:rsidR="00B35AA7" w:rsidRPr="006D3EFA">
        <w:rPr>
          <w:rFonts w:ascii="Inter Light" w:hAnsi="Inter Light" w:cs="Arial"/>
          <w:color w:val="000000" w:themeColor="text1"/>
          <w:sz w:val="18"/>
          <w:szCs w:val="18"/>
        </w:rPr>
        <w:t>p</w:t>
      </w:r>
      <w:r w:rsidR="00B35AA7" w:rsidRPr="007B2E57">
        <w:rPr>
          <w:rFonts w:ascii="Inter Light" w:hAnsi="Inter Light" w:cs="Arial"/>
          <w:color w:val="000000" w:themeColor="text1"/>
          <w:sz w:val="18"/>
          <w:szCs w:val="18"/>
        </w:rPr>
        <w:t xml:space="preserve"> </w:t>
      </w:r>
      <w:r w:rsidR="007B2E57">
        <w:rPr>
          <w:rFonts w:ascii="Inter Light" w:hAnsi="Inter Light" w:cs="Arial"/>
          <w:color w:val="000000" w:themeColor="text1"/>
          <w:sz w:val="18"/>
          <w:szCs w:val="18"/>
        </w:rPr>
        <w:t>to</w:t>
      </w:r>
      <w:r w:rsidR="007B2E57" w:rsidRPr="007B2E57">
        <w:rPr>
          <w:rFonts w:ascii="Inter Light" w:hAnsi="Inter Light" w:cs="Arial"/>
          <w:color w:val="000000" w:themeColor="text1"/>
          <w:sz w:val="18"/>
          <w:szCs w:val="18"/>
        </w:rPr>
        <w:t xml:space="preserve"> </w:t>
      </w:r>
      <w:r w:rsidR="00344675">
        <w:rPr>
          <w:rFonts w:ascii="Inter Light" w:hAnsi="Inter Light" w:cs="Arial"/>
          <w:color w:val="000000" w:themeColor="text1"/>
          <w:sz w:val="18"/>
          <w:szCs w:val="18"/>
        </w:rPr>
        <w:t>8</w:t>
      </w:r>
      <w:r w:rsidR="00FA003B">
        <w:rPr>
          <w:rFonts w:ascii="Inter Light" w:hAnsi="Inter Light" w:cs="Arial"/>
          <w:color w:val="000000" w:themeColor="text1"/>
          <w:sz w:val="18"/>
          <w:szCs w:val="18"/>
        </w:rPr>
        <w:t>4</w:t>
      </w:r>
      <w:r w:rsidR="00344675">
        <w:rPr>
          <w:rFonts w:ascii="Inter Light" w:hAnsi="Inter Light" w:cs="Arial"/>
          <w:color w:val="000000" w:themeColor="text1"/>
          <w:sz w:val="18"/>
          <w:szCs w:val="18"/>
        </w:rPr>
        <w:t>.0</w:t>
      </w:r>
      <w:r w:rsidR="00B35AA7" w:rsidRPr="007B2E57">
        <w:rPr>
          <w:rFonts w:ascii="Inter Light" w:hAnsi="Inter Light" w:cs="Arial"/>
          <w:color w:val="000000" w:themeColor="text1"/>
          <w:sz w:val="18"/>
          <w:szCs w:val="18"/>
        </w:rPr>
        <w:t>p</w:t>
      </w:r>
      <w:r w:rsidR="003659BE" w:rsidRPr="007B2E57">
        <w:rPr>
          <w:rFonts w:ascii="Inter Light" w:hAnsi="Inter Light" w:cs="Arial"/>
          <w:color w:val="000000" w:themeColor="text1"/>
          <w:sz w:val="18"/>
          <w:szCs w:val="18"/>
        </w:rPr>
        <w:t xml:space="preserve"> </w:t>
      </w:r>
      <w:r w:rsidR="007F3193" w:rsidRPr="007B2E57">
        <w:rPr>
          <w:rFonts w:ascii="Inter Light" w:hAnsi="Inter Light" w:cs="Arial"/>
          <w:color w:val="000000" w:themeColor="text1"/>
          <w:sz w:val="18"/>
          <w:szCs w:val="18"/>
        </w:rPr>
        <w:t>(</w:t>
      </w:r>
      <w:r w:rsidR="00576B43">
        <w:rPr>
          <w:rFonts w:ascii="Inter Light" w:hAnsi="Inter Light" w:cs="Arial"/>
          <w:color w:val="000000" w:themeColor="text1"/>
          <w:sz w:val="18"/>
          <w:szCs w:val="18"/>
        </w:rPr>
        <w:t>FY</w:t>
      </w:r>
      <w:r w:rsidR="00EF0938" w:rsidRPr="007B2E57">
        <w:rPr>
          <w:rFonts w:ascii="Inter Light" w:hAnsi="Inter Light" w:cs="Arial"/>
          <w:color w:val="000000" w:themeColor="text1"/>
          <w:sz w:val="18"/>
          <w:szCs w:val="18"/>
        </w:rPr>
        <w:t>202</w:t>
      </w:r>
      <w:r w:rsidR="00134BCF">
        <w:rPr>
          <w:rFonts w:ascii="Inter Light" w:hAnsi="Inter Light" w:cs="Arial"/>
          <w:color w:val="000000" w:themeColor="text1"/>
          <w:sz w:val="18"/>
          <w:szCs w:val="18"/>
        </w:rPr>
        <w:t>5</w:t>
      </w:r>
      <w:r w:rsidR="007F3193" w:rsidRPr="007B2E57">
        <w:rPr>
          <w:rFonts w:ascii="Inter Light" w:hAnsi="Inter Light" w:cs="Arial"/>
          <w:color w:val="000000" w:themeColor="text1"/>
          <w:sz w:val="18"/>
          <w:szCs w:val="18"/>
        </w:rPr>
        <w:t xml:space="preserve">: </w:t>
      </w:r>
      <w:r w:rsidR="00134BCF">
        <w:rPr>
          <w:rFonts w:ascii="Inter Light" w:hAnsi="Inter Light" w:cs="Arial"/>
          <w:color w:val="000000" w:themeColor="text1"/>
          <w:sz w:val="18"/>
          <w:szCs w:val="18"/>
        </w:rPr>
        <w:t>79.1</w:t>
      </w:r>
      <w:r w:rsidR="007F3193" w:rsidRPr="007B2E57">
        <w:rPr>
          <w:rFonts w:ascii="Inter Light" w:hAnsi="Inter Light" w:cs="Arial"/>
          <w:color w:val="000000" w:themeColor="text1"/>
          <w:sz w:val="18"/>
          <w:szCs w:val="18"/>
        </w:rPr>
        <w:t xml:space="preserve">p) </w:t>
      </w:r>
      <w:r w:rsidR="003659BE" w:rsidRPr="007B2E57">
        <w:rPr>
          <w:rFonts w:ascii="Inter Light" w:hAnsi="Inter Light" w:cs="Arial"/>
          <w:color w:val="000000" w:themeColor="text1"/>
          <w:sz w:val="18"/>
          <w:szCs w:val="18"/>
        </w:rPr>
        <w:t xml:space="preserve">or </w:t>
      </w:r>
      <w:r w:rsidR="0011083A" w:rsidRPr="006D3EFA">
        <w:rPr>
          <w:rFonts w:ascii="Inter Light" w:hAnsi="Inter Light" w:cs="Arial"/>
          <w:color w:val="000000" w:themeColor="text1"/>
          <w:sz w:val="18"/>
          <w:szCs w:val="18"/>
        </w:rPr>
        <w:t>3</w:t>
      </w:r>
      <w:r w:rsidR="00003144" w:rsidRPr="006D3EFA">
        <w:rPr>
          <w:rFonts w:ascii="Inter Light" w:hAnsi="Inter Light" w:cs="Arial"/>
          <w:color w:val="000000" w:themeColor="text1"/>
          <w:sz w:val="18"/>
          <w:szCs w:val="18"/>
        </w:rPr>
        <w:t xml:space="preserve">% </w:t>
      </w:r>
      <w:r w:rsidR="00933CF3" w:rsidRPr="006D3EFA">
        <w:rPr>
          <w:rFonts w:ascii="Inter Light" w:hAnsi="Inter Light" w:cs="Arial"/>
          <w:color w:val="000000" w:themeColor="text1"/>
          <w:sz w:val="18"/>
          <w:szCs w:val="18"/>
        </w:rPr>
        <w:t xml:space="preserve">to </w:t>
      </w:r>
      <w:r w:rsidR="0011083A" w:rsidRPr="006D3EFA">
        <w:rPr>
          <w:rFonts w:ascii="Inter Light" w:hAnsi="Inter Light" w:cs="Arial"/>
          <w:color w:val="000000" w:themeColor="text1"/>
          <w:sz w:val="18"/>
          <w:szCs w:val="18"/>
        </w:rPr>
        <w:t>6</w:t>
      </w:r>
      <w:r w:rsidR="008813D5" w:rsidRPr="006D3EFA">
        <w:rPr>
          <w:rFonts w:ascii="Inter Light" w:hAnsi="Inter Light" w:cs="Arial"/>
          <w:color w:val="000000" w:themeColor="text1"/>
          <w:sz w:val="18"/>
          <w:szCs w:val="18"/>
        </w:rPr>
        <w:t>%</w:t>
      </w:r>
      <w:r w:rsidR="008813D5" w:rsidRPr="007B2E57">
        <w:rPr>
          <w:rFonts w:ascii="Inter Light" w:hAnsi="Inter Light" w:cs="Arial"/>
          <w:color w:val="000000" w:themeColor="text1"/>
          <w:sz w:val="18"/>
          <w:szCs w:val="18"/>
        </w:rPr>
        <w:t xml:space="preserve"> ahead</w:t>
      </w:r>
      <w:r w:rsidR="00003144" w:rsidRPr="007B2E57">
        <w:rPr>
          <w:rFonts w:ascii="Inter Light" w:hAnsi="Inter Light" w:cs="Arial"/>
          <w:color w:val="000000" w:themeColor="text1"/>
          <w:sz w:val="18"/>
          <w:szCs w:val="18"/>
        </w:rPr>
        <w:t xml:space="preserve"> of </w:t>
      </w:r>
      <w:r w:rsidR="004A61AA" w:rsidRPr="007B2E57">
        <w:rPr>
          <w:rFonts w:ascii="Inter Light" w:hAnsi="Inter Light" w:cs="Arial"/>
          <w:color w:val="000000" w:themeColor="text1"/>
          <w:sz w:val="18"/>
          <w:szCs w:val="18"/>
        </w:rPr>
        <w:t xml:space="preserve">prior </w:t>
      </w:r>
      <w:r w:rsidR="00C356F9">
        <w:rPr>
          <w:rFonts w:ascii="Inter Light" w:hAnsi="Inter Light" w:cs="Arial"/>
          <w:color w:val="000000" w:themeColor="text1"/>
          <w:sz w:val="18"/>
          <w:szCs w:val="18"/>
        </w:rPr>
        <w:t>year</w:t>
      </w:r>
    </w:p>
    <w:p w14:paraId="7F1902DD" w14:textId="1CFB4AAB" w:rsidR="00E74C5E" w:rsidRPr="00B70BE0" w:rsidRDefault="00E74C5E" w:rsidP="00E74C5E">
      <w:pPr>
        <w:pStyle w:val="ListParagraph"/>
        <w:numPr>
          <w:ilvl w:val="0"/>
          <w:numId w:val="4"/>
        </w:numPr>
        <w:spacing w:before="120" w:line="288" w:lineRule="auto"/>
        <w:ind w:left="540"/>
        <w:jc w:val="both"/>
        <w:rPr>
          <w:rFonts w:ascii="Inter Light" w:hAnsi="Inter Light" w:cs="Arial"/>
          <w:color w:val="000000" w:themeColor="text1"/>
          <w:sz w:val="18"/>
          <w:szCs w:val="18"/>
        </w:rPr>
      </w:pPr>
      <w:r w:rsidRPr="007B2E57">
        <w:rPr>
          <w:rFonts w:ascii="Inter Light" w:hAnsi="Inter Light" w:cs="Arial"/>
          <w:b/>
          <w:bCs/>
          <w:color w:val="000000" w:themeColor="text1"/>
          <w:sz w:val="18"/>
          <w:szCs w:val="18"/>
        </w:rPr>
        <w:t>Headline earnings per share</w:t>
      </w:r>
      <w:r w:rsidRPr="007B2E57">
        <w:rPr>
          <w:rFonts w:ascii="Inter Light" w:hAnsi="Inter Light" w:cs="Arial"/>
          <w:color w:val="000000" w:themeColor="text1"/>
          <w:sz w:val="18"/>
          <w:szCs w:val="18"/>
        </w:rPr>
        <w:t xml:space="preserve"> </w:t>
      </w:r>
      <w:r w:rsidR="002130A3">
        <w:rPr>
          <w:rFonts w:ascii="Inter Light" w:hAnsi="Inter Light" w:cs="Arial"/>
          <w:color w:val="000000" w:themeColor="text1"/>
          <w:sz w:val="18"/>
          <w:szCs w:val="18"/>
        </w:rPr>
        <w:t>of</w:t>
      </w:r>
      <w:r w:rsidR="002130A3" w:rsidRPr="007B2E57">
        <w:rPr>
          <w:rFonts w:ascii="Inter Light" w:hAnsi="Inter Light" w:cs="Arial"/>
          <w:color w:val="000000" w:themeColor="text1"/>
          <w:sz w:val="18"/>
          <w:szCs w:val="18"/>
        </w:rPr>
        <w:t xml:space="preserve"> </w:t>
      </w:r>
      <w:r w:rsidR="00FB60C5" w:rsidRPr="00B70BE0">
        <w:rPr>
          <w:rFonts w:ascii="Inter Light" w:hAnsi="Inter Light" w:cs="Arial"/>
          <w:color w:val="000000" w:themeColor="text1"/>
          <w:sz w:val="18"/>
          <w:szCs w:val="18"/>
        </w:rPr>
        <w:t>7</w:t>
      </w:r>
      <w:r w:rsidR="00744C64">
        <w:rPr>
          <w:rFonts w:ascii="Inter Light" w:hAnsi="Inter Light" w:cs="Arial"/>
          <w:color w:val="000000" w:themeColor="text1"/>
          <w:sz w:val="18"/>
          <w:szCs w:val="18"/>
        </w:rPr>
        <w:t>2.6</w:t>
      </w:r>
      <w:r w:rsidRPr="00B70BE0">
        <w:rPr>
          <w:rFonts w:ascii="Inter Light" w:hAnsi="Inter Light" w:cs="Arial"/>
          <w:color w:val="000000" w:themeColor="text1"/>
          <w:sz w:val="18"/>
          <w:szCs w:val="18"/>
        </w:rPr>
        <w:t xml:space="preserve">p </w:t>
      </w:r>
      <w:r w:rsidR="002130A3" w:rsidRPr="00B70BE0">
        <w:rPr>
          <w:rFonts w:ascii="Inter Light" w:hAnsi="Inter Light" w:cs="Arial"/>
          <w:color w:val="000000" w:themeColor="text1"/>
          <w:sz w:val="18"/>
          <w:szCs w:val="18"/>
        </w:rPr>
        <w:t xml:space="preserve">to </w:t>
      </w:r>
      <w:r w:rsidR="002173E4" w:rsidRPr="00B70BE0">
        <w:rPr>
          <w:rFonts w:ascii="Inter Light" w:hAnsi="Inter Light" w:cs="Arial"/>
          <w:color w:val="000000" w:themeColor="text1"/>
          <w:sz w:val="18"/>
          <w:szCs w:val="18"/>
        </w:rPr>
        <w:t>7</w:t>
      </w:r>
      <w:r w:rsidR="003719BC" w:rsidRPr="00B70BE0">
        <w:rPr>
          <w:rFonts w:ascii="Inter Light" w:hAnsi="Inter Light" w:cs="Arial"/>
          <w:color w:val="000000" w:themeColor="text1"/>
          <w:sz w:val="18"/>
          <w:szCs w:val="18"/>
        </w:rPr>
        <w:t>4.1</w:t>
      </w:r>
      <w:r w:rsidRPr="00B70BE0">
        <w:rPr>
          <w:rFonts w:ascii="Inter Light" w:hAnsi="Inter Light" w:cs="Arial"/>
          <w:color w:val="000000" w:themeColor="text1"/>
          <w:sz w:val="18"/>
          <w:szCs w:val="18"/>
        </w:rPr>
        <w:t xml:space="preserve">p </w:t>
      </w:r>
      <w:r w:rsidR="00F05561" w:rsidRPr="00B70BE0">
        <w:rPr>
          <w:rFonts w:ascii="Inter Light" w:hAnsi="Inter Light" w:cs="Arial"/>
          <w:color w:val="000000" w:themeColor="text1"/>
          <w:sz w:val="18"/>
          <w:szCs w:val="18"/>
        </w:rPr>
        <w:t>(</w:t>
      </w:r>
      <w:r w:rsidR="00134BCF" w:rsidRPr="00B70BE0">
        <w:rPr>
          <w:rFonts w:ascii="Inter Light" w:hAnsi="Inter Light" w:cs="Arial"/>
          <w:color w:val="000000" w:themeColor="text1"/>
          <w:sz w:val="18"/>
          <w:szCs w:val="18"/>
        </w:rPr>
        <w:t>FY</w:t>
      </w:r>
      <w:r w:rsidR="00E3158C" w:rsidRPr="00B70BE0">
        <w:rPr>
          <w:rFonts w:ascii="Inter Light" w:hAnsi="Inter Light" w:cs="Arial"/>
          <w:color w:val="000000" w:themeColor="text1"/>
          <w:sz w:val="18"/>
          <w:szCs w:val="18"/>
        </w:rPr>
        <w:t>202</w:t>
      </w:r>
      <w:r w:rsidR="00B20805" w:rsidRPr="00B70BE0">
        <w:rPr>
          <w:rFonts w:ascii="Inter Light" w:hAnsi="Inter Light" w:cs="Arial"/>
          <w:color w:val="000000" w:themeColor="text1"/>
          <w:sz w:val="18"/>
          <w:szCs w:val="18"/>
        </w:rPr>
        <w:t>5</w:t>
      </w:r>
      <w:r w:rsidR="00F05561" w:rsidRPr="00B70BE0">
        <w:rPr>
          <w:rFonts w:ascii="Inter Light" w:hAnsi="Inter Light" w:cs="Arial"/>
          <w:color w:val="000000" w:themeColor="text1"/>
          <w:sz w:val="18"/>
          <w:szCs w:val="18"/>
        </w:rPr>
        <w:t xml:space="preserve">: </w:t>
      </w:r>
      <w:r w:rsidR="006149D7" w:rsidRPr="00B70BE0">
        <w:rPr>
          <w:rFonts w:ascii="Inter Light" w:hAnsi="Inter Light" w:cs="Arial"/>
          <w:color w:val="000000" w:themeColor="text1"/>
          <w:sz w:val="18"/>
          <w:szCs w:val="18"/>
        </w:rPr>
        <w:t>72</w:t>
      </w:r>
      <w:r w:rsidR="00B20805" w:rsidRPr="00B70BE0">
        <w:rPr>
          <w:rFonts w:ascii="Inter Light" w:hAnsi="Inter Light" w:cs="Arial"/>
          <w:color w:val="000000" w:themeColor="text1"/>
          <w:sz w:val="18"/>
          <w:szCs w:val="18"/>
        </w:rPr>
        <w:t>.6</w:t>
      </w:r>
      <w:r w:rsidR="00F05561" w:rsidRPr="00B70BE0">
        <w:rPr>
          <w:rFonts w:ascii="Inter Light" w:hAnsi="Inter Light" w:cs="Arial"/>
          <w:color w:val="000000" w:themeColor="text1"/>
          <w:sz w:val="18"/>
          <w:szCs w:val="18"/>
        </w:rPr>
        <w:t xml:space="preserve">p) </w:t>
      </w:r>
      <w:r w:rsidRPr="00B70BE0">
        <w:rPr>
          <w:rFonts w:ascii="Inter Light" w:hAnsi="Inter Light" w:cs="Arial"/>
          <w:color w:val="000000" w:themeColor="text1"/>
          <w:sz w:val="18"/>
          <w:szCs w:val="18"/>
        </w:rPr>
        <w:t xml:space="preserve">or </w:t>
      </w:r>
      <w:r w:rsidR="00744C64">
        <w:rPr>
          <w:rFonts w:ascii="Inter Light" w:hAnsi="Inter Light" w:cs="Arial"/>
          <w:color w:val="000000" w:themeColor="text1"/>
          <w:sz w:val="18"/>
          <w:szCs w:val="18"/>
        </w:rPr>
        <w:t>flat</w:t>
      </w:r>
      <w:r w:rsidR="00605647" w:rsidRPr="00B70BE0">
        <w:rPr>
          <w:rFonts w:ascii="Inter Light" w:hAnsi="Inter Light" w:cs="Arial"/>
          <w:color w:val="000000" w:themeColor="text1"/>
          <w:sz w:val="18"/>
          <w:szCs w:val="18"/>
        </w:rPr>
        <w:t xml:space="preserve"> </w:t>
      </w:r>
      <w:r w:rsidRPr="00B70BE0">
        <w:rPr>
          <w:rFonts w:ascii="Inter Light" w:hAnsi="Inter Light" w:cs="Arial"/>
          <w:color w:val="000000" w:themeColor="text1"/>
          <w:sz w:val="18"/>
          <w:szCs w:val="18"/>
        </w:rPr>
        <w:t xml:space="preserve">to </w:t>
      </w:r>
      <w:r w:rsidR="00605647" w:rsidRPr="00B70BE0">
        <w:rPr>
          <w:rFonts w:ascii="Inter Light" w:hAnsi="Inter Light" w:cs="Arial"/>
          <w:color w:val="000000" w:themeColor="text1"/>
          <w:sz w:val="18"/>
          <w:szCs w:val="18"/>
        </w:rPr>
        <w:t>2</w:t>
      </w:r>
      <w:r w:rsidRPr="00B70BE0">
        <w:rPr>
          <w:rFonts w:ascii="Inter Light" w:hAnsi="Inter Light" w:cs="Arial"/>
          <w:color w:val="000000" w:themeColor="text1"/>
          <w:sz w:val="18"/>
          <w:szCs w:val="18"/>
        </w:rPr>
        <w:t xml:space="preserve">% ahead of prior </w:t>
      </w:r>
      <w:r w:rsidR="00C356F9" w:rsidRPr="00B70BE0">
        <w:rPr>
          <w:rFonts w:ascii="Inter Light" w:hAnsi="Inter Light" w:cs="Arial"/>
          <w:color w:val="000000" w:themeColor="text1"/>
          <w:sz w:val="18"/>
          <w:szCs w:val="18"/>
        </w:rPr>
        <w:t>year</w:t>
      </w:r>
      <w:r w:rsidRPr="00B70BE0">
        <w:rPr>
          <w:rFonts w:ascii="Inter Light" w:hAnsi="Inter Light" w:cs="Arial"/>
          <w:color w:val="000000" w:themeColor="text1"/>
          <w:sz w:val="18"/>
          <w:szCs w:val="18"/>
        </w:rPr>
        <w:t xml:space="preserve"> </w:t>
      </w:r>
    </w:p>
    <w:p w14:paraId="6033C73D" w14:textId="75A93B91" w:rsidR="00B064D1" w:rsidRPr="007B2E57" w:rsidRDefault="00B064D1" w:rsidP="002532A0">
      <w:pPr>
        <w:pStyle w:val="ListParagraph"/>
        <w:numPr>
          <w:ilvl w:val="0"/>
          <w:numId w:val="4"/>
        </w:numPr>
        <w:spacing w:before="120" w:line="288" w:lineRule="auto"/>
        <w:ind w:left="540"/>
        <w:jc w:val="both"/>
        <w:rPr>
          <w:rFonts w:ascii="Inter Light" w:hAnsi="Inter Light" w:cs="Arial"/>
          <w:color w:val="000000" w:themeColor="text1"/>
          <w:sz w:val="18"/>
          <w:szCs w:val="18"/>
        </w:rPr>
      </w:pPr>
      <w:r w:rsidRPr="00B70BE0">
        <w:rPr>
          <w:rFonts w:ascii="Inter Light" w:hAnsi="Inter Light" w:cs="Arial"/>
          <w:b/>
          <w:bCs/>
          <w:color w:val="000000" w:themeColor="text1"/>
          <w:sz w:val="18"/>
          <w:szCs w:val="18"/>
        </w:rPr>
        <w:t>Basic earnings per share</w:t>
      </w:r>
      <w:r w:rsidR="003316F7" w:rsidRPr="00B70BE0">
        <w:rPr>
          <w:rFonts w:ascii="Inter Light" w:hAnsi="Inter Light" w:cs="Arial"/>
          <w:color w:val="000000" w:themeColor="text1"/>
          <w:sz w:val="18"/>
          <w:szCs w:val="18"/>
        </w:rPr>
        <w:t xml:space="preserve"> </w:t>
      </w:r>
      <w:r w:rsidR="002130A3" w:rsidRPr="00B70BE0">
        <w:rPr>
          <w:rFonts w:ascii="Inter Light" w:hAnsi="Inter Light" w:cs="Arial"/>
          <w:color w:val="000000" w:themeColor="text1"/>
          <w:sz w:val="18"/>
          <w:szCs w:val="18"/>
        </w:rPr>
        <w:t xml:space="preserve">of </w:t>
      </w:r>
      <w:r w:rsidR="00236007" w:rsidRPr="00B70BE0">
        <w:rPr>
          <w:rFonts w:ascii="Inter Light" w:hAnsi="Inter Light" w:cs="Arial"/>
          <w:color w:val="000000" w:themeColor="text1"/>
          <w:sz w:val="18"/>
          <w:szCs w:val="18"/>
        </w:rPr>
        <w:t>76.</w:t>
      </w:r>
      <w:r w:rsidR="00B70BE0" w:rsidRPr="00B70BE0">
        <w:rPr>
          <w:rFonts w:ascii="Inter Light" w:hAnsi="Inter Light" w:cs="Arial"/>
          <w:color w:val="000000" w:themeColor="text1"/>
          <w:sz w:val="18"/>
          <w:szCs w:val="18"/>
        </w:rPr>
        <w:t>9</w:t>
      </w:r>
      <w:r w:rsidR="009D0A68" w:rsidRPr="00B70BE0">
        <w:rPr>
          <w:rFonts w:ascii="Inter Light" w:hAnsi="Inter Light" w:cs="Arial"/>
          <w:color w:val="000000" w:themeColor="text1"/>
          <w:sz w:val="18"/>
          <w:szCs w:val="18"/>
        </w:rPr>
        <w:t xml:space="preserve">p </w:t>
      </w:r>
      <w:r w:rsidR="002130A3" w:rsidRPr="00B70BE0">
        <w:rPr>
          <w:rFonts w:ascii="Inter Light" w:hAnsi="Inter Light" w:cs="Arial"/>
          <w:color w:val="000000" w:themeColor="text1"/>
          <w:sz w:val="18"/>
          <w:szCs w:val="18"/>
        </w:rPr>
        <w:t xml:space="preserve">to </w:t>
      </w:r>
      <w:r w:rsidR="00890A68" w:rsidRPr="00B70BE0">
        <w:rPr>
          <w:rFonts w:ascii="Inter Light" w:hAnsi="Inter Light" w:cs="Arial"/>
          <w:color w:val="000000" w:themeColor="text1"/>
          <w:sz w:val="18"/>
          <w:szCs w:val="18"/>
        </w:rPr>
        <w:t>79.</w:t>
      </w:r>
      <w:r w:rsidR="00B70BE0" w:rsidRPr="00B70BE0">
        <w:rPr>
          <w:rFonts w:ascii="Inter Light" w:hAnsi="Inter Light" w:cs="Arial"/>
          <w:color w:val="000000" w:themeColor="text1"/>
          <w:sz w:val="18"/>
          <w:szCs w:val="18"/>
        </w:rPr>
        <w:t>2</w:t>
      </w:r>
      <w:r w:rsidR="00FE7012" w:rsidRPr="00B70BE0">
        <w:rPr>
          <w:rFonts w:ascii="Inter Light" w:hAnsi="Inter Light" w:cs="Arial"/>
          <w:color w:val="000000" w:themeColor="text1"/>
          <w:sz w:val="18"/>
          <w:szCs w:val="18"/>
        </w:rPr>
        <w:t>p</w:t>
      </w:r>
      <w:r w:rsidR="00FE7012" w:rsidRPr="007B2E57">
        <w:rPr>
          <w:rFonts w:ascii="Inter Light" w:hAnsi="Inter Light" w:cs="Arial"/>
          <w:color w:val="000000" w:themeColor="text1"/>
          <w:sz w:val="18"/>
          <w:szCs w:val="18"/>
        </w:rPr>
        <w:t xml:space="preserve"> </w:t>
      </w:r>
      <w:r w:rsidR="00B052A6" w:rsidRPr="007B2E57">
        <w:rPr>
          <w:rFonts w:ascii="Inter Light" w:hAnsi="Inter Light" w:cs="Arial"/>
          <w:color w:val="000000" w:themeColor="text1"/>
          <w:sz w:val="18"/>
          <w:szCs w:val="18"/>
        </w:rPr>
        <w:t>(</w:t>
      </w:r>
      <w:r w:rsidR="006149D7">
        <w:rPr>
          <w:rFonts w:ascii="Inter Light" w:hAnsi="Inter Light" w:cs="Arial"/>
          <w:color w:val="000000" w:themeColor="text1"/>
          <w:sz w:val="18"/>
          <w:szCs w:val="18"/>
        </w:rPr>
        <w:t>FY</w:t>
      </w:r>
      <w:r w:rsidR="007C0445" w:rsidRPr="007B2E57">
        <w:rPr>
          <w:rFonts w:ascii="Inter Light" w:hAnsi="Inter Light" w:cs="Arial"/>
          <w:color w:val="000000" w:themeColor="text1"/>
          <w:sz w:val="18"/>
          <w:szCs w:val="18"/>
        </w:rPr>
        <w:t>202</w:t>
      </w:r>
      <w:r w:rsidR="003F4186" w:rsidRPr="007B2E57">
        <w:rPr>
          <w:rFonts w:ascii="Inter Light" w:hAnsi="Inter Light" w:cs="Arial"/>
          <w:color w:val="000000" w:themeColor="text1"/>
          <w:sz w:val="18"/>
          <w:szCs w:val="18"/>
        </w:rPr>
        <w:t>5</w:t>
      </w:r>
      <w:r w:rsidR="00B052A6" w:rsidRPr="007B2E57">
        <w:rPr>
          <w:rFonts w:ascii="Inter Light" w:hAnsi="Inter Light" w:cs="Arial"/>
          <w:color w:val="000000" w:themeColor="text1"/>
          <w:sz w:val="18"/>
          <w:szCs w:val="18"/>
        </w:rPr>
        <w:t xml:space="preserve">: </w:t>
      </w:r>
      <w:r w:rsidR="006149D7">
        <w:rPr>
          <w:rFonts w:ascii="Inter Light" w:hAnsi="Inter Light" w:cs="Arial"/>
          <w:color w:val="000000" w:themeColor="text1"/>
          <w:sz w:val="18"/>
          <w:szCs w:val="18"/>
        </w:rPr>
        <w:t>72.8</w:t>
      </w:r>
      <w:r w:rsidR="00B052A6" w:rsidRPr="007B2E57">
        <w:rPr>
          <w:rFonts w:ascii="Inter Light" w:hAnsi="Inter Light" w:cs="Arial"/>
          <w:color w:val="000000" w:themeColor="text1"/>
          <w:sz w:val="18"/>
          <w:szCs w:val="18"/>
        </w:rPr>
        <w:t xml:space="preserve">p) </w:t>
      </w:r>
      <w:r w:rsidR="003659BE" w:rsidRPr="007B2E57">
        <w:rPr>
          <w:rFonts w:ascii="Inter Light" w:hAnsi="Inter Light" w:cs="Arial"/>
          <w:color w:val="000000" w:themeColor="text1"/>
          <w:sz w:val="18"/>
          <w:szCs w:val="18"/>
        </w:rPr>
        <w:t>or</w:t>
      </w:r>
      <w:r w:rsidR="007A4734" w:rsidRPr="007B2E57">
        <w:rPr>
          <w:rFonts w:ascii="Inter Light" w:hAnsi="Inter Light" w:cs="Arial"/>
          <w:color w:val="000000" w:themeColor="text1"/>
          <w:sz w:val="18"/>
          <w:szCs w:val="18"/>
        </w:rPr>
        <w:t xml:space="preserve"> </w:t>
      </w:r>
      <w:r w:rsidR="00ED37CC">
        <w:rPr>
          <w:rFonts w:ascii="Inter Light" w:hAnsi="Inter Light" w:cs="Arial"/>
          <w:color w:val="000000" w:themeColor="text1"/>
          <w:sz w:val="18"/>
          <w:szCs w:val="18"/>
        </w:rPr>
        <w:t>6</w:t>
      </w:r>
      <w:r w:rsidR="00003144" w:rsidRPr="007B2E57">
        <w:rPr>
          <w:rFonts w:ascii="Inter Light" w:hAnsi="Inter Light" w:cs="Arial"/>
          <w:color w:val="000000" w:themeColor="text1"/>
          <w:sz w:val="18"/>
          <w:szCs w:val="18"/>
        </w:rPr>
        <w:t xml:space="preserve">% to </w:t>
      </w:r>
      <w:r w:rsidR="00921FB7">
        <w:rPr>
          <w:rFonts w:ascii="Inter Light" w:hAnsi="Inter Light" w:cs="Arial"/>
          <w:color w:val="000000" w:themeColor="text1"/>
          <w:sz w:val="18"/>
          <w:szCs w:val="18"/>
        </w:rPr>
        <w:t>9</w:t>
      </w:r>
      <w:r w:rsidR="00003144" w:rsidRPr="007B2E57">
        <w:rPr>
          <w:rFonts w:ascii="Inter Light" w:hAnsi="Inter Light" w:cs="Arial"/>
          <w:color w:val="000000" w:themeColor="text1"/>
          <w:sz w:val="18"/>
          <w:szCs w:val="18"/>
        </w:rPr>
        <w:t xml:space="preserve">% </w:t>
      </w:r>
      <w:r w:rsidR="002F0C27" w:rsidRPr="00B87E48">
        <w:rPr>
          <w:rFonts w:ascii="Inter Light" w:hAnsi="Inter Light" w:cs="Arial"/>
          <w:color w:val="000000" w:themeColor="text1"/>
          <w:sz w:val="18"/>
          <w:szCs w:val="18"/>
        </w:rPr>
        <w:t>ahead</w:t>
      </w:r>
      <w:r w:rsidR="00003144" w:rsidRPr="00B87E48">
        <w:rPr>
          <w:rFonts w:ascii="Inter Light" w:hAnsi="Inter Light" w:cs="Arial"/>
          <w:color w:val="000000" w:themeColor="text1"/>
          <w:sz w:val="18"/>
          <w:szCs w:val="18"/>
        </w:rPr>
        <w:t xml:space="preserve"> </w:t>
      </w:r>
      <w:r w:rsidR="002F0C27" w:rsidRPr="007B2E57">
        <w:rPr>
          <w:rFonts w:ascii="Inter Light" w:hAnsi="Inter Light" w:cs="Arial"/>
          <w:color w:val="000000" w:themeColor="text1"/>
          <w:sz w:val="18"/>
          <w:szCs w:val="18"/>
        </w:rPr>
        <w:t xml:space="preserve">of </w:t>
      </w:r>
      <w:r w:rsidR="004A61AA" w:rsidRPr="007B2E57">
        <w:rPr>
          <w:rFonts w:ascii="Inter Light" w:hAnsi="Inter Light" w:cs="Arial"/>
          <w:color w:val="000000" w:themeColor="text1"/>
          <w:sz w:val="18"/>
          <w:szCs w:val="18"/>
        </w:rPr>
        <w:t xml:space="preserve">prior </w:t>
      </w:r>
      <w:r w:rsidR="00C356F9">
        <w:rPr>
          <w:rFonts w:ascii="Inter Light" w:hAnsi="Inter Light" w:cs="Arial"/>
          <w:color w:val="000000" w:themeColor="text1"/>
          <w:sz w:val="18"/>
          <w:szCs w:val="18"/>
        </w:rPr>
        <w:t>year</w:t>
      </w:r>
    </w:p>
    <w:p w14:paraId="39053671" w14:textId="736E07AC" w:rsidR="007819B0" w:rsidRPr="007B2E57" w:rsidRDefault="007819B0" w:rsidP="00E07C19">
      <w:pPr>
        <w:pStyle w:val="ListParagraph"/>
        <w:numPr>
          <w:ilvl w:val="0"/>
          <w:numId w:val="4"/>
        </w:numPr>
        <w:spacing w:line="288" w:lineRule="auto"/>
        <w:ind w:left="547"/>
        <w:jc w:val="both"/>
        <w:rPr>
          <w:rFonts w:ascii="Inter Light" w:hAnsi="Inter Light" w:cs="Arial"/>
          <w:color w:val="000000" w:themeColor="text1"/>
          <w:sz w:val="18"/>
          <w:szCs w:val="18"/>
        </w:rPr>
      </w:pPr>
      <w:r w:rsidRPr="007B2E57">
        <w:rPr>
          <w:rFonts w:ascii="Inter Light" w:hAnsi="Inter Light" w:cs="Arial"/>
          <w:b/>
          <w:bCs/>
          <w:color w:val="000000" w:themeColor="text1"/>
          <w:sz w:val="18"/>
          <w:szCs w:val="18"/>
        </w:rPr>
        <w:t>Pre-provision adjusted operating profit</w:t>
      </w:r>
      <w:r w:rsidRPr="007B2E57">
        <w:rPr>
          <w:rFonts w:ascii="Inter Light" w:hAnsi="Inter Light" w:cs="Arial"/>
          <w:color w:val="000000" w:themeColor="text1"/>
          <w:sz w:val="18"/>
          <w:szCs w:val="18"/>
        </w:rPr>
        <w:t xml:space="preserve"> to be between £</w:t>
      </w:r>
      <w:r w:rsidR="00710625" w:rsidRPr="009F530B">
        <w:rPr>
          <w:rFonts w:ascii="Inter Light" w:hAnsi="Inter Light" w:cs="Arial"/>
          <w:color w:val="000000" w:themeColor="text1"/>
          <w:sz w:val="18"/>
          <w:szCs w:val="18"/>
        </w:rPr>
        <w:t>1 06</w:t>
      </w:r>
      <w:r w:rsidR="00B22112" w:rsidRPr="009F530B">
        <w:rPr>
          <w:rFonts w:ascii="Inter Light" w:hAnsi="Inter Light" w:cs="Arial"/>
          <w:color w:val="000000" w:themeColor="text1"/>
          <w:sz w:val="18"/>
          <w:szCs w:val="18"/>
        </w:rPr>
        <w:t>6.9</w:t>
      </w:r>
      <w:r w:rsidRPr="007B2E57">
        <w:rPr>
          <w:rFonts w:ascii="Inter Light" w:hAnsi="Inter Light" w:cs="Arial"/>
          <w:color w:val="000000" w:themeColor="text1"/>
          <w:sz w:val="18"/>
          <w:szCs w:val="18"/>
        </w:rPr>
        <w:t xml:space="preserve"> million and £</w:t>
      </w:r>
      <w:r w:rsidR="00F31F0D" w:rsidRPr="009F530B">
        <w:rPr>
          <w:rFonts w:ascii="Inter Light" w:hAnsi="Inter Light" w:cs="Arial"/>
          <w:color w:val="000000" w:themeColor="text1"/>
          <w:sz w:val="18"/>
          <w:szCs w:val="18"/>
        </w:rPr>
        <w:t>1 0</w:t>
      </w:r>
      <w:r w:rsidR="005B40B7" w:rsidRPr="009F530B">
        <w:rPr>
          <w:rFonts w:ascii="Inter Light" w:hAnsi="Inter Light" w:cs="Arial"/>
          <w:color w:val="000000" w:themeColor="text1"/>
          <w:sz w:val="18"/>
          <w:szCs w:val="18"/>
        </w:rPr>
        <w:t>9</w:t>
      </w:r>
      <w:r w:rsidR="0054398B" w:rsidRPr="009F530B">
        <w:rPr>
          <w:rFonts w:ascii="Inter Light" w:hAnsi="Inter Light" w:cs="Arial"/>
          <w:color w:val="000000" w:themeColor="text1"/>
          <w:sz w:val="18"/>
          <w:szCs w:val="18"/>
        </w:rPr>
        <w:t>2.5</w:t>
      </w:r>
      <w:r w:rsidRPr="007B2E57">
        <w:rPr>
          <w:rFonts w:ascii="Inter Light" w:hAnsi="Inter Light" w:cs="Arial"/>
          <w:color w:val="000000" w:themeColor="text1"/>
          <w:sz w:val="18"/>
          <w:szCs w:val="18"/>
        </w:rPr>
        <w:t xml:space="preserve"> million (</w:t>
      </w:r>
      <w:r w:rsidR="006149D7">
        <w:rPr>
          <w:rFonts w:ascii="Inter Light" w:hAnsi="Inter Light" w:cs="Arial"/>
          <w:color w:val="000000" w:themeColor="text1"/>
          <w:sz w:val="18"/>
          <w:szCs w:val="18"/>
        </w:rPr>
        <w:t>FY</w:t>
      </w:r>
      <w:r w:rsidRPr="007B2E57">
        <w:rPr>
          <w:rFonts w:ascii="Inter Light" w:hAnsi="Inter Light" w:cs="Arial"/>
          <w:color w:val="000000" w:themeColor="text1"/>
          <w:sz w:val="18"/>
          <w:szCs w:val="18"/>
        </w:rPr>
        <w:t>2025: £</w:t>
      </w:r>
      <w:r w:rsidR="002132CD">
        <w:rPr>
          <w:rFonts w:ascii="Inter Light" w:hAnsi="Inter Light" w:cs="Arial"/>
          <w:color w:val="000000" w:themeColor="text1"/>
          <w:sz w:val="18"/>
          <w:szCs w:val="18"/>
        </w:rPr>
        <w:t>1 039.2</w:t>
      </w:r>
      <w:r w:rsidRPr="007B2E57">
        <w:rPr>
          <w:rFonts w:ascii="Inter Light" w:hAnsi="Inter Light" w:cs="Arial"/>
          <w:color w:val="000000" w:themeColor="text1"/>
          <w:sz w:val="18"/>
          <w:szCs w:val="18"/>
        </w:rPr>
        <w:t xml:space="preserve"> million) or </w:t>
      </w:r>
      <w:r w:rsidR="00864F6F">
        <w:rPr>
          <w:rFonts w:ascii="Inter Light" w:hAnsi="Inter Light" w:cs="Arial"/>
          <w:color w:val="000000" w:themeColor="text1"/>
          <w:sz w:val="18"/>
          <w:szCs w:val="18"/>
        </w:rPr>
        <w:t xml:space="preserve">between </w:t>
      </w:r>
      <w:r w:rsidR="00CA47CC">
        <w:rPr>
          <w:rFonts w:ascii="Inter Light" w:hAnsi="Inter Light" w:cs="Arial"/>
          <w:color w:val="000000" w:themeColor="text1"/>
          <w:sz w:val="18"/>
          <w:szCs w:val="18"/>
        </w:rPr>
        <w:t>3</w:t>
      </w:r>
      <w:r w:rsidRPr="007B2E57">
        <w:rPr>
          <w:rFonts w:ascii="Inter Light" w:hAnsi="Inter Light" w:cs="Arial"/>
          <w:color w:val="000000" w:themeColor="text1"/>
          <w:sz w:val="18"/>
          <w:szCs w:val="18"/>
        </w:rPr>
        <w:t xml:space="preserve">% </w:t>
      </w:r>
      <w:r w:rsidR="00250755">
        <w:rPr>
          <w:rFonts w:ascii="Inter Light" w:hAnsi="Inter Light" w:cs="Arial"/>
          <w:color w:val="000000" w:themeColor="text1"/>
          <w:sz w:val="18"/>
          <w:szCs w:val="18"/>
        </w:rPr>
        <w:t xml:space="preserve">and </w:t>
      </w:r>
      <w:r w:rsidR="00CA47CC">
        <w:rPr>
          <w:rFonts w:ascii="Inter Light" w:hAnsi="Inter Light" w:cs="Arial"/>
          <w:color w:val="000000" w:themeColor="text1"/>
          <w:sz w:val="18"/>
          <w:szCs w:val="18"/>
        </w:rPr>
        <w:t>5</w:t>
      </w:r>
      <w:r w:rsidRPr="007B2E57">
        <w:rPr>
          <w:rFonts w:ascii="Inter Light" w:hAnsi="Inter Light" w:cs="Arial"/>
          <w:color w:val="000000" w:themeColor="text1"/>
          <w:sz w:val="18"/>
          <w:szCs w:val="18"/>
        </w:rPr>
        <w:t xml:space="preserve">% </w:t>
      </w:r>
      <w:r w:rsidR="00250755">
        <w:rPr>
          <w:rFonts w:ascii="Inter Light" w:hAnsi="Inter Light" w:cs="Arial"/>
          <w:color w:val="000000" w:themeColor="text1"/>
          <w:sz w:val="18"/>
          <w:szCs w:val="18"/>
        </w:rPr>
        <w:t>ahead of</w:t>
      </w:r>
      <w:r w:rsidRPr="007B2E57">
        <w:rPr>
          <w:rFonts w:ascii="Inter Light" w:hAnsi="Inter Light" w:cs="Arial"/>
          <w:color w:val="000000" w:themeColor="text1"/>
          <w:sz w:val="18"/>
          <w:szCs w:val="18"/>
        </w:rPr>
        <w:t xml:space="preserve"> prior </w:t>
      </w:r>
      <w:r w:rsidR="00C356F9">
        <w:rPr>
          <w:rFonts w:ascii="Inter Light" w:hAnsi="Inter Light" w:cs="Arial"/>
          <w:color w:val="000000" w:themeColor="text1"/>
          <w:sz w:val="18"/>
          <w:szCs w:val="18"/>
        </w:rPr>
        <w:t>year</w:t>
      </w:r>
    </w:p>
    <w:p w14:paraId="4B52E8AA" w14:textId="785F1738" w:rsidR="006A6964" w:rsidRPr="007B2E57" w:rsidRDefault="00605924" w:rsidP="00511875">
      <w:pPr>
        <w:pStyle w:val="ListParagraph"/>
        <w:numPr>
          <w:ilvl w:val="0"/>
          <w:numId w:val="4"/>
        </w:numPr>
        <w:spacing w:before="120" w:line="288" w:lineRule="auto"/>
        <w:ind w:left="540"/>
        <w:jc w:val="both"/>
        <w:rPr>
          <w:rFonts w:ascii="Inter Light" w:hAnsi="Inter Light"/>
          <w:color w:val="000000" w:themeColor="text1"/>
          <w:sz w:val="18"/>
          <w:szCs w:val="18"/>
        </w:rPr>
      </w:pPr>
      <w:r w:rsidRPr="007B2E57">
        <w:rPr>
          <w:rFonts w:ascii="Inter Light" w:hAnsi="Inter Light"/>
          <w:b/>
          <w:bCs/>
          <w:color w:val="000000" w:themeColor="text1"/>
          <w:sz w:val="18"/>
          <w:szCs w:val="18"/>
        </w:rPr>
        <w:t>C</w:t>
      </w:r>
      <w:r w:rsidR="00DE56E1" w:rsidRPr="007B2E57">
        <w:rPr>
          <w:rFonts w:ascii="Inter Light" w:hAnsi="Inter Light"/>
          <w:b/>
          <w:bCs/>
          <w:color w:val="000000" w:themeColor="text1"/>
          <w:sz w:val="18"/>
          <w:szCs w:val="18"/>
        </w:rPr>
        <w:t>redit loss ratio</w:t>
      </w:r>
      <w:r w:rsidR="00DE56E1" w:rsidRPr="007B2E57">
        <w:rPr>
          <w:rFonts w:ascii="Inter Light" w:hAnsi="Inter Light"/>
          <w:color w:val="000000" w:themeColor="text1"/>
          <w:sz w:val="18"/>
          <w:szCs w:val="18"/>
        </w:rPr>
        <w:t xml:space="preserve"> </w:t>
      </w:r>
      <w:r w:rsidR="00E46814" w:rsidRPr="007B2E57">
        <w:rPr>
          <w:rFonts w:ascii="Inter Light" w:hAnsi="Inter Light"/>
          <w:color w:val="000000" w:themeColor="text1"/>
          <w:sz w:val="18"/>
          <w:szCs w:val="18"/>
        </w:rPr>
        <w:t>to b</w:t>
      </w:r>
      <w:r w:rsidR="00F61AB3">
        <w:rPr>
          <w:rFonts w:ascii="Inter Light" w:hAnsi="Inter Light"/>
          <w:color w:val="000000" w:themeColor="text1"/>
          <w:sz w:val="18"/>
          <w:szCs w:val="18"/>
        </w:rPr>
        <w:t>e</w:t>
      </w:r>
      <w:r w:rsidR="003F68F1">
        <w:rPr>
          <w:rFonts w:ascii="Inter Light" w:hAnsi="Inter Light"/>
          <w:color w:val="000000" w:themeColor="text1"/>
          <w:sz w:val="18"/>
          <w:szCs w:val="18"/>
        </w:rPr>
        <w:t xml:space="preserve"> </w:t>
      </w:r>
      <w:r w:rsidR="00E41035" w:rsidRPr="007B2E57">
        <w:rPr>
          <w:rFonts w:ascii="Inter Light" w:hAnsi="Inter Light"/>
          <w:color w:val="000000" w:themeColor="text1"/>
          <w:sz w:val="18"/>
          <w:szCs w:val="18"/>
        </w:rPr>
        <w:t>within</w:t>
      </w:r>
      <w:r w:rsidR="00DE56E1" w:rsidRPr="007B2E57">
        <w:rPr>
          <w:rFonts w:ascii="Inter Light" w:hAnsi="Inter Light"/>
          <w:color w:val="000000" w:themeColor="text1"/>
          <w:sz w:val="18"/>
          <w:szCs w:val="18"/>
        </w:rPr>
        <w:t xml:space="preserve"> the through-the-cycle (TTC) range of 25bps to 45bps.</w:t>
      </w:r>
      <w:r w:rsidR="00511875" w:rsidRPr="007B2E57">
        <w:rPr>
          <w:rFonts w:ascii="Inter Light" w:hAnsi="Inter Light"/>
          <w:color w:val="000000" w:themeColor="text1"/>
          <w:sz w:val="18"/>
          <w:szCs w:val="18"/>
        </w:rPr>
        <w:t xml:space="preserve"> The overall credit quality remain</w:t>
      </w:r>
      <w:r w:rsidR="00CD7B0A">
        <w:rPr>
          <w:rFonts w:ascii="Inter Light" w:hAnsi="Inter Light"/>
          <w:color w:val="000000" w:themeColor="text1"/>
          <w:sz w:val="18"/>
          <w:szCs w:val="18"/>
        </w:rPr>
        <w:t>s</w:t>
      </w:r>
      <w:r w:rsidR="00511875" w:rsidRPr="007B2E57">
        <w:rPr>
          <w:rFonts w:ascii="Inter Light" w:hAnsi="Inter Light"/>
          <w:color w:val="000000" w:themeColor="text1"/>
          <w:sz w:val="18"/>
          <w:szCs w:val="18"/>
        </w:rPr>
        <w:t xml:space="preserve"> </w:t>
      </w:r>
      <w:r w:rsidR="003F68F1">
        <w:rPr>
          <w:rFonts w:ascii="Inter Light" w:hAnsi="Inter Light"/>
          <w:color w:val="000000" w:themeColor="text1"/>
          <w:sz w:val="18"/>
          <w:szCs w:val="18"/>
        </w:rPr>
        <w:t>solid</w:t>
      </w:r>
    </w:p>
    <w:p w14:paraId="68AC6E73" w14:textId="5967EB1D" w:rsidR="008B6B2C" w:rsidRPr="007B2E57" w:rsidRDefault="00454AD3" w:rsidP="008B6B2C">
      <w:pPr>
        <w:pStyle w:val="ListParagraph"/>
        <w:numPr>
          <w:ilvl w:val="0"/>
          <w:numId w:val="4"/>
        </w:numPr>
        <w:spacing w:before="120" w:line="288" w:lineRule="auto"/>
        <w:ind w:left="540"/>
        <w:jc w:val="both"/>
        <w:rPr>
          <w:rFonts w:ascii="Inter Light" w:hAnsi="Inter Light"/>
          <w:color w:val="000000" w:themeColor="text1"/>
          <w:sz w:val="18"/>
          <w:szCs w:val="18"/>
        </w:rPr>
      </w:pPr>
      <w:r w:rsidRPr="007B2E57">
        <w:rPr>
          <w:rFonts w:ascii="Inter Light" w:hAnsi="Inter Light"/>
          <w:b/>
          <w:bCs/>
          <w:color w:val="000000" w:themeColor="text1"/>
          <w:sz w:val="18"/>
          <w:szCs w:val="18"/>
        </w:rPr>
        <w:t>Cost to income ratio</w:t>
      </w:r>
      <w:r w:rsidRPr="007B2E57">
        <w:rPr>
          <w:rFonts w:ascii="Inter Light" w:hAnsi="Inter Light"/>
          <w:color w:val="000000" w:themeColor="text1"/>
          <w:sz w:val="18"/>
          <w:szCs w:val="18"/>
        </w:rPr>
        <w:t xml:space="preserve"> to </w:t>
      </w:r>
      <w:r w:rsidR="005441C0" w:rsidRPr="007B2E57">
        <w:rPr>
          <w:rFonts w:ascii="Inter Light" w:hAnsi="Inter Light"/>
          <w:color w:val="000000" w:themeColor="text1"/>
          <w:sz w:val="18"/>
          <w:szCs w:val="18"/>
        </w:rPr>
        <w:t>be</w:t>
      </w:r>
      <w:r w:rsidR="0021141F" w:rsidRPr="007B2E57">
        <w:rPr>
          <w:rFonts w:ascii="Inter Light" w:hAnsi="Inter Light"/>
          <w:color w:val="000000" w:themeColor="text1"/>
          <w:sz w:val="18"/>
          <w:szCs w:val="18"/>
        </w:rPr>
        <w:t xml:space="preserve"> </w:t>
      </w:r>
      <w:r w:rsidR="0021141F" w:rsidRPr="007B2E57">
        <w:rPr>
          <w:rFonts w:ascii="Inter Light" w:hAnsi="Inter Light" w:cs="Arial"/>
          <w:color w:val="000000"/>
          <w:sz w:val="18"/>
          <w:szCs w:val="18"/>
        </w:rPr>
        <w:t>between 52% and 54%</w:t>
      </w:r>
      <w:r w:rsidR="00395E50">
        <w:rPr>
          <w:rFonts w:ascii="Inter Light" w:hAnsi="Inter Light" w:cs="Arial"/>
          <w:color w:val="000000"/>
          <w:sz w:val="18"/>
          <w:szCs w:val="18"/>
        </w:rPr>
        <w:t xml:space="preserve">, </w:t>
      </w:r>
      <w:r w:rsidR="00635104" w:rsidRPr="007B2E57">
        <w:rPr>
          <w:rFonts w:ascii="Inter Light" w:hAnsi="Inter Light" w:cs="Arial"/>
          <w:color w:val="000000"/>
          <w:sz w:val="18"/>
          <w:szCs w:val="18"/>
        </w:rPr>
        <w:t>in</w:t>
      </w:r>
      <w:r w:rsidR="0088716A" w:rsidRPr="007B2E57">
        <w:rPr>
          <w:rFonts w:ascii="Inter Light" w:hAnsi="Inter Light" w:cs="Arial"/>
          <w:color w:val="000000"/>
          <w:sz w:val="18"/>
          <w:szCs w:val="18"/>
        </w:rPr>
        <w:t xml:space="preserve"> </w:t>
      </w:r>
      <w:r w:rsidR="00635104" w:rsidRPr="007B2E57">
        <w:rPr>
          <w:rFonts w:ascii="Inter Light" w:hAnsi="Inter Light" w:cs="Arial"/>
          <w:color w:val="000000"/>
          <w:sz w:val="18"/>
          <w:szCs w:val="18"/>
        </w:rPr>
        <w:t>line with guidance</w:t>
      </w:r>
    </w:p>
    <w:p w14:paraId="5F227774" w14:textId="48C5F871" w:rsidR="00BD2A32" w:rsidRPr="002418B1" w:rsidRDefault="007C70E0" w:rsidP="00AB4810">
      <w:pPr>
        <w:pStyle w:val="ListParagraph"/>
        <w:numPr>
          <w:ilvl w:val="0"/>
          <w:numId w:val="4"/>
        </w:numPr>
        <w:spacing w:before="120" w:line="288" w:lineRule="auto"/>
        <w:ind w:left="540"/>
        <w:jc w:val="both"/>
        <w:rPr>
          <w:rFonts w:ascii="Inter Light" w:hAnsi="Inter Light" w:cs="Arial"/>
          <w:color w:val="000000" w:themeColor="text1"/>
          <w:sz w:val="18"/>
          <w:szCs w:val="18"/>
        </w:rPr>
      </w:pPr>
      <w:r>
        <w:rPr>
          <w:rFonts w:ascii="Inter Light" w:hAnsi="Inter Light" w:cs="Arial"/>
          <w:b/>
          <w:bCs/>
          <w:color w:val="000000" w:themeColor="text1"/>
          <w:sz w:val="18"/>
          <w:szCs w:val="18"/>
        </w:rPr>
        <w:t>A</w:t>
      </w:r>
      <w:r w:rsidR="00AB4810" w:rsidRPr="002418B1">
        <w:rPr>
          <w:rFonts w:ascii="Inter Light" w:hAnsi="Inter Light" w:cs="Arial"/>
          <w:b/>
          <w:bCs/>
          <w:color w:val="000000" w:themeColor="text1"/>
          <w:sz w:val="18"/>
          <w:szCs w:val="18"/>
        </w:rPr>
        <w:t>djusted operating profit before tax</w:t>
      </w:r>
      <w:r w:rsidR="00AB4810" w:rsidRPr="002418B1">
        <w:rPr>
          <w:rFonts w:ascii="Inter Light" w:hAnsi="Inter Light" w:cs="Arial"/>
          <w:color w:val="000000" w:themeColor="text1"/>
          <w:sz w:val="18"/>
          <w:szCs w:val="18"/>
        </w:rPr>
        <w:t xml:space="preserve"> </w:t>
      </w:r>
      <w:r w:rsidR="00D133D3">
        <w:rPr>
          <w:rFonts w:ascii="Inter Light" w:hAnsi="Inter Light" w:cs="Arial"/>
          <w:color w:val="000000" w:themeColor="text1"/>
          <w:sz w:val="18"/>
          <w:szCs w:val="18"/>
        </w:rPr>
        <w:t xml:space="preserve">to be </w:t>
      </w:r>
      <w:r w:rsidR="00AB4810" w:rsidRPr="002418B1">
        <w:rPr>
          <w:rFonts w:ascii="Inter Light" w:hAnsi="Inter Light" w:cs="Arial"/>
          <w:color w:val="000000" w:themeColor="text1"/>
          <w:sz w:val="18"/>
          <w:szCs w:val="18"/>
        </w:rPr>
        <w:t>between £</w:t>
      </w:r>
      <w:r w:rsidR="009F181E" w:rsidRPr="009F530B">
        <w:rPr>
          <w:rFonts w:ascii="Inter Light" w:hAnsi="Inter Light" w:cs="Arial"/>
          <w:color w:val="000000" w:themeColor="text1"/>
          <w:sz w:val="18"/>
          <w:szCs w:val="18"/>
        </w:rPr>
        <w:t>94</w:t>
      </w:r>
      <w:r w:rsidR="00CE090D" w:rsidRPr="009F530B">
        <w:rPr>
          <w:rFonts w:ascii="Inter Light" w:hAnsi="Inter Light" w:cs="Arial"/>
          <w:color w:val="000000" w:themeColor="text1"/>
          <w:sz w:val="18"/>
          <w:szCs w:val="18"/>
        </w:rPr>
        <w:t>0.</w:t>
      </w:r>
      <w:r w:rsidR="001A1DA8" w:rsidRPr="009F530B">
        <w:rPr>
          <w:rFonts w:ascii="Inter Light" w:hAnsi="Inter Light" w:cs="Arial"/>
          <w:color w:val="000000" w:themeColor="text1"/>
          <w:sz w:val="18"/>
          <w:szCs w:val="18"/>
        </w:rPr>
        <w:t>3</w:t>
      </w:r>
      <w:r w:rsidR="00AB4810" w:rsidRPr="002418B1">
        <w:rPr>
          <w:rFonts w:ascii="Inter Light" w:hAnsi="Inter Light" w:cs="Arial"/>
          <w:color w:val="000000" w:themeColor="text1"/>
          <w:sz w:val="18"/>
          <w:szCs w:val="18"/>
        </w:rPr>
        <w:t xml:space="preserve"> million and £</w:t>
      </w:r>
      <w:r w:rsidR="00EA7CD0" w:rsidRPr="009F530B">
        <w:rPr>
          <w:rFonts w:ascii="Inter Light" w:hAnsi="Inter Light" w:cs="Arial"/>
          <w:color w:val="000000" w:themeColor="text1"/>
          <w:sz w:val="18"/>
          <w:szCs w:val="18"/>
        </w:rPr>
        <w:t>96</w:t>
      </w:r>
      <w:r w:rsidR="00645150" w:rsidRPr="009F530B">
        <w:rPr>
          <w:rFonts w:ascii="Inter Light" w:hAnsi="Inter Light" w:cs="Arial"/>
          <w:color w:val="000000" w:themeColor="text1"/>
          <w:sz w:val="18"/>
          <w:szCs w:val="18"/>
        </w:rPr>
        <w:t>5.9</w:t>
      </w:r>
      <w:r w:rsidR="00AB4810" w:rsidRPr="002418B1">
        <w:rPr>
          <w:rFonts w:ascii="Inter Light" w:hAnsi="Inter Light" w:cs="Arial"/>
          <w:color w:val="000000" w:themeColor="text1"/>
          <w:sz w:val="18"/>
          <w:szCs w:val="18"/>
        </w:rPr>
        <w:t xml:space="preserve"> million </w:t>
      </w:r>
      <w:r w:rsidR="00B6784E" w:rsidRPr="002418B1">
        <w:rPr>
          <w:rFonts w:ascii="Inter Light" w:hAnsi="Inter Light" w:cs="Arial"/>
          <w:color w:val="000000" w:themeColor="text1"/>
          <w:sz w:val="18"/>
          <w:szCs w:val="18"/>
        </w:rPr>
        <w:br/>
      </w:r>
      <w:r w:rsidR="00AB4810" w:rsidRPr="002418B1">
        <w:rPr>
          <w:rFonts w:ascii="Inter Light" w:hAnsi="Inter Light" w:cs="Arial"/>
          <w:color w:val="000000" w:themeColor="text1"/>
          <w:sz w:val="18"/>
          <w:szCs w:val="18"/>
        </w:rPr>
        <w:t>(</w:t>
      </w:r>
      <w:r w:rsidR="002132CD">
        <w:rPr>
          <w:rFonts w:ascii="Inter Light" w:hAnsi="Inter Light" w:cs="Arial"/>
          <w:color w:val="000000" w:themeColor="text1"/>
          <w:sz w:val="18"/>
          <w:szCs w:val="18"/>
        </w:rPr>
        <w:t>FY</w:t>
      </w:r>
      <w:r w:rsidR="00B9558B" w:rsidRPr="002418B1">
        <w:rPr>
          <w:rFonts w:ascii="Inter Light" w:hAnsi="Inter Light" w:cs="Arial"/>
          <w:color w:val="000000" w:themeColor="text1"/>
          <w:sz w:val="18"/>
          <w:szCs w:val="18"/>
        </w:rPr>
        <w:t>202</w:t>
      </w:r>
      <w:r w:rsidR="00AD3EFA" w:rsidRPr="002418B1">
        <w:rPr>
          <w:rFonts w:ascii="Inter Light" w:hAnsi="Inter Light" w:cs="Arial"/>
          <w:color w:val="000000" w:themeColor="text1"/>
          <w:sz w:val="18"/>
          <w:szCs w:val="18"/>
        </w:rPr>
        <w:t>5</w:t>
      </w:r>
      <w:r w:rsidR="00AB4810" w:rsidRPr="002418B1">
        <w:rPr>
          <w:rFonts w:ascii="Inter Light" w:hAnsi="Inter Light" w:cs="Arial"/>
          <w:color w:val="000000" w:themeColor="text1"/>
          <w:sz w:val="18"/>
          <w:szCs w:val="18"/>
        </w:rPr>
        <w:t>: £</w:t>
      </w:r>
      <w:r w:rsidR="002132CD">
        <w:rPr>
          <w:rFonts w:ascii="Inter Light" w:hAnsi="Inter Light" w:cs="Arial"/>
          <w:color w:val="000000" w:themeColor="text1"/>
          <w:sz w:val="18"/>
          <w:szCs w:val="18"/>
        </w:rPr>
        <w:t>920.0</w:t>
      </w:r>
      <w:r w:rsidR="00AB4810" w:rsidRPr="002418B1">
        <w:rPr>
          <w:rFonts w:ascii="Inter Light" w:hAnsi="Inter Light" w:cs="Arial"/>
          <w:color w:val="000000" w:themeColor="text1"/>
          <w:sz w:val="18"/>
          <w:szCs w:val="18"/>
        </w:rPr>
        <w:t xml:space="preserve"> million)</w:t>
      </w:r>
    </w:p>
    <w:p w14:paraId="2F6B0587" w14:textId="76EF75C0" w:rsidR="00A13D87" w:rsidRPr="007A1D50" w:rsidRDefault="0055224F" w:rsidP="00EB471F">
      <w:pPr>
        <w:pStyle w:val="ListParagraph"/>
        <w:numPr>
          <w:ilvl w:val="1"/>
          <w:numId w:val="4"/>
        </w:numPr>
        <w:spacing w:before="120" w:line="288" w:lineRule="auto"/>
        <w:jc w:val="both"/>
        <w:rPr>
          <w:rFonts w:ascii="Inter Light" w:hAnsi="Inter Light"/>
          <w:color w:val="000000" w:themeColor="text1"/>
          <w:sz w:val="18"/>
          <w:szCs w:val="18"/>
        </w:rPr>
      </w:pPr>
      <w:r>
        <w:rPr>
          <w:rFonts w:ascii="Inter Light" w:hAnsi="Inter Light"/>
          <w:color w:val="000000" w:themeColor="text1"/>
          <w:sz w:val="18"/>
          <w:szCs w:val="18"/>
        </w:rPr>
        <w:t>The</w:t>
      </w:r>
      <w:r w:rsidRPr="002418B1">
        <w:rPr>
          <w:rFonts w:ascii="Inter Light" w:hAnsi="Inter Light"/>
          <w:color w:val="000000" w:themeColor="text1"/>
          <w:sz w:val="18"/>
          <w:szCs w:val="18"/>
        </w:rPr>
        <w:t xml:space="preserve"> Southern African business adjusted operating profit </w:t>
      </w:r>
      <w:r w:rsidR="00FB6A0D">
        <w:rPr>
          <w:rFonts w:ascii="Inter Light" w:hAnsi="Inter Light"/>
          <w:color w:val="000000" w:themeColor="text1"/>
          <w:sz w:val="18"/>
          <w:szCs w:val="18"/>
        </w:rPr>
        <w:t>is expected to be at least</w:t>
      </w:r>
      <w:r w:rsidRPr="002418B1">
        <w:rPr>
          <w:rFonts w:ascii="Inter Light" w:hAnsi="Inter Light"/>
          <w:color w:val="000000" w:themeColor="text1"/>
          <w:sz w:val="18"/>
          <w:szCs w:val="18"/>
        </w:rPr>
        <w:t xml:space="preserve"> </w:t>
      </w:r>
      <w:r w:rsidR="00FB6A0D" w:rsidRPr="009F530B">
        <w:rPr>
          <w:rFonts w:ascii="Inter Light" w:hAnsi="Inter Light"/>
          <w:color w:val="000000" w:themeColor="text1"/>
          <w:sz w:val="18"/>
          <w:szCs w:val="18"/>
        </w:rPr>
        <w:t>4</w:t>
      </w:r>
      <w:r w:rsidRPr="009F530B">
        <w:rPr>
          <w:rFonts w:ascii="Inter Light" w:hAnsi="Inter Light"/>
          <w:color w:val="000000" w:themeColor="text1"/>
          <w:sz w:val="18"/>
          <w:szCs w:val="18"/>
        </w:rPr>
        <w:t>%</w:t>
      </w:r>
      <w:r w:rsidRPr="002418B1">
        <w:rPr>
          <w:rFonts w:ascii="Inter Light" w:hAnsi="Inter Light"/>
          <w:color w:val="000000" w:themeColor="text1"/>
          <w:sz w:val="18"/>
          <w:szCs w:val="18"/>
        </w:rPr>
        <w:t xml:space="preserve"> </w:t>
      </w:r>
      <w:r>
        <w:rPr>
          <w:rFonts w:ascii="Inter Light" w:hAnsi="Inter Light"/>
          <w:color w:val="000000" w:themeColor="text1"/>
          <w:sz w:val="18"/>
          <w:szCs w:val="18"/>
        </w:rPr>
        <w:t xml:space="preserve">ahead of the </w:t>
      </w:r>
      <w:r w:rsidRPr="002418B1">
        <w:rPr>
          <w:rFonts w:ascii="Inter Light" w:hAnsi="Inter Light"/>
          <w:color w:val="000000" w:themeColor="text1"/>
          <w:sz w:val="18"/>
          <w:szCs w:val="18"/>
        </w:rPr>
        <w:t xml:space="preserve">prior </w:t>
      </w:r>
      <w:r>
        <w:rPr>
          <w:rFonts w:ascii="Inter Light" w:hAnsi="Inter Light"/>
          <w:color w:val="000000" w:themeColor="text1"/>
          <w:sz w:val="18"/>
          <w:szCs w:val="18"/>
        </w:rPr>
        <w:t>year</w:t>
      </w:r>
      <w:r w:rsidRPr="002418B1">
        <w:rPr>
          <w:rFonts w:ascii="Inter Light" w:hAnsi="Inter Light"/>
          <w:color w:val="000000" w:themeColor="text1"/>
          <w:sz w:val="18"/>
          <w:szCs w:val="18"/>
        </w:rPr>
        <w:t xml:space="preserve"> in Rands </w:t>
      </w:r>
      <w:r w:rsidRPr="002F0C4A">
        <w:rPr>
          <w:rFonts w:ascii="Inter Light" w:hAnsi="Inter Light"/>
          <w:color w:val="000000" w:themeColor="text1"/>
          <w:sz w:val="18"/>
          <w:szCs w:val="18"/>
        </w:rPr>
        <w:t>(FY2025: R 10 775 million,</w:t>
      </w:r>
      <w:r w:rsidRPr="005822BE">
        <w:rPr>
          <w:rFonts w:ascii="Inter Light" w:hAnsi="Inter Light"/>
          <w:color w:val="000000" w:themeColor="text1"/>
          <w:sz w:val="18"/>
          <w:szCs w:val="18"/>
        </w:rPr>
        <w:t xml:space="preserve"> £463.0 million).</w:t>
      </w:r>
      <w:r w:rsidRPr="002418B1">
        <w:rPr>
          <w:rFonts w:ascii="Inter Light" w:hAnsi="Inter Light"/>
          <w:color w:val="000000" w:themeColor="text1"/>
          <w:sz w:val="18"/>
          <w:szCs w:val="18"/>
        </w:rPr>
        <w:t xml:space="preserve"> </w:t>
      </w:r>
      <w:r w:rsidR="00D04212">
        <w:rPr>
          <w:rFonts w:ascii="Inter Light" w:hAnsi="Inter Light"/>
          <w:color w:val="000000" w:themeColor="text1"/>
          <w:sz w:val="18"/>
          <w:szCs w:val="18"/>
        </w:rPr>
        <w:t>T</w:t>
      </w:r>
      <w:r w:rsidR="00DF7EF9" w:rsidRPr="002418B1">
        <w:rPr>
          <w:rFonts w:ascii="Inter Light" w:hAnsi="Inter Light"/>
          <w:color w:val="000000" w:themeColor="text1"/>
          <w:sz w:val="18"/>
          <w:szCs w:val="18"/>
        </w:rPr>
        <w:t xml:space="preserve">he </w:t>
      </w:r>
      <w:r w:rsidR="000C46A2" w:rsidRPr="002418B1">
        <w:rPr>
          <w:rFonts w:ascii="Inter Light" w:hAnsi="Inter Light"/>
          <w:color w:val="000000" w:themeColor="text1"/>
          <w:sz w:val="18"/>
          <w:szCs w:val="18"/>
        </w:rPr>
        <w:t xml:space="preserve">Specialist Bank adjusted operating profit </w:t>
      </w:r>
      <w:r w:rsidR="00DF7EF9" w:rsidRPr="002418B1">
        <w:rPr>
          <w:rFonts w:ascii="Inter Light" w:hAnsi="Inter Light"/>
          <w:color w:val="000000" w:themeColor="text1"/>
          <w:sz w:val="18"/>
          <w:szCs w:val="18"/>
        </w:rPr>
        <w:t xml:space="preserve">is </w:t>
      </w:r>
      <w:r w:rsidR="000C46A2" w:rsidRPr="002418B1">
        <w:rPr>
          <w:rFonts w:ascii="Inter Light" w:hAnsi="Inter Light"/>
          <w:color w:val="000000" w:themeColor="text1"/>
          <w:sz w:val="18"/>
          <w:szCs w:val="18"/>
        </w:rPr>
        <w:t xml:space="preserve">expected to be </w:t>
      </w:r>
      <w:r w:rsidR="00C96946">
        <w:rPr>
          <w:rFonts w:ascii="Inter Light" w:hAnsi="Inter Light"/>
          <w:color w:val="000000" w:themeColor="text1"/>
          <w:sz w:val="18"/>
          <w:szCs w:val="18"/>
        </w:rPr>
        <w:t xml:space="preserve">at least </w:t>
      </w:r>
      <w:r w:rsidR="00C96946" w:rsidRPr="009F530B">
        <w:rPr>
          <w:rFonts w:ascii="Inter Light" w:hAnsi="Inter Light"/>
          <w:color w:val="000000" w:themeColor="text1"/>
          <w:sz w:val="18"/>
          <w:szCs w:val="18"/>
        </w:rPr>
        <w:t>5%</w:t>
      </w:r>
      <w:r w:rsidR="00C96946">
        <w:rPr>
          <w:rFonts w:ascii="Inter Light" w:hAnsi="Inter Light"/>
          <w:color w:val="000000" w:themeColor="text1"/>
          <w:sz w:val="18"/>
          <w:szCs w:val="18"/>
        </w:rPr>
        <w:t xml:space="preserve"> </w:t>
      </w:r>
      <w:r w:rsidR="009A6EFB" w:rsidRPr="002418B1">
        <w:rPr>
          <w:rFonts w:ascii="Inter Light" w:hAnsi="Inter Light"/>
          <w:color w:val="000000" w:themeColor="text1"/>
          <w:sz w:val="18"/>
          <w:szCs w:val="18"/>
        </w:rPr>
        <w:t>ahead</w:t>
      </w:r>
      <w:r w:rsidR="00900160" w:rsidRPr="002418B1">
        <w:rPr>
          <w:rFonts w:ascii="Inter Light" w:hAnsi="Inter Light"/>
          <w:color w:val="000000" w:themeColor="text1"/>
          <w:sz w:val="18"/>
          <w:szCs w:val="18"/>
        </w:rPr>
        <w:t xml:space="preserve"> </w:t>
      </w:r>
      <w:r w:rsidR="009A6EFB" w:rsidRPr="002418B1">
        <w:rPr>
          <w:rFonts w:ascii="Inter Light" w:hAnsi="Inter Light"/>
          <w:color w:val="000000" w:themeColor="text1"/>
          <w:sz w:val="18"/>
          <w:szCs w:val="18"/>
        </w:rPr>
        <w:t xml:space="preserve">of prior </w:t>
      </w:r>
      <w:r w:rsidR="009E6A63">
        <w:rPr>
          <w:rFonts w:ascii="Inter Light" w:hAnsi="Inter Light"/>
          <w:color w:val="000000" w:themeColor="text1"/>
          <w:sz w:val="18"/>
          <w:szCs w:val="18"/>
        </w:rPr>
        <w:t>year</w:t>
      </w:r>
      <w:r w:rsidR="00C96946">
        <w:rPr>
          <w:rFonts w:ascii="Inter Light" w:hAnsi="Inter Light"/>
          <w:color w:val="000000" w:themeColor="text1"/>
          <w:sz w:val="18"/>
          <w:szCs w:val="18"/>
        </w:rPr>
        <w:t xml:space="preserve"> </w:t>
      </w:r>
      <w:r w:rsidR="000C46A2" w:rsidRPr="002418B1">
        <w:rPr>
          <w:rFonts w:ascii="Inter Light" w:hAnsi="Inter Light"/>
          <w:color w:val="000000" w:themeColor="text1"/>
          <w:sz w:val="18"/>
          <w:szCs w:val="18"/>
        </w:rPr>
        <w:t>in Rands</w:t>
      </w:r>
      <w:r w:rsidR="00365675" w:rsidRPr="002418B1">
        <w:rPr>
          <w:rFonts w:ascii="Inter Light" w:hAnsi="Inter Light"/>
          <w:color w:val="000000" w:themeColor="text1"/>
          <w:sz w:val="18"/>
          <w:szCs w:val="18"/>
        </w:rPr>
        <w:t xml:space="preserve"> </w:t>
      </w:r>
      <w:r w:rsidR="000C46A2" w:rsidRPr="002418B1">
        <w:rPr>
          <w:rFonts w:ascii="Inter Light" w:hAnsi="Inter Light"/>
          <w:color w:val="000000" w:themeColor="text1"/>
          <w:sz w:val="18"/>
          <w:szCs w:val="18"/>
        </w:rPr>
        <w:t>(</w:t>
      </w:r>
      <w:r w:rsidR="005E407A">
        <w:rPr>
          <w:rFonts w:ascii="Inter Light" w:hAnsi="Inter Light"/>
          <w:color w:val="000000" w:themeColor="text1"/>
          <w:sz w:val="18"/>
          <w:szCs w:val="18"/>
        </w:rPr>
        <w:t>FY</w:t>
      </w:r>
      <w:r w:rsidR="000C46A2" w:rsidRPr="002418B1">
        <w:rPr>
          <w:rFonts w:ascii="Inter Light" w:hAnsi="Inter Light"/>
          <w:color w:val="000000" w:themeColor="text1"/>
          <w:sz w:val="18"/>
          <w:szCs w:val="18"/>
        </w:rPr>
        <w:t>2025</w:t>
      </w:r>
      <w:r w:rsidR="000C46A2" w:rsidRPr="00E63361">
        <w:rPr>
          <w:rFonts w:ascii="Inter Light" w:hAnsi="Inter Light"/>
          <w:color w:val="000000" w:themeColor="text1"/>
          <w:sz w:val="18"/>
          <w:szCs w:val="18"/>
        </w:rPr>
        <w:t>: R</w:t>
      </w:r>
      <w:r w:rsidR="005E407A" w:rsidRPr="00E63361">
        <w:rPr>
          <w:rFonts w:ascii="Inter Light" w:hAnsi="Inter Light"/>
          <w:color w:val="000000" w:themeColor="text1"/>
          <w:sz w:val="18"/>
          <w:szCs w:val="18"/>
        </w:rPr>
        <w:t>9 976</w:t>
      </w:r>
      <w:r w:rsidR="000C46A2" w:rsidRPr="00E63361">
        <w:rPr>
          <w:rFonts w:ascii="Inter Light" w:hAnsi="Inter Light"/>
          <w:color w:val="000000" w:themeColor="text1"/>
          <w:sz w:val="18"/>
          <w:szCs w:val="18"/>
        </w:rPr>
        <w:t xml:space="preserve"> million</w:t>
      </w:r>
      <w:r w:rsidR="000C46A2" w:rsidRPr="002418B1">
        <w:rPr>
          <w:rFonts w:ascii="Inter Light" w:hAnsi="Inter Light"/>
          <w:color w:val="000000" w:themeColor="text1"/>
          <w:sz w:val="18"/>
          <w:szCs w:val="18"/>
        </w:rPr>
        <w:t>, £</w:t>
      </w:r>
      <w:r w:rsidR="00416938">
        <w:rPr>
          <w:rFonts w:ascii="Inter Light" w:hAnsi="Inter Light"/>
          <w:color w:val="000000" w:themeColor="text1"/>
          <w:sz w:val="18"/>
          <w:szCs w:val="18"/>
        </w:rPr>
        <w:t>428.7</w:t>
      </w:r>
      <w:r w:rsidR="000C46A2" w:rsidRPr="002418B1">
        <w:rPr>
          <w:rFonts w:ascii="Inter Light" w:hAnsi="Inter Light"/>
          <w:color w:val="000000" w:themeColor="text1"/>
          <w:sz w:val="18"/>
          <w:szCs w:val="18"/>
        </w:rPr>
        <w:t xml:space="preserve"> million).</w:t>
      </w:r>
      <w:r w:rsidR="00EA039A" w:rsidRPr="002418B1">
        <w:rPr>
          <w:rFonts w:ascii="Inter Light" w:hAnsi="Inter Light"/>
          <w:color w:val="000000" w:themeColor="text1"/>
          <w:sz w:val="18"/>
          <w:szCs w:val="18"/>
        </w:rPr>
        <w:t xml:space="preserve"> </w:t>
      </w:r>
      <w:r w:rsidR="00F61ACF">
        <w:rPr>
          <w:rFonts w:ascii="Inter Light" w:hAnsi="Inter Light"/>
          <w:color w:val="000000" w:themeColor="text1"/>
          <w:sz w:val="18"/>
          <w:szCs w:val="18"/>
        </w:rPr>
        <w:t>The c</w:t>
      </w:r>
      <w:r w:rsidR="00E74C5E" w:rsidRPr="002418B1">
        <w:rPr>
          <w:rFonts w:ascii="Inter Light" w:hAnsi="Inter Light"/>
          <w:color w:val="000000" w:themeColor="text1"/>
          <w:sz w:val="18"/>
          <w:szCs w:val="18"/>
        </w:rPr>
        <w:t>redit loss ratio is expected to</w:t>
      </w:r>
      <w:r w:rsidR="00C71BD3" w:rsidRPr="002418B1">
        <w:rPr>
          <w:rFonts w:ascii="Inter Light" w:hAnsi="Inter Light"/>
          <w:color w:val="000000" w:themeColor="text1"/>
          <w:sz w:val="18"/>
          <w:szCs w:val="18"/>
        </w:rPr>
        <w:t xml:space="preserve"> </w:t>
      </w:r>
      <w:r w:rsidR="007C3406" w:rsidRPr="002418B1">
        <w:rPr>
          <w:rFonts w:ascii="Inter Light" w:hAnsi="Inter Light"/>
          <w:color w:val="000000" w:themeColor="text1"/>
          <w:sz w:val="18"/>
          <w:szCs w:val="18"/>
        </w:rPr>
        <w:t xml:space="preserve">be </w:t>
      </w:r>
      <w:r w:rsidR="00514083" w:rsidRPr="002418B1">
        <w:rPr>
          <w:rFonts w:ascii="Inter Light" w:hAnsi="Inter Light"/>
          <w:color w:val="000000" w:themeColor="text1"/>
          <w:sz w:val="18"/>
          <w:szCs w:val="18"/>
        </w:rPr>
        <w:t xml:space="preserve">around </w:t>
      </w:r>
      <w:r w:rsidR="004A7AD7" w:rsidRPr="002418B1">
        <w:rPr>
          <w:rFonts w:ascii="Inter Light" w:hAnsi="Inter Light"/>
          <w:color w:val="000000" w:themeColor="text1"/>
          <w:sz w:val="18"/>
          <w:szCs w:val="18"/>
        </w:rPr>
        <w:t xml:space="preserve">the </w:t>
      </w:r>
      <w:r w:rsidR="007A204B" w:rsidRPr="002418B1">
        <w:rPr>
          <w:rFonts w:ascii="Inter Light" w:hAnsi="Inter Light"/>
          <w:color w:val="000000" w:themeColor="text1"/>
          <w:sz w:val="18"/>
          <w:szCs w:val="18"/>
        </w:rPr>
        <w:t>lower end</w:t>
      </w:r>
      <w:r w:rsidR="00686DD4" w:rsidRPr="002418B1">
        <w:rPr>
          <w:rFonts w:ascii="Inter Light" w:hAnsi="Inter Light"/>
          <w:color w:val="000000" w:themeColor="text1"/>
          <w:sz w:val="18"/>
          <w:szCs w:val="18"/>
        </w:rPr>
        <w:t xml:space="preserve"> of the </w:t>
      </w:r>
      <w:r w:rsidR="00E74C5E" w:rsidRPr="002418B1">
        <w:rPr>
          <w:rFonts w:ascii="Inter Light" w:hAnsi="Inter Light"/>
          <w:color w:val="000000" w:themeColor="text1"/>
          <w:sz w:val="18"/>
          <w:szCs w:val="18"/>
        </w:rPr>
        <w:t xml:space="preserve">TTC </w:t>
      </w:r>
      <w:r w:rsidR="001F325B" w:rsidRPr="002418B1">
        <w:rPr>
          <w:rFonts w:ascii="Inter Light" w:hAnsi="Inter Light"/>
          <w:color w:val="000000" w:themeColor="text1"/>
          <w:sz w:val="18"/>
          <w:szCs w:val="18"/>
        </w:rPr>
        <w:t xml:space="preserve">range </w:t>
      </w:r>
      <w:r w:rsidR="00E74C5E" w:rsidRPr="002418B1">
        <w:rPr>
          <w:rFonts w:ascii="Inter Light" w:hAnsi="Inter Light"/>
          <w:color w:val="000000" w:themeColor="text1"/>
          <w:sz w:val="18"/>
          <w:szCs w:val="18"/>
        </w:rPr>
        <w:t>of 15bps to 35bps.</w:t>
      </w:r>
      <w:r w:rsidR="009D07EE" w:rsidRPr="002418B1">
        <w:rPr>
          <w:rFonts w:ascii="Inter Light" w:hAnsi="Inter Light"/>
          <w:sz w:val="18"/>
          <w:szCs w:val="18"/>
        </w:rPr>
        <w:t xml:space="preserve"> </w:t>
      </w:r>
      <w:r w:rsidR="00CC1EF6" w:rsidRPr="002418B1">
        <w:rPr>
          <w:rFonts w:ascii="Inter Light" w:hAnsi="Inter Light"/>
          <w:sz w:val="18"/>
          <w:szCs w:val="18"/>
        </w:rPr>
        <w:t xml:space="preserve">The </w:t>
      </w:r>
      <w:r w:rsidR="002C4B77" w:rsidRPr="002418B1">
        <w:rPr>
          <w:rFonts w:ascii="Inter Light" w:hAnsi="Inter Light"/>
          <w:sz w:val="18"/>
          <w:szCs w:val="18"/>
        </w:rPr>
        <w:t xml:space="preserve">Southern African </w:t>
      </w:r>
      <w:r w:rsidR="00CC1EF6" w:rsidRPr="002418B1">
        <w:rPr>
          <w:rFonts w:ascii="Inter Light" w:hAnsi="Inter Light"/>
          <w:sz w:val="18"/>
          <w:szCs w:val="18"/>
        </w:rPr>
        <w:t>business</w:t>
      </w:r>
      <w:r w:rsidR="002C4B77" w:rsidRPr="002418B1">
        <w:rPr>
          <w:rFonts w:ascii="Inter Light" w:hAnsi="Inter Light"/>
          <w:sz w:val="18"/>
          <w:szCs w:val="18"/>
        </w:rPr>
        <w:t xml:space="preserve"> </w:t>
      </w:r>
      <w:r w:rsidR="00F07DE3" w:rsidRPr="002418B1">
        <w:rPr>
          <w:rFonts w:ascii="Inter Light" w:hAnsi="Inter Light"/>
          <w:color w:val="000000" w:themeColor="text1"/>
          <w:sz w:val="18"/>
          <w:szCs w:val="18"/>
        </w:rPr>
        <w:t>ROE</w:t>
      </w:r>
      <w:r w:rsidR="0065791B" w:rsidRPr="002418B1">
        <w:rPr>
          <w:rFonts w:ascii="Inter Light" w:hAnsi="Inter Light"/>
          <w:color w:val="000000" w:themeColor="text1"/>
          <w:sz w:val="18"/>
          <w:szCs w:val="18"/>
        </w:rPr>
        <w:t xml:space="preserve"> </w:t>
      </w:r>
      <w:r w:rsidR="001E5CE2" w:rsidRPr="002418B1">
        <w:rPr>
          <w:rFonts w:ascii="Inter Light" w:hAnsi="Inter Light"/>
          <w:color w:val="000000" w:themeColor="text1"/>
          <w:sz w:val="18"/>
          <w:szCs w:val="18"/>
        </w:rPr>
        <w:t>is</w:t>
      </w:r>
      <w:r w:rsidR="0065791B" w:rsidRPr="002418B1">
        <w:rPr>
          <w:rFonts w:ascii="Inter Light" w:hAnsi="Inter Light"/>
          <w:color w:val="000000" w:themeColor="text1"/>
          <w:sz w:val="18"/>
          <w:szCs w:val="18"/>
        </w:rPr>
        <w:t xml:space="preserve"> </w:t>
      </w:r>
      <w:r w:rsidR="003157BE" w:rsidRPr="002418B1">
        <w:rPr>
          <w:rFonts w:ascii="Inter Light" w:hAnsi="Inter Light"/>
          <w:color w:val="000000" w:themeColor="text1"/>
          <w:sz w:val="18"/>
          <w:szCs w:val="18"/>
        </w:rPr>
        <w:t xml:space="preserve">expected to </w:t>
      </w:r>
      <w:r w:rsidR="003157BE" w:rsidRPr="007A1D50">
        <w:rPr>
          <w:rFonts w:ascii="Inter Light" w:hAnsi="Inter Light"/>
          <w:color w:val="000000" w:themeColor="text1"/>
          <w:sz w:val="18"/>
          <w:szCs w:val="18"/>
        </w:rPr>
        <w:t>be</w:t>
      </w:r>
      <w:r w:rsidR="0091632C" w:rsidRPr="007A1D50">
        <w:rPr>
          <w:rFonts w:ascii="Inter Light" w:hAnsi="Inter Light"/>
          <w:color w:val="000000" w:themeColor="text1"/>
          <w:sz w:val="18"/>
          <w:szCs w:val="18"/>
        </w:rPr>
        <w:t xml:space="preserve"> </w:t>
      </w:r>
      <w:r w:rsidR="00AE7355">
        <w:rPr>
          <w:rFonts w:ascii="Inter Light" w:hAnsi="Inter Light"/>
          <w:color w:val="000000" w:themeColor="text1"/>
          <w:sz w:val="18"/>
          <w:szCs w:val="18"/>
        </w:rPr>
        <w:t>around</w:t>
      </w:r>
      <w:r w:rsidR="0037498B">
        <w:rPr>
          <w:rFonts w:ascii="Inter Light" w:hAnsi="Inter Light"/>
          <w:color w:val="000000" w:themeColor="text1"/>
          <w:sz w:val="18"/>
          <w:szCs w:val="18"/>
        </w:rPr>
        <w:t xml:space="preserve"> 18.0%</w:t>
      </w:r>
      <w:r w:rsidR="00E826ED">
        <w:rPr>
          <w:rFonts w:ascii="Inter Light" w:hAnsi="Inter Light"/>
          <w:color w:val="000000" w:themeColor="text1"/>
          <w:sz w:val="18"/>
          <w:szCs w:val="18"/>
        </w:rPr>
        <w:t>,</w:t>
      </w:r>
      <w:r w:rsidR="0037498B">
        <w:rPr>
          <w:rFonts w:ascii="Inter Light" w:hAnsi="Inter Light"/>
          <w:color w:val="000000" w:themeColor="text1"/>
          <w:sz w:val="18"/>
          <w:szCs w:val="18"/>
        </w:rPr>
        <w:t xml:space="preserve"> </w:t>
      </w:r>
      <w:r w:rsidR="00FF2AB9" w:rsidRPr="007A1D50">
        <w:rPr>
          <w:rFonts w:ascii="Inter Light" w:hAnsi="Inter Light"/>
          <w:color w:val="000000" w:themeColor="text1"/>
          <w:sz w:val="18"/>
          <w:szCs w:val="18"/>
        </w:rPr>
        <w:t>within</w:t>
      </w:r>
      <w:r w:rsidR="00113D1B" w:rsidRPr="007A1D50">
        <w:rPr>
          <w:rFonts w:ascii="Inter Light" w:hAnsi="Inter Light"/>
          <w:color w:val="000000" w:themeColor="text1"/>
          <w:sz w:val="18"/>
          <w:szCs w:val="18"/>
        </w:rPr>
        <w:t xml:space="preserve"> </w:t>
      </w:r>
      <w:r w:rsidR="00556CCF" w:rsidRPr="007A1D50">
        <w:rPr>
          <w:rFonts w:ascii="Inter Light" w:hAnsi="Inter Light"/>
          <w:color w:val="000000" w:themeColor="text1"/>
          <w:sz w:val="18"/>
          <w:szCs w:val="18"/>
        </w:rPr>
        <w:t xml:space="preserve">the </w:t>
      </w:r>
      <w:r w:rsidR="009F0F54" w:rsidRPr="007A1D50">
        <w:rPr>
          <w:rFonts w:ascii="Inter Light" w:hAnsi="Inter Light"/>
          <w:color w:val="000000" w:themeColor="text1"/>
          <w:sz w:val="18"/>
          <w:szCs w:val="18"/>
        </w:rPr>
        <w:t>16% to 20% medium-term target range</w:t>
      </w:r>
      <w:r w:rsidR="00F473A9" w:rsidRPr="007A1D50">
        <w:rPr>
          <w:rFonts w:ascii="Inter Light" w:hAnsi="Inter Light"/>
          <w:color w:val="000000" w:themeColor="text1"/>
          <w:sz w:val="18"/>
          <w:szCs w:val="18"/>
        </w:rPr>
        <w:t>.</w:t>
      </w:r>
      <w:r w:rsidR="00F473A9" w:rsidRPr="007A1D50">
        <w:rPr>
          <w:rFonts w:ascii="Inter Light" w:hAnsi="Inter Light"/>
          <w:sz w:val="18"/>
          <w:szCs w:val="18"/>
        </w:rPr>
        <w:t xml:space="preserve"> </w:t>
      </w:r>
      <w:r w:rsidR="00FE62CD" w:rsidRPr="007A1D50">
        <w:rPr>
          <w:rFonts w:ascii="Inter Light" w:hAnsi="Inter Light"/>
          <w:sz w:val="18"/>
          <w:szCs w:val="18"/>
        </w:rPr>
        <w:t xml:space="preserve">The </w:t>
      </w:r>
      <w:r w:rsidR="00037063" w:rsidRPr="007A1D50">
        <w:rPr>
          <w:rFonts w:ascii="Inter Light" w:hAnsi="Inter Light"/>
          <w:sz w:val="18"/>
          <w:szCs w:val="18"/>
        </w:rPr>
        <w:t>Investec Limited CET1 r</w:t>
      </w:r>
      <w:r w:rsidR="004F7D6A" w:rsidRPr="007A1D50">
        <w:rPr>
          <w:rFonts w:ascii="Inter Light" w:hAnsi="Inter Light"/>
          <w:sz w:val="18"/>
          <w:szCs w:val="18"/>
        </w:rPr>
        <w:t>atio</w:t>
      </w:r>
      <w:r w:rsidR="00053F1B" w:rsidRPr="007A1D50">
        <w:rPr>
          <w:rFonts w:ascii="Inter Light" w:hAnsi="Inter Light"/>
          <w:sz w:val="18"/>
          <w:szCs w:val="18"/>
        </w:rPr>
        <w:t xml:space="preserve"> </w:t>
      </w:r>
      <w:proofErr w:type="gramStart"/>
      <w:r w:rsidR="00053F1B" w:rsidRPr="007A1D50">
        <w:rPr>
          <w:rFonts w:ascii="Inter Light" w:hAnsi="Inter Light"/>
          <w:sz w:val="18"/>
          <w:szCs w:val="18"/>
        </w:rPr>
        <w:t>at</w:t>
      </w:r>
      <w:proofErr w:type="gramEnd"/>
      <w:r w:rsidR="00053F1B" w:rsidRPr="007A1D50">
        <w:rPr>
          <w:rFonts w:ascii="Inter Light" w:hAnsi="Inter Light"/>
          <w:sz w:val="18"/>
          <w:szCs w:val="18"/>
        </w:rPr>
        <w:t xml:space="preserve"> 3</w:t>
      </w:r>
      <w:r w:rsidR="002E39C1" w:rsidRPr="007A1D50">
        <w:rPr>
          <w:rFonts w:ascii="Inter Light" w:hAnsi="Inter Light"/>
          <w:sz w:val="18"/>
          <w:szCs w:val="18"/>
        </w:rPr>
        <w:t>1</w:t>
      </w:r>
      <w:r w:rsidR="00CD7D9F" w:rsidRPr="007A1D50">
        <w:rPr>
          <w:rFonts w:ascii="Inter Light" w:hAnsi="Inter Light"/>
          <w:sz w:val="18"/>
          <w:szCs w:val="18"/>
        </w:rPr>
        <w:t xml:space="preserve"> </w:t>
      </w:r>
      <w:r w:rsidR="002E39C1" w:rsidRPr="007A1D50">
        <w:rPr>
          <w:rFonts w:ascii="Inter Light" w:hAnsi="Inter Light"/>
          <w:sz w:val="18"/>
          <w:szCs w:val="18"/>
        </w:rPr>
        <w:t>December</w:t>
      </w:r>
      <w:r w:rsidR="00053F1B" w:rsidRPr="007A1D50">
        <w:rPr>
          <w:rFonts w:ascii="Inter Light" w:hAnsi="Inter Light"/>
          <w:sz w:val="18"/>
          <w:szCs w:val="18"/>
        </w:rPr>
        <w:t xml:space="preserve"> 202</w:t>
      </w:r>
      <w:r w:rsidR="00CD7D9F" w:rsidRPr="007A1D50">
        <w:rPr>
          <w:rFonts w:ascii="Inter Light" w:hAnsi="Inter Light"/>
          <w:sz w:val="18"/>
          <w:szCs w:val="18"/>
        </w:rPr>
        <w:t>5</w:t>
      </w:r>
      <w:r w:rsidR="00053F1B" w:rsidRPr="007A1D50">
        <w:rPr>
          <w:rFonts w:ascii="Inter Light" w:hAnsi="Inter Light"/>
          <w:sz w:val="18"/>
          <w:szCs w:val="18"/>
        </w:rPr>
        <w:t xml:space="preserve"> was 1</w:t>
      </w:r>
      <w:r w:rsidR="00C23582" w:rsidRPr="007A1D50">
        <w:rPr>
          <w:rFonts w:ascii="Inter Light" w:hAnsi="Inter Light"/>
          <w:sz w:val="18"/>
          <w:szCs w:val="18"/>
        </w:rPr>
        <w:t>4.2</w:t>
      </w:r>
      <w:r w:rsidR="00053F1B" w:rsidRPr="007A1D50">
        <w:rPr>
          <w:rFonts w:ascii="Inter Light" w:hAnsi="Inter Light"/>
          <w:sz w:val="18"/>
          <w:szCs w:val="18"/>
        </w:rPr>
        <w:t>%</w:t>
      </w:r>
      <w:r w:rsidR="00BF0357" w:rsidRPr="007A1D50">
        <w:rPr>
          <w:rFonts w:ascii="Inter Light" w:hAnsi="Inter Light"/>
          <w:sz w:val="18"/>
          <w:szCs w:val="18"/>
          <w:vertAlign w:val="superscript"/>
        </w:rPr>
        <w:t>1</w:t>
      </w:r>
      <w:r w:rsidR="00053F1B" w:rsidRPr="007A1D50">
        <w:rPr>
          <w:rFonts w:ascii="Inter Light" w:hAnsi="Inter Light"/>
          <w:sz w:val="18"/>
          <w:szCs w:val="18"/>
        </w:rPr>
        <w:t xml:space="preserve"> (</w:t>
      </w:r>
      <w:r w:rsidR="002E39C1" w:rsidRPr="007A1D50">
        <w:rPr>
          <w:rFonts w:ascii="Inter Light" w:hAnsi="Inter Light"/>
          <w:sz w:val="18"/>
          <w:szCs w:val="18"/>
        </w:rPr>
        <w:t>31 March 2025</w:t>
      </w:r>
      <w:r w:rsidR="00053F1B" w:rsidRPr="007A1D50">
        <w:rPr>
          <w:rFonts w:ascii="Inter Light" w:hAnsi="Inter Light"/>
          <w:sz w:val="18"/>
          <w:szCs w:val="18"/>
        </w:rPr>
        <w:t>: 1</w:t>
      </w:r>
      <w:r w:rsidR="0013512B" w:rsidRPr="007A1D50">
        <w:rPr>
          <w:rFonts w:ascii="Inter Light" w:hAnsi="Inter Light"/>
          <w:sz w:val="18"/>
          <w:szCs w:val="18"/>
        </w:rPr>
        <w:t>4.8</w:t>
      </w:r>
      <w:r w:rsidR="00053F1B" w:rsidRPr="007A1D50">
        <w:rPr>
          <w:rFonts w:ascii="Inter Light" w:hAnsi="Inter Light"/>
          <w:sz w:val="18"/>
          <w:szCs w:val="18"/>
        </w:rPr>
        <w:t>%)</w:t>
      </w:r>
    </w:p>
    <w:p w14:paraId="56F0DD5F" w14:textId="0215DF5B" w:rsidR="00806251" w:rsidRPr="00806251" w:rsidRDefault="00476439" w:rsidP="00806251">
      <w:pPr>
        <w:pStyle w:val="ListParagraph"/>
        <w:numPr>
          <w:ilvl w:val="1"/>
          <w:numId w:val="4"/>
        </w:numPr>
        <w:spacing w:before="120" w:after="120"/>
        <w:ind w:hanging="357"/>
        <w:jc w:val="both"/>
        <w:rPr>
          <w:rFonts w:ascii="Inter Light" w:hAnsi="Inter Light"/>
          <w:color w:val="000000" w:themeColor="text1"/>
          <w:sz w:val="18"/>
          <w:szCs w:val="18"/>
        </w:rPr>
      </w:pPr>
      <w:r w:rsidRPr="007A1D50">
        <w:rPr>
          <w:rFonts w:ascii="Inter Light" w:hAnsi="Inter Light"/>
          <w:color w:val="000000" w:themeColor="text1"/>
          <w:sz w:val="18"/>
          <w:szCs w:val="18"/>
        </w:rPr>
        <w:t xml:space="preserve">The </w:t>
      </w:r>
      <w:r w:rsidR="00AB4810" w:rsidRPr="007A1D50">
        <w:rPr>
          <w:rFonts w:ascii="Inter Light" w:hAnsi="Inter Light"/>
          <w:color w:val="000000" w:themeColor="text1"/>
          <w:sz w:val="18"/>
          <w:szCs w:val="18"/>
        </w:rPr>
        <w:t>UK business</w:t>
      </w:r>
      <w:r w:rsidR="00D709BE" w:rsidRPr="007A1D50">
        <w:rPr>
          <w:rFonts w:ascii="Inter Light" w:hAnsi="Inter Light"/>
          <w:color w:val="000000" w:themeColor="text1"/>
          <w:sz w:val="18"/>
          <w:szCs w:val="18"/>
        </w:rPr>
        <w:t>,</w:t>
      </w:r>
      <w:r w:rsidR="00AB4810" w:rsidRPr="007A1D50">
        <w:rPr>
          <w:rFonts w:ascii="Inter Light" w:hAnsi="Inter Light"/>
          <w:color w:val="000000" w:themeColor="text1"/>
          <w:sz w:val="18"/>
          <w:szCs w:val="18"/>
        </w:rPr>
        <w:t xml:space="preserve"> </w:t>
      </w:r>
      <w:r w:rsidR="008B387D" w:rsidRPr="007A1D50">
        <w:rPr>
          <w:rFonts w:ascii="Inter Light" w:hAnsi="Inter Light"/>
          <w:color w:val="000000" w:themeColor="text1"/>
          <w:sz w:val="18"/>
          <w:szCs w:val="18"/>
        </w:rPr>
        <w:t xml:space="preserve">including </w:t>
      </w:r>
      <w:r w:rsidR="00F771F7" w:rsidRPr="007A1D50">
        <w:rPr>
          <w:rFonts w:ascii="Inter Light" w:hAnsi="Inter Light"/>
          <w:color w:val="000000" w:themeColor="text1"/>
          <w:sz w:val="18"/>
          <w:szCs w:val="18"/>
        </w:rPr>
        <w:t xml:space="preserve">our interest in </w:t>
      </w:r>
      <w:r w:rsidR="008B387D" w:rsidRPr="007A1D50">
        <w:rPr>
          <w:rFonts w:ascii="Inter Light" w:hAnsi="Inter Light"/>
          <w:color w:val="000000" w:themeColor="text1"/>
          <w:sz w:val="18"/>
          <w:szCs w:val="18"/>
        </w:rPr>
        <w:t>Rathbones</w:t>
      </w:r>
      <w:r w:rsidR="00C66803" w:rsidRPr="007A1D50">
        <w:rPr>
          <w:rFonts w:ascii="Inter Light" w:hAnsi="Inter Light"/>
          <w:color w:val="000000" w:themeColor="text1"/>
          <w:sz w:val="18"/>
          <w:szCs w:val="18"/>
        </w:rPr>
        <w:t>,</w:t>
      </w:r>
      <w:r w:rsidR="008B387D" w:rsidRPr="007A1D50">
        <w:rPr>
          <w:rFonts w:ascii="Inter Light" w:hAnsi="Inter Light"/>
          <w:color w:val="000000" w:themeColor="text1"/>
          <w:sz w:val="18"/>
          <w:szCs w:val="18"/>
        </w:rPr>
        <w:t xml:space="preserve"> </w:t>
      </w:r>
      <w:r w:rsidR="00AB4810" w:rsidRPr="007A1D50">
        <w:rPr>
          <w:rFonts w:ascii="Inter Light" w:hAnsi="Inter Light"/>
          <w:color w:val="000000" w:themeColor="text1"/>
          <w:sz w:val="18"/>
          <w:szCs w:val="18"/>
        </w:rPr>
        <w:t xml:space="preserve">adjusted operating profit </w:t>
      </w:r>
      <w:r w:rsidR="00C029D0" w:rsidRPr="007A1D50">
        <w:rPr>
          <w:rFonts w:ascii="Inter Light" w:hAnsi="Inter Light"/>
          <w:color w:val="000000" w:themeColor="text1"/>
          <w:sz w:val="18"/>
          <w:szCs w:val="18"/>
        </w:rPr>
        <w:t xml:space="preserve">is expected </w:t>
      </w:r>
      <w:r w:rsidR="00AB4810" w:rsidRPr="007A1D50">
        <w:rPr>
          <w:rFonts w:ascii="Inter Light" w:hAnsi="Inter Light"/>
          <w:color w:val="000000" w:themeColor="text1"/>
          <w:sz w:val="18"/>
          <w:szCs w:val="18"/>
        </w:rPr>
        <w:t>to be</w:t>
      </w:r>
      <w:r w:rsidR="007955AB" w:rsidRPr="007A1D50">
        <w:rPr>
          <w:rFonts w:ascii="Inter Light" w:hAnsi="Inter Light"/>
          <w:color w:val="000000" w:themeColor="text1"/>
          <w:sz w:val="18"/>
          <w:szCs w:val="18"/>
        </w:rPr>
        <w:t xml:space="preserve"> </w:t>
      </w:r>
      <w:r w:rsidR="00587137" w:rsidRPr="007A1D50">
        <w:rPr>
          <w:rFonts w:ascii="Inter Light" w:hAnsi="Inter Light"/>
          <w:color w:val="000000" w:themeColor="text1"/>
          <w:sz w:val="18"/>
          <w:szCs w:val="18"/>
        </w:rPr>
        <w:t>at least in line</w:t>
      </w:r>
      <w:r w:rsidR="007D6C7D" w:rsidRPr="007A1D50">
        <w:rPr>
          <w:rFonts w:ascii="Inter Light" w:hAnsi="Inter Light"/>
          <w:color w:val="000000" w:themeColor="text1"/>
          <w:sz w:val="18"/>
          <w:szCs w:val="18"/>
        </w:rPr>
        <w:t xml:space="preserve"> with</w:t>
      </w:r>
      <w:r w:rsidR="00364D37" w:rsidRPr="007A1D50">
        <w:rPr>
          <w:rFonts w:ascii="Inter Light" w:hAnsi="Inter Light"/>
          <w:color w:val="000000" w:themeColor="text1"/>
          <w:sz w:val="18"/>
          <w:szCs w:val="18"/>
        </w:rPr>
        <w:t xml:space="preserve"> </w:t>
      </w:r>
      <w:r w:rsidR="007D6C7D" w:rsidRPr="007A1D50">
        <w:rPr>
          <w:rFonts w:ascii="Inter Light" w:hAnsi="Inter Light"/>
          <w:color w:val="000000" w:themeColor="text1"/>
          <w:sz w:val="18"/>
          <w:szCs w:val="18"/>
        </w:rPr>
        <w:t>the</w:t>
      </w:r>
      <w:r w:rsidR="00364D37" w:rsidRPr="007A1D50">
        <w:rPr>
          <w:rFonts w:ascii="Inter Light" w:hAnsi="Inter Light"/>
          <w:color w:val="000000" w:themeColor="text1"/>
          <w:sz w:val="18"/>
          <w:szCs w:val="18"/>
        </w:rPr>
        <w:t xml:space="preserve"> </w:t>
      </w:r>
      <w:r w:rsidR="00AB4810" w:rsidRPr="007A1D50">
        <w:rPr>
          <w:rFonts w:ascii="Inter Light" w:hAnsi="Inter Light"/>
          <w:color w:val="000000" w:themeColor="text1"/>
          <w:sz w:val="18"/>
          <w:szCs w:val="18"/>
        </w:rPr>
        <w:t xml:space="preserve">prior </w:t>
      </w:r>
      <w:r w:rsidR="002E39C1" w:rsidRPr="007A1D50">
        <w:rPr>
          <w:rFonts w:ascii="Inter Light" w:hAnsi="Inter Light"/>
          <w:color w:val="000000" w:themeColor="text1"/>
          <w:sz w:val="18"/>
          <w:szCs w:val="18"/>
        </w:rPr>
        <w:t>year</w:t>
      </w:r>
      <w:r w:rsidR="002A2C2F" w:rsidRPr="007A1D50">
        <w:rPr>
          <w:rFonts w:ascii="Inter Light" w:hAnsi="Inter Light"/>
          <w:color w:val="000000" w:themeColor="text1"/>
          <w:sz w:val="18"/>
          <w:szCs w:val="18"/>
        </w:rPr>
        <w:t xml:space="preserve"> </w:t>
      </w:r>
      <w:r w:rsidR="00AB4810" w:rsidRPr="007A1D50">
        <w:rPr>
          <w:rFonts w:ascii="Inter Light" w:hAnsi="Inter Light"/>
          <w:color w:val="000000" w:themeColor="text1"/>
          <w:sz w:val="18"/>
          <w:szCs w:val="18"/>
        </w:rPr>
        <w:t>(</w:t>
      </w:r>
      <w:r w:rsidR="002E39C1" w:rsidRPr="007A1D50">
        <w:rPr>
          <w:rFonts w:ascii="Inter Light" w:hAnsi="Inter Light"/>
          <w:color w:val="000000" w:themeColor="text1"/>
          <w:sz w:val="18"/>
          <w:szCs w:val="18"/>
        </w:rPr>
        <w:t>FY</w:t>
      </w:r>
      <w:r w:rsidR="00927C65" w:rsidRPr="007A1D50">
        <w:rPr>
          <w:rFonts w:ascii="Inter Light" w:hAnsi="Inter Light"/>
          <w:color w:val="000000" w:themeColor="text1"/>
          <w:sz w:val="18"/>
          <w:szCs w:val="18"/>
        </w:rPr>
        <w:t>202</w:t>
      </w:r>
      <w:r w:rsidR="00D33D62" w:rsidRPr="007A1D50">
        <w:rPr>
          <w:rFonts w:ascii="Inter Light" w:hAnsi="Inter Light"/>
          <w:color w:val="000000" w:themeColor="text1"/>
          <w:sz w:val="18"/>
          <w:szCs w:val="18"/>
        </w:rPr>
        <w:t>5</w:t>
      </w:r>
      <w:r w:rsidR="00AB4810" w:rsidRPr="007A1D50">
        <w:rPr>
          <w:rFonts w:ascii="Inter Light" w:hAnsi="Inter Light"/>
          <w:color w:val="000000" w:themeColor="text1"/>
          <w:sz w:val="18"/>
          <w:szCs w:val="18"/>
        </w:rPr>
        <w:t>: £</w:t>
      </w:r>
      <w:r w:rsidR="00FC25AD" w:rsidRPr="007A1D50">
        <w:rPr>
          <w:rFonts w:ascii="Inter Light" w:hAnsi="Inter Light"/>
          <w:color w:val="000000" w:themeColor="text1"/>
          <w:sz w:val="18"/>
          <w:szCs w:val="18"/>
        </w:rPr>
        <w:t>457.0</w:t>
      </w:r>
      <w:r w:rsidR="00AB4810" w:rsidRPr="007A1D50">
        <w:rPr>
          <w:rFonts w:ascii="Inter Light" w:hAnsi="Inter Light"/>
          <w:color w:val="000000" w:themeColor="text1"/>
          <w:sz w:val="18"/>
          <w:szCs w:val="18"/>
        </w:rPr>
        <w:t xml:space="preserve"> million).</w:t>
      </w:r>
      <w:r w:rsidR="00DE27FF" w:rsidRPr="007A1D50">
        <w:rPr>
          <w:rFonts w:ascii="Inter Light" w:hAnsi="Inter Light"/>
          <w:color w:val="000000" w:themeColor="text1"/>
          <w:sz w:val="18"/>
          <w:szCs w:val="18"/>
        </w:rPr>
        <w:t xml:space="preserve"> </w:t>
      </w:r>
      <w:r w:rsidR="00971DBE" w:rsidRPr="007A1D50">
        <w:rPr>
          <w:rFonts w:ascii="Inter Light" w:hAnsi="Inter Light"/>
          <w:color w:val="000000" w:themeColor="text1"/>
          <w:sz w:val="18"/>
          <w:szCs w:val="18"/>
        </w:rPr>
        <w:t xml:space="preserve">The UK </w:t>
      </w:r>
      <w:r w:rsidR="003A13AF" w:rsidRPr="007A1D50">
        <w:rPr>
          <w:rFonts w:ascii="Inter Light" w:hAnsi="Inter Light"/>
          <w:color w:val="000000" w:themeColor="text1"/>
          <w:sz w:val="18"/>
          <w:szCs w:val="18"/>
        </w:rPr>
        <w:t xml:space="preserve">Specialist Bank </w:t>
      </w:r>
      <w:r w:rsidR="00B11B52" w:rsidRPr="007A1D50">
        <w:rPr>
          <w:rFonts w:ascii="Inter Light" w:hAnsi="Inter Light"/>
          <w:color w:val="000000" w:themeColor="text1"/>
          <w:sz w:val="18"/>
          <w:szCs w:val="18"/>
        </w:rPr>
        <w:t xml:space="preserve">adjusted operating profit is </w:t>
      </w:r>
      <w:r w:rsidR="003A13AF" w:rsidRPr="007A1D50">
        <w:rPr>
          <w:rFonts w:ascii="Inter Light" w:hAnsi="Inter Light"/>
          <w:color w:val="000000" w:themeColor="text1"/>
          <w:sz w:val="18"/>
          <w:szCs w:val="18"/>
        </w:rPr>
        <w:t xml:space="preserve">expected to be </w:t>
      </w:r>
      <w:r w:rsidR="00DF67A1" w:rsidRPr="007A1D50">
        <w:rPr>
          <w:rFonts w:ascii="Inter Light" w:hAnsi="Inter Light"/>
          <w:color w:val="000000" w:themeColor="text1"/>
          <w:sz w:val="18"/>
          <w:szCs w:val="18"/>
        </w:rPr>
        <w:t xml:space="preserve">between </w:t>
      </w:r>
      <w:r w:rsidR="00D675E5" w:rsidRPr="007A1D50">
        <w:rPr>
          <w:rFonts w:ascii="Inter Light" w:hAnsi="Inter Light"/>
          <w:color w:val="000000" w:themeColor="text1"/>
          <w:sz w:val="18"/>
          <w:szCs w:val="18"/>
        </w:rPr>
        <w:t>1</w:t>
      </w:r>
      <w:r w:rsidR="00DF67A1" w:rsidRPr="007A1D50">
        <w:rPr>
          <w:rFonts w:ascii="Inter Light" w:hAnsi="Inter Light"/>
          <w:color w:val="000000" w:themeColor="text1"/>
          <w:sz w:val="18"/>
          <w:szCs w:val="18"/>
        </w:rPr>
        <w:t>.0</w:t>
      </w:r>
      <w:r w:rsidR="00F94934" w:rsidRPr="007A1D50">
        <w:rPr>
          <w:rFonts w:ascii="Inter Light" w:hAnsi="Inter Light"/>
          <w:color w:val="000000" w:themeColor="text1"/>
          <w:sz w:val="18"/>
          <w:szCs w:val="18"/>
        </w:rPr>
        <w:t xml:space="preserve">% </w:t>
      </w:r>
      <w:r w:rsidR="00DF67A1" w:rsidRPr="007A1D50">
        <w:rPr>
          <w:rFonts w:ascii="Inter Light" w:hAnsi="Inter Light"/>
          <w:color w:val="000000" w:themeColor="text1"/>
          <w:sz w:val="18"/>
          <w:szCs w:val="18"/>
        </w:rPr>
        <w:t xml:space="preserve">and </w:t>
      </w:r>
      <w:r w:rsidR="00A31262" w:rsidRPr="007A1D50">
        <w:rPr>
          <w:rFonts w:ascii="Inter Light" w:hAnsi="Inter Light"/>
          <w:color w:val="000000" w:themeColor="text1"/>
          <w:sz w:val="18"/>
          <w:szCs w:val="18"/>
        </w:rPr>
        <w:t>5</w:t>
      </w:r>
      <w:r w:rsidR="00DF67A1" w:rsidRPr="007A1D50">
        <w:rPr>
          <w:rFonts w:ascii="Inter Light" w:hAnsi="Inter Light"/>
          <w:color w:val="000000" w:themeColor="text1"/>
          <w:sz w:val="18"/>
          <w:szCs w:val="18"/>
        </w:rPr>
        <w:t>.0</w:t>
      </w:r>
      <w:r w:rsidR="00F94934" w:rsidRPr="007A1D50">
        <w:rPr>
          <w:rFonts w:ascii="Inter Light" w:hAnsi="Inter Light"/>
          <w:color w:val="000000" w:themeColor="text1"/>
          <w:sz w:val="18"/>
          <w:szCs w:val="18"/>
        </w:rPr>
        <w:t xml:space="preserve">% behind </w:t>
      </w:r>
      <w:r w:rsidR="005F3B65" w:rsidRPr="007A1D50">
        <w:rPr>
          <w:rFonts w:ascii="Inter Light" w:hAnsi="Inter Light"/>
          <w:color w:val="000000" w:themeColor="text1"/>
          <w:sz w:val="18"/>
          <w:szCs w:val="18"/>
        </w:rPr>
        <w:t xml:space="preserve">the </w:t>
      </w:r>
      <w:r w:rsidR="00486BB2" w:rsidRPr="007A1D50">
        <w:rPr>
          <w:rFonts w:ascii="Inter Light" w:hAnsi="Inter Light"/>
          <w:color w:val="000000" w:themeColor="text1"/>
          <w:sz w:val="18"/>
          <w:szCs w:val="18"/>
        </w:rPr>
        <w:t xml:space="preserve">prior </w:t>
      </w:r>
      <w:r w:rsidR="00FC25AD" w:rsidRPr="007A1D50">
        <w:rPr>
          <w:rFonts w:ascii="Inter Light" w:hAnsi="Inter Light"/>
          <w:color w:val="000000" w:themeColor="text1"/>
          <w:sz w:val="18"/>
          <w:szCs w:val="18"/>
        </w:rPr>
        <w:t>year</w:t>
      </w:r>
      <w:r w:rsidR="00FC05EC" w:rsidRPr="007A1D50">
        <w:rPr>
          <w:rFonts w:ascii="Inter Light" w:hAnsi="Inter Light"/>
          <w:color w:val="000000" w:themeColor="text1"/>
          <w:sz w:val="18"/>
          <w:szCs w:val="18"/>
        </w:rPr>
        <w:t xml:space="preserve"> </w:t>
      </w:r>
      <w:r w:rsidR="00971DBE" w:rsidRPr="007A1D50">
        <w:rPr>
          <w:rFonts w:ascii="Inter Light" w:hAnsi="Inter Light"/>
          <w:color w:val="000000" w:themeColor="text1"/>
          <w:sz w:val="18"/>
          <w:szCs w:val="18"/>
        </w:rPr>
        <w:t>(</w:t>
      </w:r>
      <w:r w:rsidR="00FC25AD" w:rsidRPr="007A1D50">
        <w:rPr>
          <w:rFonts w:ascii="Inter Light" w:hAnsi="Inter Light"/>
          <w:color w:val="000000" w:themeColor="text1"/>
          <w:sz w:val="18"/>
          <w:szCs w:val="18"/>
        </w:rPr>
        <w:t>FY</w:t>
      </w:r>
      <w:r w:rsidR="00971DBE" w:rsidRPr="007A1D50">
        <w:rPr>
          <w:rFonts w:ascii="Inter Light" w:hAnsi="Inter Light"/>
          <w:color w:val="000000" w:themeColor="text1"/>
          <w:sz w:val="18"/>
          <w:szCs w:val="18"/>
        </w:rPr>
        <w:t>2025:</w:t>
      </w:r>
      <w:r w:rsidR="002C7E65" w:rsidRPr="007A1D50">
        <w:rPr>
          <w:rFonts w:ascii="Inter Light" w:hAnsi="Inter Light"/>
          <w:color w:val="000000" w:themeColor="text1"/>
          <w:sz w:val="18"/>
          <w:szCs w:val="18"/>
        </w:rPr>
        <w:t xml:space="preserve"> </w:t>
      </w:r>
      <w:r w:rsidR="00971DBE" w:rsidRPr="007A1D50">
        <w:rPr>
          <w:rFonts w:ascii="Inter Light" w:hAnsi="Inter Light"/>
          <w:color w:val="000000" w:themeColor="text1"/>
          <w:sz w:val="18"/>
          <w:szCs w:val="18"/>
        </w:rPr>
        <w:t>£</w:t>
      </w:r>
      <w:r w:rsidR="00FC25AD" w:rsidRPr="007A1D50">
        <w:rPr>
          <w:rFonts w:ascii="Inter Light" w:hAnsi="Inter Light"/>
          <w:color w:val="000000" w:themeColor="text1"/>
          <w:sz w:val="18"/>
          <w:szCs w:val="18"/>
        </w:rPr>
        <w:t>410.4</w:t>
      </w:r>
      <w:r w:rsidR="00971DBE" w:rsidRPr="007A1D50">
        <w:rPr>
          <w:rFonts w:ascii="Inter Light" w:hAnsi="Inter Light"/>
          <w:color w:val="000000" w:themeColor="text1"/>
          <w:sz w:val="18"/>
          <w:szCs w:val="18"/>
        </w:rPr>
        <w:t xml:space="preserve"> million)</w:t>
      </w:r>
      <w:r w:rsidR="004B7485" w:rsidRPr="007A1D50">
        <w:rPr>
          <w:rFonts w:ascii="Inter Light" w:hAnsi="Inter Light"/>
          <w:color w:val="000000" w:themeColor="text1"/>
          <w:sz w:val="18"/>
          <w:szCs w:val="18"/>
        </w:rPr>
        <w:t xml:space="preserve">. </w:t>
      </w:r>
      <w:r w:rsidR="00C21064" w:rsidRPr="007A1D50">
        <w:rPr>
          <w:rFonts w:ascii="Inter Light" w:hAnsi="Inter Light"/>
          <w:color w:val="000000" w:themeColor="text1"/>
          <w:sz w:val="18"/>
          <w:szCs w:val="18"/>
        </w:rPr>
        <w:t>We</w:t>
      </w:r>
      <w:r w:rsidR="00835ACC" w:rsidRPr="007A1D50">
        <w:rPr>
          <w:rFonts w:ascii="Inter Light" w:hAnsi="Inter Light"/>
          <w:color w:val="000000" w:themeColor="text1"/>
          <w:sz w:val="18"/>
          <w:szCs w:val="18"/>
        </w:rPr>
        <w:t xml:space="preserve"> expect to report a credit loss ratio </w:t>
      </w:r>
      <w:r w:rsidR="00B1769C" w:rsidRPr="007A1D50">
        <w:rPr>
          <w:rFonts w:ascii="Inter Light" w:hAnsi="Inter Light"/>
          <w:color w:val="000000" w:themeColor="text1"/>
          <w:sz w:val="18"/>
          <w:szCs w:val="18"/>
        </w:rPr>
        <w:t xml:space="preserve">around the </w:t>
      </w:r>
      <w:r w:rsidR="007F3068" w:rsidRPr="007A1D50">
        <w:rPr>
          <w:rFonts w:ascii="Inter Light" w:hAnsi="Inter Light"/>
          <w:color w:val="000000" w:themeColor="text1"/>
          <w:sz w:val="18"/>
          <w:szCs w:val="18"/>
        </w:rPr>
        <w:t>upper</w:t>
      </w:r>
      <w:r w:rsidR="00B1769C" w:rsidRPr="007A1D50">
        <w:rPr>
          <w:rFonts w:ascii="Inter Light" w:hAnsi="Inter Light"/>
          <w:color w:val="000000" w:themeColor="text1"/>
          <w:sz w:val="18"/>
          <w:szCs w:val="18"/>
        </w:rPr>
        <w:t xml:space="preserve"> end </w:t>
      </w:r>
      <w:r w:rsidR="005807B9" w:rsidRPr="007A1D50">
        <w:rPr>
          <w:rFonts w:ascii="Inter Light" w:hAnsi="Inter Light"/>
          <w:color w:val="000000" w:themeColor="text1"/>
          <w:sz w:val="18"/>
          <w:szCs w:val="18"/>
        </w:rPr>
        <w:t>of</w:t>
      </w:r>
      <w:r w:rsidR="00807AB7" w:rsidRPr="007A1D50">
        <w:rPr>
          <w:rFonts w:ascii="Inter Light" w:hAnsi="Inter Light"/>
          <w:color w:val="000000" w:themeColor="text1"/>
          <w:sz w:val="18"/>
          <w:szCs w:val="18"/>
        </w:rPr>
        <w:t xml:space="preserve"> </w:t>
      </w:r>
      <w:r w:rsidR="00835ACC" w:rsidRPr="007A1D50">
        <w:rPr>
          <w:rFonts w:ascii="Inter Light" w:hAnsi="Inter Light"/>
          <w:color w:val="000000" w:themeColor="text1"/>
          <w:sz w:val="18"/>
          <w:szCs w:val="18"/>
        </w:rPr>
        <w:t xml:space="preserve">the </w:t>
      </w:r>
      <w:r w:rsidR="006D5D7A" w:rsidRPr="007A1D50">
        <w:rPr>
          <w:rFonts w:ascii="Inter Light" w:hAnsi="Inter Light"/>
          <w:color w:val="000000" w:themeColor="text1"/>
          <w:sz w:val="18"/>
          <w:szCs w:val="18"/>
        </w:rPr>
        <w:t xml:space="preserve">previously </w:t>
      </w:r>
      <w:r w:rsidR="00835ACC" w:rsidRPr="007A1D50">
        <w:rPr>
          <w:rFonts w:ascii="Inter Light" w:hAnsi="Inter Light"/>
          <w:color w:val="000000" w:themeColor="text1"/>
          <w:sz w:val="18"/>
          <w:szCs w:val="18"/>
        </w:rPr>
        <w:t>guided range of 50bps to 60bps</w:t>
      </w:r>
      <w:r w:rsidR="001E5CE2" w:rsidRPr="007A1D50">
        <w:rPr>
          <w:rFonts w:ascii="Inter Light" w:hAnsi="Inter Light"/>
          <w:color w:val="000000" w:themeColor="text1"/>
          <w:sz w:val="18"/>
          <w:szCs w:val="18"/>
        </w:rPr>
        <w:t xml:space="preserve">. </w:t>
      </w:r>
      <w:r w:rsidR="00A4707A" w:rsidRPr="007A1D50">
        <w:rPr>
          <w:rFonts w:ascii="Inter Light" w:hAnsi="Inter Light"/>
          <w:color w:val="000000" w:themeColor="text1"/>
          <w:sz w:val="18"/>
          <w:szCs w:val="18"/>
        </w:rPr>
        <w:t xml:space="preserve">The UK business </w:t>
      </w:r>
      <w:r w:rsidR="001E5CE2" w:rsidRPr="007A1D50">
        <w:rPr>
          <w:rFonts w:ascii="Inter Light" w:hAnsi="Inter Light"/>
          <w:color w:val="000000" w:themeColor="text1"/>
          <w:sz w:val="18"/>
          <w:szCs w:val="18"/>
        </w:rPr>
        <w:t xml:space="preserve">ROTE is expected to </w:t>
      </w:r>
      <w:r w:rsidR="003F3C1B" w:rsidRPr="007A1D50">
        <w:rPr>
          <w:rFonts w:ascii="Inter Light" w:hAnsi="Inter Light"/>
          <w:color w:val="000000" w:themeColor="text1"/>
          <w:sz w:val="18"/>
          <w:szCs w:val="18"/>
        </w:rPr>
        <w:t xml:space="preserve">be </w:t>
      </w:r>
      <w:r w:rsidR="0071187D" w:rsidRPr="007A1D50">
        <w:rPr>
          <w:rFonts w:ascii="Inter Light" w:hAnsi="Inter Light"/>
          <w:color w:val="000000" w:themeColor="text1"/>
          <w:sz w:val="18"/>
          <w:szCs w:val="18"/>
        </w:rPr>
        <w:t xml:space="preserve">between </w:t>
      </w:r>
      <w:r w:rsidR="00DD6DEA" w:rsidRPr="007A1D50">
        <w:rPr>
          <w:rFonts w:ascii="Inter Light" w:hAnsi="Inter Light"/>
          <w:color w:val="000000" w:themeColor="text1"/>
          <w:sz w:val="18"/>
          <w:szCs w:val="18"/>
        </w:rPr>
        <w:t>13</w:t>
      </w:r>
      <w:r w:rsidR="001A56F2" w:rsidRPr="007A1D50">
        <w:rPr>
          <w:rFonts w:ascii="Inter Light" w:hAnsi="Inter Light"/>
          <w:color w:val="000000" w:themeColor="text1"/>
          <w:sz w:val="18"/>
          <w:szCs w:val="18"/>
        </w:rPr>
        <w:t>.</w:t>
      </w:r>
      <w:r w:rsidR="001266EA" w:rsidRPr="007A1D50">
        <w:rPr>
          <w:rFonts w:ascii="Inter Light" w:hAnsi="Inter Light"/>
          <w:color w:val="000000" w:themeColor="text1"/>
          <w:sz w:val="18"/>
          <w:szCs w:val="18"/>
        </w:rPr>
        <w:t>3</w:t>
      </w:r>
      <w:r w:rsidR="008553DC" w:rsidRPr="007A1D50">
        <w:rPr>
          <w:rFonts w:ascii="Inter Light" w:hAnsi="Inter Light"/>
          <w:color w:val="000000" w:themeColor="text1"/>
          <w:sz w:val="18"/>
          <w:szCs w:val="18"/>
        </w:rPr>
        <w:t>%</w:t>
      </w:r>
      <w:r w:rsidR="0071187D" w:rsidRPr="007A1D50">
        <w:rPr>
          <w:rFonts w:ascii="Inter Light" w:hAnsi="Inter Light"/>
          <w:color w:val="000000" w:themeColor="text1"/>
          <w:sz w:val="18"/>
          <w:szCs w:val="18"/>
        </w:rPr>
        <w:t xml:space="preserve"> and </w:t>
      </w:r>
      <w:r w:rsidR="00462677" w:rsidRPr="007A1D50">
        <w:rPr>
          <w:rFonts w:ascii="Inter Light" w:hAnsi="Inter Light"/>
          <w:color w:val="000000" w:themeColor="text1"/>
          <w:sz w:val="18"/>
          <w:szCs w:val="18"/>
        </w:rPr>
        <w:t>13.</w:t>
      </w:r>
      <w:r w:rsidR="001266EA" w:rsidRPr="007A1D50">
        <w:rPr>
          <w:rFonts w:ascii="Inter Light" w:hAnsi="Inter Light"/>
          <w:color w:val="000000" w:themeColor="text1"/>
          <w:sz w:val="18"/>
          <w:szCs w:val="18"/>
        </w:rPr>
        <w:t>7</w:t>
      </w:r>
      <w:r w:rsidR="00462677" w:rsidRPr="007A1D50">
        <w:rPr>
          <w:rFonts w:ascii="Inter Light" w:hAnsi="Inter Light"/>
          <w:color w:val="000000" w:themeColor="text1"/>
          <w:sz w:val="18"/>
          <w:szCs w:val="18"/>
        </w:rPr>
        <w:t>%</w:t>
      </w:r>
      <w:r w:rsidR="00C01593" w:rsidRPr="007A1D50">
        <w:rPr>
          <w:rFonts w:ascii="Inter Light" w:hAnsi="Inter Light"/>
          <w:color w:val="000000" w:themeColor="text1"/>
          <w:sz w:val="18"/>
          <w:szCs w:val="18"/>
        </w:rPr>
        <w:t xml:space="preserve">, </w:t>
      </w:r>
      <w:r w:rsidR="00925B7A" w:rsidRPr="007A1D50">
        <w:rPr>
          <w:rFonts w:ascii="Inter Light" w:hAnsi="Inter Light"/>
          <w:color w:val="000000" w:themeColor="text1"/>
          <w:sz w:val="18"/>
          <w:szCs w:val="18"/>
        </w:rPr>
        <w:t xml:space="preserve">within </w:t>
      </w:r>
      <w:r w:rsidR="00A56985" w:rsidRPr="007A1D50">
        <w:rPr>
          <w:rFonts w:ascii="Inter Light" w:hAnsi="Inter Light"/>
          <w:color w:val="000000" w:themeColor="text1"/>
          <w:sz w:val="18"/>
          <w:szCs w:val="18"/>
        </w:rPr>
        <w:t xml:space="preserve">the </w:t>
      </w:r>
      <w:r w:rsidR="00323D3D" w:rsidRPr="007A1D50">
        <w:rPr>
          <w:rFonts w:ascii="Inter Light" w:hAnsi="Inter Light"/>
          <w:color w:val="000000" w:themeColor="text1"/>
          <w:sz w:val="18"/>
          <w:szCs w:val="18"/>
        </w:rPr>
        <w:t>medium-term target range of 13% to 17%</w:t>
      </w:r>
      <w:r w:rsidR="009A226F" w:rsidRPr="007A1D50">
        <w:rPr>
          <w:rFonts w:ascii="Inter Light" w:hAnsi="Inter Light"/>
          <w:color w:val="000000" w:themeColor="text1"/>
          <w:sz w:val="18"/>
          <w:szCs w:val="18"/>
        </w:rPr>
        <w:t xml:space="preserve">. The Investec plc CET1 ratio </w:t>
      </w:r>
      <w:proofErr w:type="gramStart"/>
      <w:r w:rsidR="009A226F" w:rsidRPr="007A1D50">
        <w:rPr>
          <w:rFonts w:ascii="Inter Light" w:hAnsi="Inter Light"/>
          <w:color w:val="000000" w:themeColor="text1"/>
          <w:sz w:val="18"/>
          <w:szCs w:val="18"/>
        </w:rPr>
        <w:t>at</w:t>
      </w:r>
      <w:proofErr w:type="gramEnd"/>
      <w:r w:rsidR="009A226F" w:rsidRPr="007A1D50">
        <w:rPr>
          <w:rFonts w:ascii="Inter Light" w:hAnsi="Inter Light"/>
          <w:color w:val="000000" w:themeColor="text1"/>
          <w:sz w:val="18"/>
          <w:szCs w:val="18"/>
        </w:rPr>
        <w:t xml:space="preserve"> 3</w:t>
      </w:r>
      <w:r w:rsidR="00FC25AD" w:rsidRPr="007A1D50">
        <w:rPr>
          <w:rFonts w:ascii="Inter Light" w:hAnsi="Inter Light"/>
          <w:color w:val="000000" w:themeColor="text1"/>
          <w:sz w:val="18"/>
          <w:szCs w:val="18"/>
        </w:rPr>
        <w:t>1 December</w:t>
      </w:r>
      <w:r w:rsidR="009A226F" w:rsidRPr="007A1D50">
        <w:rPr>
          <w:rFonts w:ascii="Inter Light" w:hAnsi="Inter Light"/>
          <w:color w:val="000000" w:themeColor="text1"/>
          <w:sz w:val="18"/>
          <w:szCs w:val="18"/>
        </w:rPr>
        <w:t xml:space="preserve"> 202</w:t>
      </w:r>
      <w:r w:rsidR="00763BB5" w:rsidRPr="007A1D50">
        <w:rPr>
          <w:rFonts w:ascii="Inter Light" w:hAnsi="Inter Light"/>
          <w:color w:val="000000" w:themeColor="text1"/>
          <w:sz w:val="18"/>
          <w:szCs w:val="18"/>
        </w:rPr>
        <w:t>5</w:t>
      </w:r>
      <w:r w:rsidR="009A226F" w:rsidRPr="007A1D50">
        <w:rPr>
          <w:rFonts w:ascii="Inter Light" w:hAnsi="Inter Light"/>
          <w:color w:val="000000" w:themeColor="text1"/>
          <w:sz w:val="18"/>
          <w:szCs w:val="18"/>
        </w:rPr>
        <w:t xml:space="preserve"> was </w:t>
      </w:r>
      <w:r w:rsidR="006716E8" w:rsidRPr="007A1D50">
        <w:rPr>
          <w:rFonts w:ascii="Inter Light" w:hAnsi="Inter Light"/>
          <w:color w:val="000000" w:themeColor="text1"/>
          <w:sz w:val="18"/>
          <w:szCs w:val="18"/>
        </w:rPr>
        <w:t>12</w:t>
      </w:r>
      <w:r w:rsidR="006716E8" w:rsidRPr="00554C2D">
        <w:rPr>
          <w:rFonts w:ascii="Inter Light" w:hAnsi="Inter Light"/>
          <w:color w:val="000000" w:themeColor="text1"/>
          <w:sz w:val="18"/>
          <w:szCs w:val="18"/>
        </w:rPr>
        <w:t>.</w:t>
      </w:r>
      <w:r w:rsidR="00F13A55" w:rsidRPr="00554C2D">
        <w:rPr>
          <w:rFonts w:ascii="Inter Light" w:hAnsi="Inter Light"/>
          <w:color w:val="000000" w:themeColor="text1"/>
          <w:sz w:val="18"/>
          <w:szCs w:val="18"/>
        </w:rPr>
        <w:t>3</w:t>
      </w:r>
      <w:r w:rsidR="009A226F" w:rsidRPr="00554C2D">
        <w:rPr>
          <w:rFonts w:ascii="Inter Light" w:hAnsi="Inter Light"/>
          <w:color w:val="000000" w:themeColor="text1"/>
          <w:sz w:val="18"/>
          <w:szCs w:val="18"/>
        </w:rPr>
        <w:t>%</w:t>
      </w:r>
      <w:r w:rsidR="00BF0357" w:rsidRPr="00554C2D">
        <w:rPr>
          <w:rFonts w:ascii="Inter Light" w:hAnsi="Inter Light"/>
          <w:color w:val="000000" w:themeColor="text1"/>
          <w:sz w:val="18"/>
          <w:szCs w:val="18"/>
          <w:vertAlign w:val="superscript"/>
        </w:rPr>
        <w:t>2</w:t>
      </w:r>
      <w:r w:rsidR="009A226F" w:rsidRPr="00554C2D">
        <w:rPr>
          <w:rFonts w:ascii="Inter Light" w:hAnsi="Inter Light"/>
          <w:color w:val="000000" w:themeColor="text1"/>
          <w:sz w:val="18"/>
          <w:szCs w:val="18"/>
        </w:rPr>
        <w:t xml:space="preserve"> (3</w:t>
      </w:r>
      <w:r w:rsidR="00FC25AD" w:rsidRPr="00554C2D">
        <w:rPr>
          <w:rFonts w:ascii="Inter Light" w:hAnsi="Inter Light"/>
          <w:color w:val="000000" w:themeColor="text1"/>
          <w:sz w:val="18"/>
          <w:szCs w:val="18"/>
        </w:rPr>
        <w:t xml:space="preserve">1 March </w:t>
      </w:r>
      <w:r w:rsidR="00CD6E73" w:rsidRPr="00554C2D">
        <w:rPr>
          <w:rFonts w:ascii="Inter Light" w:hAnsi="Inter Light"/>
          <w:color w:val="000000" w:themeColor="text1"/>
          <w:sz w:val="18"/>
          <w:szCs w:val="18"/>
        </w:rPr>
        <w:t>2025</w:t>
      </w:r>
      <w:r w:rsidR="009A226F" w:rsidRPr="00554C2D">
        <w:rPr>
          <w:rFonts w:ascii="Inter Light" w:hAnsi="Inter Light"/>
          <w:color w:val="000000" w:themeColor="text1"/>
          <w:sz w:val="18"/>
          <w:szCs w:val="18"/>
        </w:rPr>
        <w:t>: 1</w:t>
      </w:r>
      <w:r w:rsidR="007961CD" w:rsidRPr="00554C2D">
        <w:rPr>
          <w:rFonts w:ascii="Inter Light" w:hAnsi="Inter Light"/>
          <w:color w:val="000000" w:themeColor="text1"/>
          <w:sz w:val="18"/>
          <w:szCs w:val="18"/>
        </w:rPr>
        <w:t>2.</w:t>
      </w:r>
      <w:r w:rsidR="005848B5" w:rsidRPr="00554C2D">
        <w:rPr>
          <w:rFonts w:ascii="Inter Light" w:hAnsi="Inter Light"/>
          <w:color w:val="000000" w:themeColor="text1"/>
          <w:sz w:val="18"/>
          <w:szCs w:val="18"/>
        </w:rPr>
        <w:t>6</w:t>
      </w:r>
      <w:r w:rsidR="009A226F" w:rsidRPr="00554C2D">
        <w:rPr>
          <w:rFonts w:ascii="Inter Light" w:hAnsi="Inter Light"/>
          <w:color w:val="000000" w:themeColor="text1"/>
          <w:sz w:val="18"/>
          <w:szCs w:val="18"/>
        </w:rPr>
        <w:t>%</w:t>
      </w:r>
      <w:r w:rsidR="00BF0357" w:rsidRPr="00554C2D">
        <w:rPr>
          <w:rFonts w:ascii="Inter Light" w:hAnsi="Inter Light"/>
          <w:color w:val="000000" w:themeColor="text1"/>
          <w:sz w:val="18"/>
          <w:szCs w:val="18"/>
          <w:vertAlign w:val="superscript"/>
        </w:rPr>
        <w:t>3</w:t>
      </w:r>
      <w:r w:rsidR="009A226F" w:rsidRPr="00554C2D">
        <w:rPr>
          <w:rFonts w:ascii="Inter Light" w:hAnsi="Inter Light"/>
          <w:color w:val="000000" w:themeColor="text1"/>
          <w:sz w:val="18"/>
          <w:szCs w:val="18"/>
        </w:rPr>
        <w:t>)</w:t>
      </w:r>
    </w:p>
    <w:p w14:paraId="063EE810" w14:textId="0A896389" w:rsidR="003041BE" w:rsidRPr="009218EA" w:rsidRDefault="00023386" w:rsidP="009218EA">
      <w:pPr>
        <w:pStyle w:val="ListParagraph"/>
        <w:numPr>
          <w:ilvl w:val="0"/>
          <w:numId w:val="4"/>
        </w:numPr>
        <w:spacing w:before="120" w:after="120"/>
        <w:ind w:left="363" w:hanging="357"/>
        <w:jc w:val="both"/>
        <w:rPr>
          <w:rFonts w:ascii="Inter Light" w:hAnsi="Inter Light"/>
          <w:color w:val="000000" w:themeColor="text1"/>
          <w:sz w:val="18"/>
          <w:szCs w:val="18"/>
        </w:rPr>
      </w:pPr>
      <w:r w:rsidRPr="00554C2D">
        <w:rPr>
          <w:rFonts w:ascii="Inter Light" w:hAnsi="Inter Light"/>
          <w:b/>
          <w:bCs/>
          <w:color w:val="000000" w:themeColor="text1"/>
          <w:sz w:val="18"/>
          <w:szCs w:val="18"/>
        </w:rPr>
        <w:t xml:space="preserve">Group ROE </w:t>
      </w:r>
      <w:r w:rsidRPr="00067D1E">
        <w:rPr>
          <w:rFonts w:ascii="Inter Light" w:hAnsi="Inter Light"/>
          <w:color w:val="000000" w:themeColor="text1"/>
          <w:sz w:val="18"/>
          <w:szCs w:val="18"/>
        </w:rPr>
        <w:t xml:space="preserve">to be </w:t>
      </w:r>
      <w:r w:rsidR="00F90FDB" w:rsidRPr="00067D1E">
        <w:rPr>
          <w:rFonts w:ascii="Inter Light" w:hAnsi="Inter Light"/>
          <w:color w:val="000000" w:themeColor="text1"/>
          <w:sz w:val="18"/>
          <w:szCs w:val="18"/>
        </w:rPr>
        <w:t xml:space="preserve">between </w:t>
      </w:r>
      <w:r w:rsidR="00D81185" w:rsidRPr="00067D1E">
        <w:rPr>
          <w:rFonts w:ascii="Inter Light" w:hAnsi="Inter Light"/>
          <w:color w:val="000000" w:themeColor="text1"/>
          <w:sz w:val="18"/>
          <w:szCs w:val="18"/>
        </w:rPr>
        <w:t>13.</w:t>
      </w:r>
      <w:r w:rsidR="009C2541" w:rsidRPr="00067D1E">
        <w:rPr>
          <w:rFonts w:ascii="Inter Light" w:hAnsi="Inter Light"/>
          <w:color w:val="000000" w:themeColor="text1"/>
          <w:sz w:val="18"/>
          <w:szCs w:val="18"/>
        </w:rPr>
        <w:t>3</w:t>
      </w:r>
      <w:r w:rsidR="00D81185" w:rsidRPr="00067D1E">
        <w:rPr>
          <w:rFonts w:ascii="Inter Light" w:hAnsi="Inter Light"/>
          <w:color w:val="000000" w:themeColor="text1"/>
          <w:sz w:val="18"/>
          <w:szCs w:val="18"/>
        </w:rPr>
        <w:t>%</w:t>
      </w:r>
      <w:r w:rsidR="00FA7DBA" w:rsidRPr="00067D1E">
        <w:rPr>
          <w:rFonts w:ascii="Inter Light" w:hAnsi="Inter Light"/>
          <w:color w:val="000000" w:themeColor="text1"/>
          <w:sz w:val="18"/>
          <w:szCs w:val="18"/>
        </w:rPr>
        <w:t xml:space="preserve"> </w:t>
      </w:r>
      <w:r w:rsidR="00F90FDB" w:rsidRPr="00067D1E">
        <w:rPr>
          <w:rFonts w:ascii="Inter Light" w:hAnsi="Inter Light"/>
          <w:color w:val="000000" w:themeColor="text1"/>
          <w:sz w:val="18"/>
          <w:szCs w:val="18"/>
        </w:rPr>
        <w:t xml:space="preserve">and </w:t>
      </w:r>
      <w:r w:rsidR="00D13130" w:rsidRPr="00067D1E">
        <w:rPr>
          <w:rFonts w:ascii="Inter Light" w:hAnsi="Inter Light"/>
          <w:color w:val="000000" w:themeColor="text1"/>
          <w:sz w:val="18"/>
          <w:szCs w:val="18"/>
        </w:rPr>
        <w:t xml:space="preserve">13.7%, </w:t>
      </w:r>
      <w:r w:rsidR="00FA7DBA" w:rsidRPr="00067D1E">
        <w:rPr>
          <w:rFonts w:ascii="Inter Light" w:hAnsi="Inter Light"/>
          <w:color w:val="000000" w:themeColor="text1"/>
          <w:sz w:val="18"/>
          <w:szCs w:val="18"/>
        </w:rPr>
        <w:t>within</w:t>
      </w:r>
      <w:r w:rsidR="00FA7DBA" w:rsidRPr="00554C2D">
        <w:rPr>
          <w:rFonts w:ascii="Inter Light" w:hAnsi="Inter Light"/>
          <w:color w:val="000000" w:themeColor="text1"/>
          <w:sz w:val="18"/>
          <w:szCs w:val="18"/>
        </w:rPr>
        <w:t xml:space="preserve"> </w:t>
      </w:r>
      <w:r w:rsidR="00F41BE5" w:rsidRPr="00554C2D">
        <w:rPr>
          <w:rFonts w:ascii="Inter Light" w:hAnsi="Inter Light"/>
          <w:color w:val="000000" w:themeColor="text1"/>
          <w:sz w:val="18"/>
          <w:szCs w:val="18"/>
        </w:rPr>
        <w:t>our medium-term target range of 13% to 17%</w:t>
      </w:r>
      <w:r w:rsidR="00A67D60" w:rsidRPr="00554C2D">
        <w:rPr>
          <w:rFonts w:ascii="Inter Light" w:hAnsi="Inter Light"/>
          <w:color w:val="000000" w:themeColor="text1"/>
          <w:sz w:val="18"/>
          <w:szCs w:val="18"/>
        </w:rPr>
        <w:t xml:space="preserve">. </w:t>
      </w:r>
      <w:r w:rsidR="00631E7A" w:rsidRPr="00554C2D">
        <w:rPr>
          <w:rFonts w:ascii="Inter Light" w:hAnsi="Inter Light"/>
          <w:b/>
          <w:bCs/>
          <w:color w:val="000000" w:themeColor="text1"/>
          <w:sz w:val="18"/>
          <w:szCs w:val="18"/>
        </w:rPr>
        <w:t>Group ROTE</w:t>
      </w:r>
      <w:r w:rsidR="00631E7A" w:rsidRPr="00554C2D">
        <w:rPr>
          <w:rFonts w:ascii="Inter Light" w:hAnsi="Inter Light"/>
          <w:color w:val="000000" w:themeColor="text1"/>
          <w:sz w:val="18"/>
          <w:szCs w:val="18"/>
        </w:rPr>
        <w:t xml:space="preserve"> is expected to be</w:t>
      </w:r>
      <w:r w:rsidR="00124CDE" w:rsidRPr="00554C2D">
        <w:rPr>
          <w:rFonts w:ascii="Inter Light" w:hAnsi="Inter Light"/>
          <w:color w:val="000000" w:themeColor="text1"/>
          <w:sz w:val="18"/>
          <w:szCs w:val="18"/>
        </w:rPr>
        <w:t xml:space="preserve"> between 15% and 16%</w:t>
      </w:r>
      <w:r w:rsidR="00292993" w:rsidRPr="00554C2D">
        <w:rPr>
          <w:rFonts w:ascii="Inter Light" w:hAnsi="Inter Light"/>
          <w:color w:val="000000" w:themeColor="text1"/>
          <w:sz w:val="18"/>
          <w:szCs w:val="18"/>
        </w:rPr>
        <w:t>,</w:t>
      </w:r>
      <w:r w:rsidR="008959A6" w:rsidRPr="00554C2D">
        <w:rPr>
          <w:rFonts w:ascii="Inter Light" w:hAnsi="Inter Light"/>
          <w:color w:val="000000" w:themeColor="text1"/>
          <w:sz w:val="18"/>
          <w:szCs w:val="18"/>
        </w:rPr>
        <w:t xml:space="preserve"> </w:t>
      </w:r>
      <w:r w:rsidR="00292993" w:rsidRPr="00554C2D">
        <w:rPr>
          <w:rFonts w:ascii="Inter Light" w:hAnsi="Inter Light"/>
          <w:color w:val="000000" w:themeColor="text1"/>
          <w:sz w:val="18"/>
          <w:szCs w:val="18"/>
        </w:rPr>
        <w:t xml:space="preserve">within the 14% to 18% </w:t>
      </w:r>
      <w:r w:rsidR="003A0159" w:rsidRPr="00554C2D">
        <w:rPr>
          <w:rFonts w:ascii="Inter Light" w:hAnsi="Inter Light"/>
          <w:color w:val="000000" w:themeColor="text1"/>
          <w:sz w:val="18"/>
          <w:szCs w:val="18"/>
        </w:rPr>
        <w:t>medium-term range</w:t>
      </w:r>
      <w:r w:rsidR="008C3D35" w:rsidRPr="00554C2D">
        <w:rPr>
          <w:rFonts w:ascii="Inter Light" w:hAnsi="Inter Light"/>
          <w:color w:val="000000" w:themeColor="text1"/>
          <w:sz w:val="18"/>
          <w:szCs w:val="18"/>
        </w:rPr>
        <w:t>.</w:t>
      </w:r>
      <w:r w:rsidR="005A35B3" w:rsidRPr="00554C2D">
        <w:rPr>
          <w:rFonts w:ascii="Inter Light" w:hAnsi="Inter Light"/>
          <w:color w:val="000000" w:themeColor="text1"/>
          <w:sz w:val="18"/>
          <w:szCs w:val="18"/>
        </w:rPr>
        <w:t xml:space="preserve"> We remain </w:t>
      </w:r>
      <w:r w:rsidR="005A35B3" w:rsidRPr="00554C2D">
        <w:rPr>
          <w:rFonts w:ascii="Inter Light" w:hAnsi="Inter Light"/>
          <w:sz w:val="18"/>
          <w:szCs w:val="18"/>
        </w:rPr>
        <w:t>committed to advancing returns towards the upper end of our medium</w:t>
      </w:r>
      <w:r w:rsidR="005A35B3" w:rsidRPr="00554C2D">
        <w:rPr>
          <w:rFonts w:ascii="Inter Light" w:hAnsi="Inter Light"/>
          <w:sz w:val="18"/>
          <w:szCs w:val="18"/>
        </w:rPr>
        <w:noBreakHyphen/>
        <w:t>term target range by FY2030.</w:t>
      </w:r>
    </w:p>
    <w:p w14:paraId="4DEABCB4" w14:textId="576E848A" w:rsidR="003F181A" w:rsidRPr="002418B1" w:rsidRDefault="007C2D92" w:rsidP="002532A0">
      <w:pPr>
        <w:pStyle w:val="BodyText"/>
        <w:spacing w:line="288" w:lineRule="auto"/>
        <w:rPr>
          <w:rFonts w:ascii="Inter Light" w:hAnsi="Inter Light"/>
          <w:color w:val="000000"/>
          <w:sz w:val="18"/>
          <w:szCs w:val="18"/>
        </w:rPr>
      </w:pPr>
      <w:r w:rsidRPr="002418B1">
        <w:rPr>
          <w:rFonts w:ascii="Inter Light" w:hAnsi="Inter Light"/>
          <w:sz w:val="18"/>
          <w:szCs w:val="18"/>
        </w:rPr>
        <w:t xml:space="preserve">The </w:t>
      </w:r>
      <w:r w:rsidR="00A6352E" w:rsidRPr="00DB082C">
        <w:rPr>
          <w:rFonts w:ascii="Inter Light" w:hAnsi="Inter Light"/>
          <w:sz w:val="18"/>
          <w:szCs w:val="18"/>
        </w:rPr>
        <w:t>year-to-</w:t>
      </w:r>
      <w:r w:rsidRPr="00DB082C">
        <w:rPr>
          <w:rFonts w:ascii="Inter Light" w:hAnsi="Inter Light"/>
          <w:sz w:val="18"/>
          <w:szCs w:val="18"/>
        </w:rPr>
        <w:t>date performance</w:t>
      </w:r>
      <w:r w:rsidRPr="002418B1">
        <w:rPr>
          <w:rFonts w:ascii="Inter Light" w:hAnsi="Inter Light"/>
          <w:sz w:val="18"/>
          <w:szCs w:val="18"/>
        </w:rPr>
        <w:t xml:space="preserve"> </w:t>
      </w:r>
      <w:r w:rsidR="00D13ED8">
        <w:rPr>
          <w:rFonts w:ascii="Inter Light" w:hAnsi="Inter Light"/>
          <w:sz w:val="18"/>
          <w:szCs w:val="18"/>
        </w:rPr>
        <w:t>that</w:t>
      </w:r>
      <w:r w:rsidRPr="002418B1">
        <w:rPr>
          <w:rFonts w:ascii="Inter Light" w:hAnsi="Inter Light"/>
          <w:sz w:val="18"/>
          <w:szCs w:val="18"/>
        </w:rPr>
        <w:t xml:space="preserve"> formed the basis for the </w:t>
      </w:r>
      <w:r w:rsidR="00B94489">
        <w:rPr>
          <w:rFonts w:ascii="Inter Light" w:hAnsi="Inter Light"/>
          <w:sz w:val="18"/>
          <w:szCs w:val="18"/>
        </w:rPr>
        <w:t xml:space="preserve">guidance provided </w:t>
      </w:r>
      <w:r w:rsidR="00D61DCA" w:rsidRPr="002418B1">
        <w:rPr>
          <w:rFonts w:ascii="Inter Light" w:hAnsi="Inter Light"/>
          <w:sz w:val="18"/>
          <w:szCs w:val="18"/>
        </w:rPr>
        <w:t>above</w:t>
      </w:r>
      <w:r w:rsidR="00E349AB" w:rsidRPr="002418B1">
        <w:rPr>
          <w:rFonts w:ascii="Inter Light" w:hAnsi="Inter Light"/>
          <w:sz w:val="18"/>
          <w:szCs w:val="18"/>
        </w:rPr>
        <w:t xml:space="preserve"> </w:t>
      </w:r>
      <w:r w:rsidR="00807F51" w:rsidRPr="002418B1">
        <w:rPr>
          <w:rFonts w:ascii="Inter Light" w:hAnsi="Inter Light"/>
          <w:sz w:val="18"/>
          <w:szCs w:val="18"/>
        </w:rPr>
        <w:t xml:space="preserve">is </w:t>
      </w:r>
      <w:proofErr w:type="spellStart"/>
      <w:r w:rsidR="00807F51" w:rsidRPr="002418B1">
        <w:rPr>
          <w:rFonts w:ascii="Inter Light" w:hAnsi="Inter Light"/>
          <w:sz w:val="18"/>
          <w:szCs w:val="18"/>
        </w:rPr>
        <w:t>summarised</w:t>
      </w:r>
      <w:proofErr w:type="spellEnd"/>
      <w:r w:rsidR="00D17750" w:rsidRPr="002418B1">
        <w:rPr>
          <w:rFonts w:ascii="Inter Light" w:hAnsi="Inter Light"/>
          <w:sz w:val="18"/>
          <w:szCs w:val="18"/>
        </w:rPr>
        <w:t xml:space="preserve"> </w:t>
      </w:r>
      <w:r w:rsidR="00807F51" w:rsidRPr="002418B1">
        <w:rPr>
          <w:rFonts w:ascii="Inter Light" w:hAnsi="Inter Light"/>
          <w:sz w:val="18"/>
          <w:szCs w:val="18"/>
        </w:rPr>
        <w:t>below:</w:t>
      </w:r>
      <w:r w:rsidR="00D61DCA" w:rsidRPr="002418B1">
        <w:rPr>
          <w:rFonts w:ascii="Inter Light" w:hAnsi="Inter Light"/>
          <w:sz w:val="18"/>
          <w:szCs w:val="18"/>
        </w:rPr>
        <w:t xml:space="preserve"> </w:t>
      </w:r>
    </w:p>
    <w:p w14:paraId="30592EF7" w14:textId="082C0377" w:rsidR="001158C6" w:rsidRPr="002418B1" w:rsidRDefault="007F4A83" w:rsidP="006E6703">
      <w:pPr>
        <w:pStyle w:val="ListParagraph"/>
        <w:numPr>
          <w:ilvl w:val="0"/>
          <w:numId w:val="4"/>
        </w:numPr>
        <w:spacing w:line="288" w:lineRule="auto"/>
        <w:ind w:left="547"/>
        <w:jc w:val="both"/>
        <w:rPr>
          <w:rFonts w:ascii="Inter Light" w:hAnsi="Inter Light" w:cs="Arial"/>
          <w:sz w:val="18"/>
          <w:szCs w:val="18"/>
        </w:rPr>
      </w:pPr>
      <w:r w:rsidRPr="002418B1">
        <w:rPr>
          <w:rFonts w:ascii="Inter Light" w:hAnsi="Inter Light" w:cs="Arial"/>
          <w:b/>
          <w:bCs/>
          <w:sz w:val="18"/>
          <w:szCs w:val="18"/>
        </w:rPr>
        <w:t>Revenue</w:t>
      </w:r>
      <w:r w:rsidRPr="002418B1">
        <w:rPr>
          <w:rFonts w:ascii="Inter Light" w:hAnsi="Inter Light" w:cs="Arial"/>
          <w:sz w:val="18"/>
          <w:szCs w:val="18"/>
        </w:rPr>
        <w:t xml:space="preserve"> </w:t>
      </w:r>
      <w:r w:rsidR="00324762">
        <w:rPr>
          <w:rFonts w:ascii="Inter Light" w:hAnsi="Inter Light" w:cs="Arial"/>
          <w:sz w:val="18"/>
          <w:szCs w:val="18"/>
        </w:rPr>
        <w:t xml:space="preserve">growth </w:t>
      </w:r>
      <w:r w:rsidR="001D2C06" w:rsidRPr="002418B1">
        <w:rPr>
          <w:rFonts w:ascii="Inter Light" w:hAnsi="Inter Light" w:cs="Arial"/>
          <w:sz w:val="18"/>
          <w:szCs w:val="18"/>
        </w:rPr>
        <w:t>was</w:t>
      </w:r>
      <w:r w:rsidR="003340A4" w:rsidRPr="002418B1">
        <w:rPr>
          <w:rFonts w:ascii="Inter Light" w:hAnsi="Inter Light" w:cs="Arial"/>
          <w:sz w:val="18"/>
          <w:szCs w:val="18"/>
        </w:rPr>
        <w:t xml:space="preserve"> </w:t>
      </w:r>
      <w:r w:rsidR="00517752" w:rsidRPr="002418B1">
        <w:rPr>
          <w:rFonts w:ascii="Inter Light" w:hAnsi="Inter Light" w:cs="Arial"/>
          <w:sz w:val="18"/>
          <w:szCs w:val="18"/>
        </w:rPr>
        <w:t>supported</w:t>
      </w:r>
      <w:r w:rsidR="00104577" w:rsidRPr="002418B1">
        <w:rPr>
          <w:rFonts w:ascii="Inter Light" w:hAnsi="Inter Light" w:cs="Arial"/>
          <w:sz w:val="18"/>
          <w:szCs w:val="18"/>
        </w:rPr>
        <w:t xml:space="preserve"> by</w:t>
      </w:r>
      <w:r w:rsidR="00BF1365" w:rsidRPr="002418B1">
        <w:rPr>
          <w:rFonts w:ascii="Inter Light" w:hAnsi="Inter Light" w:cs="Arial"/>
          <w:sz w:val="18"/>
          <w:szCs w:val="18"/>
        </w:rPr>
        <w:t xml:space="preserve"> </w:t>
      </w:r>
      <w:r w:rsidR="005423CC" w:rsidRPr="00324762">
        <w:rPr>
          <w:rFonts w:ascii="Inter Light" w:hAnsi="Inter Light" w:cs="Arial"/>
          <w:sz w:val="18"/>
          <w:szCs w:val="18"/>
        </w:rPr>
        <w:t xml:space="preserve">increased </w:t>
      </w:r>
      <w:r w:rsidR="00F5111D" w:rsidRPr="00324762">
        <w:rPr>
          <w:rFonts w:ascii="Inter Light" w:hAnsi="Inter Light" w:cs="Arial"/>
          <w:sz w:val="18"/>
          <w:szCs w:val="18"/>
        </w:rPr>
        <w:t>activity levels,</w:t>
      </w:r>
      <w:r w:rsidR="00F5111D" w:rsidRPr="002418B1">
        <w:rPr>
          <w:rFonts w:ascii="Inter Light" w:hAnsi="Inter Light" w:cs="Arial"/>
          <w:sz w:val="18"/>
          <w:szCs w:val="18"/>
        </w:rPr>
        <w:t xml:space="preserve"> </w:t>
      </w:r>
      <w:r w:rsidR="00720682" w:rsidRPr="002418B1">
        <w:rPr>
          <w:rFonts w:ascii="Inter Light" w:hAnsi="Inter Light" w:cs="Arial"/>
          <w:sz w:val="18"/>
          <w:szCs w:val="18"/>
        </w:rPr>
        <w:t>higher average advances</w:t>
      </w:r>
      <w:r w:rsidR="00BA1314" w:rsidRPr="002418B1">
        <w:rPr>
          <w:rFonts w:ascii="Inter Light" w:hAnsi="Inter Light" w:cs="Arial"/>
          <w:sz w:val="18"/>
          <w:szCs w:val="18"/>
        </w:rPr>
        <w:t>, and</w:t>
      </w:r>
      <w:r w:rsidR="00720682" w:rsidRPr="002418B1">
        <w:rPr>
          <w:rFonts w:ascii="Inter Light" w:hAnsi="Inter Light" w:cs="Arial"/>
          <w:sz w:val="18"/>
          <w:szCs w:val="18"/>
        </w:rPr>
        <w:t xml:space="preserve"> </w:t>
      </w:r>
      <w:r w:rsidR="00BA1314" w:rsidRPr="002418B1">
        <w:rPr>
          <w:rFonts w:ascii="Inter Light" w:hAnsi="Inter Light" w:cs="Arial"/>
          <w:sz w:val="18"/>
          <w:szCs w:val="18"/>
        </w:rPr>
        <w:t xml:space="preserve">positive </w:t>
      </w:r>
      <w:r w:rsidR="00B159E9" w:rsidRPr="002418B1">
        <w:rPr>
          <w:rFonts w:ascii="Inter Light" w:hAnsi="Inter Light" w:cs="Arial"/>
          <w:sz w:val="18"/>
          <w:szCs w:val="18"/>
        </w:rPr>
        <w:t>net inflows</w:t>
      </w:r>
      <w:r w:rsidR="00523701" w:rsidRPr="002418B1">
        <w:rPr>
          <w:rFonts w:ascii="Inter Light" w:hAnsi="Inter Light" w:cs="Arial"/>
          <w:sz w:val="18"/>
          <w:szCs w:val="18"/>
        </w:rPr>
        <w:t xml:space="preserve"> in </w:t>
      </w:r>
      <w:r w:rsidR="00F54F16" w:rsidRPr="002418B1">
        <w:rPr>
          <w:rFonts w:ascii="Inter Light" w:hAnsi="Inter Light" w:cs="Arial"/>
          <w:sz w:val="18"/>
          <w:szCs w:val="18"/>
        </w:rPr>
        <w:t>discretionary</w:t>
      </w:r>
      <w:r w:rsidR="00902105" w:rsidRPr="002418B1">
        <w:rPr>
          <w:rFonts w:ascii="Inter Light" w:hAnsi="Inter Light" w:cs="Arial"/>
          <w:sz w:val="18"/>
          <w:szCs w:val="18"/>
        </w:rPr>
        <w:t xml:space="preserve"> and annuity</w:t>
      </w:r>
      <w:r w:rsidR="00F54F16" w:rsidRPr="002418B1">
        <w:rPr>
          <w:rFonts w:ascii="Inter Light" w:hAnsi="Inter Light" w:cs="Arial"/>
          <w:sz w:val="18"/>
          <w:szCs w:val="18"/>
        </w:rPr>
        <w:t xml:space="preserve"> </w:t>
      </w:r>
      <w:r w:rsidR="00523701" w:rsidRPr="002418B1">
        <w:rPr>
          <w:rFonts w:ascii="Inter Light" w:hAnsi="Inter Light" w:cs="Arial"/>
          <w:sz w:val="18"/>
          <w:szCs w:val="18"/>
        </w:rPr>
        <w:t>funds under management (FUM)</w:t>
      </w:r>
      <w:r w:rsidR="006055C3" w:rsidRPr="002418B1">
        <w:rPr>
          <w:rFonts w:ascii="Inter Light" w:hAnsi="Inter Light" w:cs="Arial"/>
          <w:sz w:val="18"/>
          <w:szCs w:val="18"/>
        </w:rPr>
        <w:t>.</w:t>
      </w:r>
      <w:r w:rsidR="00E35383" w:rsidRPr="002418B1">
        <w:rPr>
          <w:rFonts w:ascii="Inter Light" w:hAnsi="Inter Light" w:cs="Arial"/>
          <w:sz w:val="18"/>
          <w:szCs w:val="18"/>
        </w:rPr>
        <w:t xml:space="preserve"> This was </w:t>
      </w:r>
      <w:r w:rsidR="00910E23" w:rsidRPr="002418B1">
        <w:rPr>
          <w:rFonts w:ascii="Inter Light" w:hAnsi="Inter Light" w:cs="Arial"/>
          <w:sz w:val="18"/>
          <w:szCs w:val="18"/>
        </w:rPr>
        <w:t xml:space="preserve">counterbalanced </w:t>
      </w:r>
      <w:r w:rsidR="005D41FB" w:rsidRPr="002418B1">
        <w:rPr>
          <w:rFonts w:ascii="Inter Light" w:hAnsi="Inter Light" w:cs="Arial"/>
          <w:sz w:val="18"/>
          <w:szCs w:val="18"/>
        </w:rPr>
        <w:t xml:space="preserve">by the </w:t>
      </w:r>
      <w:r w:rsidR="00EA5CD9" w:rsidRPr="002418B1">
        <w:rPr>
          <w:rFonts w:ascii="Inter Light" w:hAnsi="Inter Light" w:cs="Arial"/>
          <w:sz w:val="18"/>
          <w:szCs w:val="18"/>
        </w:rPr>
        <w:t xml:space="preserve">negative </w:t>
      </w:r>
      <w:r w:rsidR="005D41FB" w:rsidRPr="002418B1">
        <w:rPr>
          <w:rFonts w:ascii="Inter Light" w:hAnsi="Inter Light" w:cs="Arial"/>
          <w:sz w:val="18"/>
          <w:szCs w:val="18"/>
        </w:rPr>
        <w:t>impact of lower average interest rates</w:t>
      </w:r>
    </w:p>
    <w:p w14:paraId="03068EAA" w14:textId="2303D6A0" w:rsidR="001158C6" w:rsidRPr="002418B1" w:rsidRDefault="004D4D9D" w:rsidP="0083426D">
      <w:pPr>
        <w:pStyle w:val="ListParagraph"/>
        <w:numPr>
          <w:ilvl w:val="1"/>
          <w:numId w:val="4"/>
        </w:numPr>
        <w:spacing w:line="288" w:lineRule="auto"/>
        <w:ind w:left="900"/>
        <w:jc w:val="both"/>
        <w:rPr>
          <w:rFonts w:ascii="Inter Light" w:hAnsi="Inter Light" w:cs="Arial"/>
          <w:sz w:val="18"/>
          <w:szCs w:val="18"/>
        </w:rPr>
      </w:pPr>
      <w:r w:rsidRPr="002418B1">
        <w:rPr>
          <w:rFonts w:ascii="Inter Light" w:hAnsi="Inter Light" w:cs="Arial"/>
          <w:b/>
          <w:bCs/>
          <w:sz w:val="18"/>
          <w:szCs w:val="18"/>
        </w:rPr>
        <w:t>Net interest income</w:t>
      </w:r>
      <w:r w:rsidRPr="002418B1">
        <w:rPr>
          <w:rFonts w:ascii="Inter Light" w:hAnsi="Inter Light" w:cs="Arial"/>
          <w:sz w:val="18"/>
          <w:szCs w:val="18"/>
        </w:rPr>
        <w:t xml:space="preserve"> </w:t>
      </w:r>
      <w:r w:rsidR="00760D27" w:rsidRPr="002418B1">
        <w:rPr>
          <w:rFonts w:ascii="Inter Light" w:hAnsi="Inter Light" w:cs="Arial"/>
          <w:sz w:val="18"/>
          <w:szCs w:val="18"/>
        </w:rPr>
        <w:t>reflects</w:t>
      </w:r>
      <w:r w:rsidRPr="002418B1">
        <w:rPr>
          <w:rFonts w:ascii="Inter Light" w:hAnsi="Inter Light" w:cs="Arial"/>
          <w:sz w:val="18"/>
          <w:szCs w:val="18"/>
          <w:lang w:val="en-ZA"/>
        </w:rPr>
        <w:t xml:space="preserve"> growth in average lending books</w:t>
      </w:r>
      <w:r w:rsidR="004F3FB9" w:rsidRPr="002418B1">
        <w:rPr>
          <w:rFonts w:ascii="Inter Light" w:hAnsi="Inter Light" w:cs="Arial"/>
          <w:sz w:val="18"/>
          <w:szCs w:val="18"/>
          <w:lang w:val="en-ZA"/>
        </w:rPr>
        <w:t>,</w:t>
      </w:r>
      <w:r w:rsidR="00F43ADD" w:rsidRPr="002418B1">
        <w:rPr>
          <w:rFonts w:ascii="Inter Light" w:hAnsi="Inter Light" w:cs="Arial"/>
          <w:sz w:val="18"/>
          <w:szCs w:val="18"/>
          <w:lang w:val="en-ZA"/>
        </w:rPr>
        <w:t xml:space="preserve"> </w:t>
      </w:r>
      <w:r w:rsidR="00797517" w:rsidRPr="002418B1">
        <w:rPr>
          <w:rFonts w:ascii="Inter Light" w:hAnsi="Inter Light" w:cs="Arial"/>
          <w:sz w:val="18"/>
          <w:szCs w:val="18"/>
          <w:lang w:val="en-ZA"/>
        </w:rPr>
        <w:t xml:space="preserve">and </w:t>
      </w:r>
      <w:r w:rsidR="00A41CB8" w:rsidRPr="002418B1">
        <w:rPr>
          <w:rFonts w:ascii="Inter Light" w:hAnsi="Inter Light" w:cs="Arial"/>
          <w:sz w:val="18"/>
          <w:szCs w:val="18"/>
          <w:lang w:val="en-ZA"/>
        </w:rPr>
        <w:t xml:space="preserve">success in our </w:t>
      </w:r>
      <w:r w:rsidR="001924DE" w:rsidRPr="002418B1">
        <w:rPr>
          <w:rFonts w:ascii="Inter Light" w:hAnsi="Inter Light" w:cs="Arial"/>
          <w:sz w:val="18"/>
          <w:szCs w:val="18"/>
          <w:lang w:val="en-ZA"/>
        </w:rPr>
        <w:t xml:space="preserve">strategic </w:t>
      </w:r>
      <w:r w:rsidR="00F43ADD" w:rsidRPr="002418B1">
        <w:rPr>
          <w:rFonts w:ascii="Inter Light" w:hAnsi="Inter Light" w:cs="Arial"/>
          <w:sz w:val="18"/>
          <w:szCs w:val="18"/>
          <w:lang w:val="en-ZA"/>
        </w:rPr>
        <w:t xml:space="preserve">execution to </w:t>
      </w:r>
      <w:r w:rsidR="0090799E" w:rsidRPr="002418B1">
        <w:rPr>
          <w:rFonts w:ascii="Inter Light" w:hAnsi="Inter Light" w:cs="Arial"/>
          <w:sz w:val="18"/>
          <w:szCs w:val="18"/>
          <w:lang w:val="en-ZA"/>
        </w:rPr>
        <w:t xml:space="preserve">optimise the funding </w:t>
      </w:r>
      <w:r w:rsidR="00A2071D" w:rsidRPr="002418B1">
        <w:rPr>
          <w:rFonts w:ascii="Inter Light" w:hAnsi="Inter Light" w:cs="Arial"/>
          <w:sz w:val="18"/>
          <w:szCs w:val="18"/>
          <w:lang w:val="en-ZA"/>
        </w:rPr>
        <w:t>mix</w:t>
      </w:r>
      <w:r w:rsidR="0090799E" w:rsidRPr="002418B1">
        <w:rPr>
          <w:rFonts w:ascii="Inter Light" w:hAnsi="Inter Light" w:cs="Arial"/>
          <w:sz w:val="18"/>
          <w:szCs w:val="18"/>
          <w:lang w:val="en-ZA"/>
        </w:rPr>
        <w:t xml:space="preserve"> in South</w:t>
      </w:r>
      <w:r w:rsidR="00221CBA" w:rsidRPr="002418B1">
        <w:rPr>
          <w:rFonts w:ascii="Inter Light" w:hAnsi="Inter Light" w:cs="Arial"/>
          <w:sz w:val="18"/>
          <w:szCs w:val="18"/>
          <w:lang w:val="en-ZA"/>
        </w:rPr>
        <w:t>ern</w:t>
      </w:r>
      <w:r w:rsidR="0090799E" w:rsidRPr="002418B1">
        <w:rPr>
          <w:rFonts w:ascii="Inter Light" w:hAnsi="Inter Light" w:cs="Arial"/>
          <w:sz w:val="18"/>
          <w:szCs w:val="18"/>
          <w:lang w:val="en-ZA"/>
        </w:rPr>
        <w:t xml:space="preserve"> Africa</w:t>
      </w:r>
      <w:r w:rsidR="00797517" w:rsidRPr="002418B1">
        <w:rPr>
          <w:rFonts w:ascii="Inter Light" w:hAnsi="Inter Light" w:cs="Arial"/>
          <w:sz w:val="18"/>
          <w:szCs w:val="18"/>
          <w:lang w:val="en-ZA"/>
        </w:rPr>
        <w:t>. This was</w:t>
      </w:r>
      <w:r w:rsidRPr="002418B1">
        <w:rPr>
          <w:rFonts w:ascii="Inter Light" w:hAnsi="Inter Light" w:cs="Arial"/>
          <w:sz w:val="18"/>
          <w:szCs w:val="18"/>
          <w:lang w:val="en-ZA"/>
        </w:rPr>
        <w:t xml:space="preserve"> </w:t>
      </w:r>
      <w:r w:rsidR="00F60B4F" w:rsidRPr="002418B1">
        <w:rPr>
          <w:rFonts w:ascii="Inter Light" w:hAnsi="Inter Light" w:cs="Arial"/>
          <w:sz w:val="18"/>
          <w:szCs w:val="18"/>
          <w:lang w:val="en-ZA"/>
        </w:rPr>
        <w:t>offset by</w:t>
      </w:r>
      <w:r w:rsidR="009A5F98" w:rsidRPr="002418B1">
        <w:rPr>
          <w:rFonts w:ascii="Inter Light" w:hAnsi="Inter Light" w:cs="Arial"/>
          <w:sz w:val="18"/>
          <w:szCs w:val="18"/>
          <w:lang w:val="en-ZA"/>
        </w:rPr>
        <w:t xml:space="preserve"> the endowment effect of </w:t>
      </w:r>
      <w:r w:rsidRPr="002418B1">
        <w:rPr>
          <w:rFonts w:ascii="Inter Light" w:hAnsi="Inter Light" w:cs="Arial"/>
          <w:sz w:val="18"/>
          <w:szCs w:val="18"/>
          <w:lang w:val="en-ZA"/>
        </w:rPr>
        <w:t>declin</w:t>
      </w:r>
      <w:r w:rsidR="009A5F98" w:rsidRPr="002418B1">
        <w:rPr>
          <w:rFonts w:ascii="Inter Light" w:hAnsi="Inter Light" w:cs="Arial"/>
          <w:sz w:val="18"/>
          <w:szCs w:val="18"/>
          <w:lang w:val="en-ZA"/>
        </w:rPr>
        <w:t>ing</w:t>
      </w:r>
      <w:r w:rsidRPr="002418B1">
        <w:rPr>
          <w:rFonts w:ascii="Inter Light" w:hAnsi="Inter Light" w:cs="Arial"/>
          <w:sz w:val="18"/>
          <w:szCs w:val="18"/>
          <w:lang w:val="en-ZA"/>
        </w:rPr>
        <w:t xml:space="preserve"> </w:t>
      </w:r>
      <w:r w:rsidR="004343FC">
        <w:rPr>
          <w:rFonts w:ascii="Inter Light" w:hAnsi="Inter Light" w:cs="Arial"/>
          <w:sz w:val="18"/>
          <w:szCs w:val="18"/>
          <w:lang w:val="en-ZA"/>
        </w:rPr>
        <w:t xml:space="preserve">global </w:t>
      </w:r>
      <w:r w:rsidRPr="002418B1">
        <w:rPr>
          <w:rFonts w:ascii="Inter Light" w:hAnsi="Inter Light" w:cs="Arial"/>
          <w:sz w:val="18"/>
          <w:szCs w:val="18"/>
          <w:lang w:val="en-ZA"/>
        </w:rPr>
        <w:t>interest rates</w:t>
      </w:r>
      <w:r w:rsidR="00E74BC6">
        <w:rPr>
          <w:rFonts w:ascii="Inter Light" w:hAnsi="Inter Light" w:cs="Arial"/>
          <w:sz w:val="18"/>
          <w:szCs w:val="18"/>
          <w:lang w:val="en-ZA"/>
        </w:rPr>
        <w:t xml:space="preserve"> and margin </w:t>
      </w:r>
      <w:r w:rsidR="00F75214">
        <w:rPr>
          <w:rFonts w:ascii="Inter Light" w:hAnsi="Inter Light" w:cs="Arial"/>
          <w:sz w:val="18"/>
          <w:szCs w:val="18"/>
          <w:lang w:val="en-ZA"/>
        </w:rPr>
        <w:t>compression from competitive pricing</w:t>
      </w:r>
    </w:p>
    <w:p w14:paraId="698F57AF" w14:textId="45DF7754" w:rsidR="001158C6" w:rsidRPr="008D2F37" w:rsidRDefault="00AC78A7" w:rsidP="008D2F37">
      <w:pPr>
        <w:pStyle w:val="ListParagraph"/>
        <w:numPr>
          <w:ilvl w:val="1"/>
          <w:numId w:val="4"/>
        </w:numPr>
        <w:spacing w:line="288" w:lineRule="auto"/>
        <w:ind w:left="900"/>
        <w:jc w:val="both"/>
        <w:rPr>
          <w:rFonts w:ascii="Inter Light" w:hAnsi="Inter Light" w:cs="Arial"/>
          <w:sz w:val="18"/>
          <w:szCs w:val="18"/>
          <w:lang w:val="en-GB"/>
        </w:rPr>
      </w:pPr>
      <w:r w:rsidRPr="002418B1">
        <w:rPr>
          <w:rFonts w:ascii="Inter Light" w:hAnsi="Inter Light" w:cs="Arial"/>
          <w:b/>
          <w:bCs/>
          <w:sz w:val="18"/>
          <w:szCs w:val="18"/>
        </w:rPr>
        <w:t>Non-interest Revenue (NIR</w:t>
      </w:r>
      <w:r w:rsidR="00CD6041" w:rsidRPr="002418B1">
        <w:rPr>
          <w:rFonts w:ascii="Inter Light" w:hAnsi="Inter Light" w:cs="Arial"/>
          <w:b/>
          <w:bCs/>
          <w:sz w:val="18"/>
          <w:szCs w:val="18"/>
        </w:rPr>
        <w:t>)</w:t>
      </w:r>
      <w:r w:rsidRPr="002418B1">
        <w:rPr>
          <w:rFonts w:ascii="Inter Light" w:hAnsi="Inter Light" w:cs="Arial"/>
          <w:sz w:val="18"/>
          <w:szCs w:val="18"/>
        </w:rPr>
        <w:t xml:space="preserve"> growth was underpinned by </w:t>
      </w:r>
      <w:r w:rsidR="00067396" w:rsidRPr="002418B1">
        <w:rPr>
          <w:rFonts w:ascii="Inter Light" w:hAnsi="Inter Light" w:cs="Arial"/>
          <w:sz w:val="18"/>
          <w:szCs w:val="18"/>
        </w:rPr>
        <w:t>str</w:t>
      </w:r>
      <w:r w:rsidR="00D24EE2" w:rsidRPr="002418B1">
        <w:rPr>
          <w:rFonts w:ascii="Inter Light" w:hAnsi="Inter Light" w:cs="Arial"/>
          <w:sz w:val="18"/>
          <w:szCs w:val="18"/>
        </w:rPr>
        <w:t>o</w:t>
      </w:r>
      <w:r w:rsidR="00067396" w:rsidRPr="002418B1">
        <w:rPr>
          <w:rFonts w:ascii="Inter Light" w:hAnsi="Inter Light" w:cs="Arial"/>
          <w:sz w:val="18"/>
          <w:szCs w:val="18"/>
        </w:rPr>
        <w:t xml:space="preserve">ng </w:t>
      </w:r>
      <w:r w:rsidRPr="002418B1">
        <w:rPr>
          <w:rFonts w:ascii="Inter Light" w:hAnsi="Inter Light" w:cs="Arial"/>
          <w:sz w:val="18"/>
          <w:szCs w:val="18"/>
        </w:rPr>
        <w:t>fee</w:t>
      </w:r>
      <w:r w:rsidR="00FB308D" w:rsidRPr="002418B1">
        <w:rPr>
          <w:rFonts w:ascii="Inter Light" w:hAnsi="Inter Light" w:cs="Arial"/>
          <w:sz w:val="18"/>
          <w:szCs w:val="18"/>
        </w:rPr>
        <w:t xml:space="preserve"> generation</w:t>
      </w:r>
      <w:r w:rsidRPr="002418B1">
        <w:rPr>
          <w:rFonts w:ascii="Inter Light" w:hAnsi="Inter Light" w:cs="Arial"/>
          <w:sz w:val="18"/>
          <w:szCs w:val="18"/>
        </w:rPr>
        <w:t xml:space="preserve"> from our Banking businesses</w:t>
      </w:r>
      <w:r w:rsidR="00503242">
        <w:rPr>
          <w:rFonts w:ascii="Inter Light" w:hAnsi="Inter Light" w:cs="Arial"/>
          <w:sz w:val="18"/>
          <w:szCs w:val="18"/>
        </w:rPr>
        <w:t xml:space="preserve"> in both </w:t>
      </w:r>
      <w:r w:rsidR="007A0AA6">
        <w:rPr>
          <w:rFonts w:ascii="Inter Light" w:hAnsi="Inter Light" w:cs="Arial"/>
          <w:sz w:val="18"/>
          <w:szCs w:val="18"/>
        </w:rPr>
        <w:t>geographies</w:t>
      </w:r>
      <w:r w:rsidRPr="002418B1">
        <w:rPr>
          <w:rFonts w:ascii="Inter Light" w:hAnsi="Inter Light" w:cs="Arial"/>
          <w:sz w:val="18"/>
          <w:szCs w:val="18"/>
        </w:rPr>
        <w:t xml:space="preserve">, as well as higher </w:t>
      </w:r>
      <w:r w:rsidR="00255069" w:rsidRPr="002418B1">
        <w:rPr>
          <w:rFonts w:ascii="Inter Light" w:hAnsi="Inter Light" w:cs="Arial"/>
          <w:sz w:val="18"/>
          <w:szCs w:val="18"/>
        </w:rPr>
        <w:t xml:space="preserve">annuity </w:t>
      </w:r>
      <w:r w:rsidRPr="002418B1">
        <w:rPr>
          <w:rFonts w:ascii="Inter Light" w:hAnsi="Inter Light" w:cs="Arial"/>
          <w:sz w:val="18"/>
          <w:szCs w:val="18"/>
        </w:rPr>
        <w:t>fees from our SA Wealth &amp; Investment business.</w:t>
      </w:r>
      <w:r w:rsidR="007E0037" w:rsidRPr="002418B1">
        <w:rPr>
          <w:rFonts w:ascii="Inter Light" w:hAnsi="Inter Light" w:cs="Arial"/>
          <w:sz w:val="18"/>
          <w:szCs w:val="18"/>
        </w:rPr>
        <w:t xml:space="preserve"> </w:t>
      </w:r>
      <w:r w:rsidR="001C7F91">
        <w:rPr>
          <w:rFonts w:ascii="Inter Light" w:hAnsi="Inter Light" w:cs="Arial"/>
          <w:sz w:val="18"/>
          <w:szCs w:val="18"/>
          <w:lang w:val="en-GB"/>
        </w:rPr>
        <w:t>Increased</w:t>
      </w:r>
      <w:r w:rsidR="00875D61" w:rsidRPr="00875D61">
        <w:rPr>
          <w:rFonts w:ascii="Inter Light" w:hAnsi="Inter Light" w:cs="Arial"/>
          <w:sz w:val="18"/>
          <w:szCs w:val="18"/>
          <w:lang w:val="en-GB"/>
        </w:rPr>
        <w:t xml:space="preserve"> client hedging activity in response to </w:t>
      </w:r>
      <w:r w:rsidR="00C10A54">
        <w:rPr>
          <w:rFonts w:ascii="Inter Light" w:hAnsi="Inter Light" w:cs="Arial"/>
          <w:sz w:val="18"/>
          <w:szCs w:val="18"/>
          <w:lang w:val="en-GB"/>
        </w:rPr>
        <w:t xml:space="preserve">global </w:t>
      </w:r>
      <w:r w:rsidR="00875D61" w:rsidRPr="00875D61">
        <w:rPr>
          <w:rFonts w:ascii="Inter Light" w:hAnsi="Inter Light" w:cs="Arial"/>
          <w:sz w:val="18"/>
          <w:szCs w:val="18"/>
          <w:lang w:val="en-GB"/>
        </w:rPr>
        <w:t>market volatility supported customer</w:t>
      </w:r>
      <w:r w:rsidR="00875D61" w:rsidRPr="00875D61">
        <w:rPr>
          <w:rFonts w:ascii="Inter Light" w:hAnsi="Inter Light" w:cs="Arial"/>
          <w:sz w:val="18"/>
          <w:szCs w:val="18"/>
          <w:lang w:val="en-GB"/>
        </w:rPr>
        <w:noBreakHyphen/>
        <w:t xml:space="preserve">flow trading income </w:t>
      </w:r>
      <w:r w:rsidR="00875D61">
        <w:rPr>
          <w:rFonts w:ascii="Inter Light" w:hAnsi="Inter Light" w:cs="Arial"/>
          <w:sz w:val="18"/>
          <w:szCs w:val="18"/>
          <w:lang w:val="en-GB"/>
        </w:rPr>
        <w:t xml:space="preserve">in both </w:t>
      </w:r>
      <w:r w:rsidR="00875D61" w:rsidRPr="00875D61">
        <w:rPr>
          <w:rFonts w:ascii="Inter Light" w:hAnsi="Inter Light" w:cs="Arial"/>
          <w:sz w:val="18"/>
          <w:szCs w:val="18"/>
          <w:lang w:val="en-GB"/>
        </w:rPr>
        <w:t>geographies.</w:t>
      </w:r>
      <w:r w:rsidR="008D2F37">
        <w:rPr>
          <w:rFonts w:ascii="Inter Light" w:hAnsi="Inter Light" w:cs="Arial"/>
          <w:sz w:val="18"/>
          <w:szCs w:val="18"/>
          <w:lang w:val="en-GB"/>
        </w:rPr>
        <w:t xml:space="preserve"> </w:t>
      </w:r>
      <w:r w:rsidR="00E622E8">
        <w:rPr>
          <w:rFonts w:ascii="Inter Light" w:hAnsi="Inter Light" w:cs="Arial"/>
          <w:sz w:val="18"/>
          <w:szCs w:val="18"/>
        </w:rPr>
        <w:t>The</w:t>
      </w:r>
      <w:r w:rsidR="00BD50A0" w:rsidRPr="008D2F37">
        <w:rPr>
          <w:rFonts w:ascii="Inter Light" w:hAnsi="Inter Light" w:cs="Arial"/>
          <w:sz w:val="18"/>
          <w:szCs w:val="18"/>
        </w:rPr>
        <w:t xml:space="preserve"> Group’s share of </w:t>
      </w:r>
      <w:proofErr w:type="gramStart"/>
      <w:r w:rsidR="00EE02EB" w:rsidRPr="008D2F37">
        <w:rPr>
          <w:rFonts w:ascii="Inter Light" w:hAnsi="Inter Light" w:cs="Arial"/>
          <w:sz w:val="18"/>
          <w:szCs w:val="18"/>
        </w:rPr>
        <w:t>Rathbones</w:t>
      </w:r>
      <w:proofErr w:type="gramEnd"/>
      <w:r w:rsidR="00EE02EB" w:rsidRPr="008D2F37">
        <w:rPr>
          <w:rFonts w:ascii="Inter Light" w:hAnsi="Inter Light" w:cs="Arial"/>
          <w:sz w:val="18"/>
          <w:szCs w:val="18"/>
        </w:rPr>
        <w:t xml:space="preserve"> </w:t>
      </w:r>
      <w:r w:rsidR="00BD50A0" w:rsidRPr="008D2F37">
        <w:rPr>
          <w:rFonts w:ascii="Inter Light" w:hAnsi="Inter Light" w:cs="Arial"/>
          <w:sz w:val="18"/>
          <w:szCs w:val="18"/>
        </w:rPr>
        <w:t>post</w:t>
      </w:r>
      <w:r w:rsidR="000B1410" w:rsidRPr="008D2F37">
        <w:rPr>
          <w:rFonts w:ascii="Inter Light" w:hAnsi="Inter Light" w:cs="Arial"/>
          <w:sz w:val="18"/>
          <w:szCs w:val="18"/>
        </w:rPr>
        <w:t>-</w:t>
      </w:r>
      <w:r w:rsidR="00BD50A0" w:rsidRPr="008D2F37">
        <w:rPr>
          <w:rFonts w:ascii="Inter Light" w:hAnsi="Inter Light" w:cs="Arial"/>
          <w:sz w:val="18"/>
          <w:szCs w:val="18"/>
        </w:rPr>
        <w:t xml:space="preserve">tax </w:t>
      </w:r>
      <w:r w:rsidR="000B1410" w:rsidRPr="008D2F37">
        <w:rPr>
          <w:rFonts w:ascii="Inter Light" w:hAnsi="Inter Light" w:cs="Arial"/>
          <w:sz w:val="18"/>
          <w:szCs w:val="18"/>
        </w:rPr>
        <w:t>underlying profit attributable to shareholders</w:t>
      </w:r>
      <w:r w:rsidR="00E622E8">
        <w:rPr>
          <w:rFonts w:ascii="Inter Light" w:hAnsi="Inter Light" w:cs="Arial"/>
          <w:sz w:val="18"/>
          <w:szCs w:val="18"/>
        </w:rPr>
        <w:t xml:space="preserve"> increased year on year</w:t>
      </w:r>
      <w:r w:rsidR="005819FB">
        <w:rPr>
          <w:rFonts w:ascii="Inter Light" w:hAnsi="Inter Light" w:cs="Arial"/>
          <w:sz w:val="18"/>
          <w:szCs w:val="18"/>
        </w:rPr>
        <w:t xml:space="preserve"> </w:t>
      </w:r>
    </w:p>
    <w:p w14:paraId="239C92E8" w14:textId="578D1328" w:rsidR="00DC1C56" w:rsidRPr="007751B9" w:rsidRDefault="007872B2" w:rsidP="007751B9">
      <w:pPr>
        <w:pStyle w:val="ListParagraph"/>
        <w:numPr>
          <w:ilvl w:val="0"/>
          <w:numId w:val="4"/>
        </w:numPr>
        <w:spacing w:before="120" w:line="288" w:lineRule="auto"/>
        <w:jc w:val="both"/>
        <w:rPr>
          <w:rFonts w:ascii="Inter Light" w:hAnsi="Inter Light" w:cs="Arial"/>
          <w:color w:val="000000"/>
          <w:sz w:val="18"/>
          <w:szCs w:val="18"/>
          <w:lang w:val="en-GB"/>
        </w:rPr>
      </w:pPr>
      <w:r w:rsidRPr="00DE1E3B">
        <w:rPr>
          <w:rFonts w:ascii="Inter Light" w:hAnsi="Inter Light" w:cs="Arial"/>
          <w:b/>
          <w:bCs/>
          <w:color w:val="000000"/>
          <w:sz w:val="18"/>
          <w:szCs w:val="18"/>
        </w:rPr>
        <w:t xml:space="preserve">Fixed operating </w:t>
      </w:r>
      <w:r w:rsidR="005928AC" w:rsidRPr="00DE1E3B">
        <w:rPr>
          <w:rFonts w:ascii="Inter Light" w:hAnsi="Inter Light" w:cs="Arial"/>
          <w:b/>
          <w:bCs/>
          <w:color w:val="000000"/>
          <w:sz w:val="18"/>
          <w:szCs w:val="18"/>
        </w:rPr>
        <w:t>expenditure</w:t>
      </w:r>
      <w:r w:rsidR="00A62B30" w:rsidRPr="00DE1E3B">
        <w:rPr>
          <w:rFonts w:ascii="Inter Light" w:hAnsi="Inter Light" w:cs="Arial"/>
          <w:color w:val="000000"/>
          <w:sz w:val="18"/>
          <w:szCs w:val="18"/>
        </w:rPr>
        <w:t xml:space="preserve"> </w:t>
      </w:r>
      <w:r w:rsidR="00C661E3" w:rsidRPr="00DE1E3B">
        <w:rPr>
          <w:rFonts w:ascii="Inter Light" w:hAnsi="Inter Light" w:cs="Arial"/>
          <w:color w:val="000000"/>
          <w:sz w:val="18"/>
          <w:szCs w:val="18"/>
        </w:rPr>
        <w:t xml:space="preserve">growth </w:t>
      </w:r>
      <w:r w:rsidR="00F82760" w:rsidRPr="00DE1E3B">
        <w:rPr>
          <w:rFonts w:ascii="Inter Light" w:hAnsi="Inter Light" w:cs="Arial"/>
          <w:color w:val="000000"/>
          <w:sz w:val="18"/>
          <w:szCs w:val="18"/>
        </w:rPr>
        <w:t>reflect</w:t>
      </w:r>
      <w:r w:rsidR="00BB5FB6" w:rsidRPr="00DE1E3B">
        <w:rPr>
          <w:rFonts w:ascii="Inter Light" w:hAnsi="Inter Light" w:cs="Arial"/>
          <w:color w:val="000000"/>
          <w:sz w:val="18"/>
          <w:szCs w:val="18"/>
        </w:rPr>
        <w:t>ed</w:t>
      </w:r>
      <w:r w:rsidR="00F82760" w:rsidRPr="00DE1E3B">
        <w:rPr>
          <w:rFonts w:ascii="Inter Light" w:hAnsi="Inter Light" w:cs="Arial"/>
          <w:color w:val="000000"/>
          <w:sz w:val="18"/>
          <w:szCs w:val="18"/>
        </w:rPr>
        <w:t xml:space="preserve"> </w:t>
      </w:r>
      <w:r w:rsidR="00060798" w:rsidRPr="00DE1E3B">
        <w:rPr>
          <w:rFonts w:ascii="Inter Light" w:hAnsi="Inter Light" w:cs="Arial"/>
          <w:color w:val="000000"/>
          <w:sz w:val="18"/>
          <w:szCs w:val="18"/>
        </w:rPr>
        <w:t>continued</w:t>
      </w:r>
      <w:r w:rsidR="00AB192E" w:rsidRPr="00DE1E3B">
        <w:rPr>
          <w:rFonts w:ascii="Inter Light" w:hAnsi="Inter Light" w:cs="Arial"/>
          <w:color w:val="000000"/>
          <w:sz w:val="18"/>
          <w:szCs w:val="18"/>
        </w:rPr>
        <w:t xml:space="preserve"> </w:t>
      </w:r>
      <w:r w:rsidR="00BF7307" w:rsidRPr="00DE1E3B">
        <w:rPr>
          <w:rFonts w:ascii="Inter Light" w:hAnsi="Inter Light" w:cs="Arial"/>
          <w:color w:val="000000"/>
          <w:sz w:val="18"/>
          <w:szCs w:val="18"/>
          <w:lang w:val="en-ZA"/>
        </w:rPr>
        <w:t xml:space="preserve">investment in people and technology </w:t>
      </w:r>
      <w:r w:rsidR="000C5290" w:rsidRPr="000C5290">
        <w:rPr>
          <w:rFonts w:ascii="Inter Light" w:hAnsi="Inter Light" w:cs="Arial"/>
          <w:color w:val="000000"/>
          <w:sz w:val="18"/>
          <w:szCs w:val="18"/>
          <w:lang w:val="en-GB"/>
        </w:rPr>
        <w:t>particularly in building and modernising transactional banking capabilities</w:t>
      </w:r>
      <w:r w:rsidR="00B71630">
        <w:rPr>
          <w:rFonts w:ascii="Inter Light" w:hAnsi="Inter Light" w:cs="Arial"/>
          <w:color w:val="000000"/>
          <w:sz w:val="18"/>
          <w:szCs w:val="18"/>
          <w:lang w:val="en-GB"/>
        </w:rPr>
        <w:t>, as well as</w:t>
      </w:r>
      <w:r w:rsidR="000C5290" w:rsidRPr="000C5290">
        <w:rPr>
          <w:rFonts w:ascii="Inter Light" w:hAnsi="Inter Light" w:cs="Arial"/>
          <w:color w:val="000000"/>
          <w:sz w:val="18"/>
          <w:szCs w:val="18"/>
          <w:lang w:val="en-GB"/>
        </w:rPr>
        <w:t xml:space="preserve"> d</w:t>
      </w:r>
      <w:r w:rsidR="00D66603">
        <w:rPr>
          <w:rFonts w:ascii="Inter Light" w:hAnsi="Inter Light" w:cs="Arial"/>
          <w:color w:val="000000"/>
          <w:sz w:val="18"/>
          <w:szCs w:val="18"/>
          <w:lang w:val="en-GB"/>
        </w:rPr>
        <w:t>riving</w:t>
      </w:r>
      <w:r w:rsidR="000C5290" w:rsidRPr="000C5290">
        <w:rPr>
          <w:rFonts w:ascii="Inter Light" w:hAnsi="Inter Light" w:cs="Arial"/>
          <w:color w:val="000000"/>
          <w:sz w:val="18"/>
          <w:szCs w:val="18"/>
          <w:lang w:val="en-GB"/>
        </w:rPr>
        <w:t xml:space="preserve"> strategic and regulatory projects to </w:t>
      </w:r>
      <w:r w:rsidR="000C5290">
        <w:rPr>
          <w:rFonts w:ascii="Inter Light" w:hAnsi="Inter Light" w:cs="Arial"/>
          <w:color w:val="000000"/>
          <w:sz w:val="18"/>
          <w:szCs w:val="18"/>
          <w:lang w:val="en-GB"/>
        </w:rPr>
        <w:t>enhance</w:t>
      </w:r>
      <w:r w:rsidR="000C5290" w:rsidRPr="000C5290">
        <w:rPr>
          <w:rFonts w:ascii="Inter Light" w:hAnsi="Inter Light" w:cs="Arial"/>
          <w:color w:val="000000"/>
          <w:sz w:val="18"/>
          <w:szCs w:val="18"/>
          <w:lang w:val="en-GB"/>
        </w:rPr>
        <w:t xml:space="preserve"> </w:t>
      </w:r>
      <w:r w:rsidR="0076254B">
        <w:rPr>
          <w:rFonts w:ascii="Inter Light" w:hAnsi="Inter Light" w:cs="Arial"/>
          <w:color w:val="000000"/>
          <w:sz w:val="18"/>
          <w:szCs w:val="18"/>
          <w:lang w:val="en-GB"/>
        </w:rPr>
        <w:t xml:space="preserve">business </w:t>
      </w:r>
      <w:r w:rsidR="000C5290" w:rsidRPr="000C5290">
        <w:rPr>
          <w:rFonts w:ascii="Inter Light" w:hAnsi="Inter Light" w:cs="Arial"/>
          <w:color w:val="000000"/>
          <w:sz w:val="18"/>
          <w:szCs w:val="18"/>
          <w:lang w:val="en-GB"/>
        </w:rPr>
        <w:t>resilience and suppo</w:t>
      </w:r>
      <w:r w:rsidR="003221D3">
        <w:rPr>
          <w:rFonts w:ascii="Inter Light" w:hAnsi="Inter Light" w:cs="Arial"/>
          <w:color w:val="000000"/>
          <w:sz w:val="18"/>
          <w:szCs w:val="18"/>
          <w:lang w:val="en-GB"/>
        </w:rPr>
        <w:t>rt</w:t>
      </w:r>
      <w:r w:rsidR="000C5290" w:rsidRPr="000C5290">
        <w:rPr>
          <w:rFonts w:ascii="Inter Light" w:hAnsi="Inter Light" w:cs="Arial"/>
          <w:color w:val="000000"/>
          <w:sz w:val="18"/>
          <w:szCs w:val="18"/>
          <w:lang w:val="en-GB"/>
        </w:rPr>
        <w:t xml:space="preserve"> growth. </w:t>
      </w:r>
      <w:r w:rsidR="00BF7307" w:rsidRPr="007751B9">
        <w:rPr>
          <w:rFonts w:ascii="Inter Light" w:hAnsi="Inter Light" w:cs="Arial"/>
          <w:color w:val="000000"/>
          <w:sz w:val="18"/>
          <w:szCs w:val="18"/>
        </w:rPr>
        <w:t>Variable remuneration was in line with underlying business performance.</w:t>
      </w:r>
      <w:r w:rsidR="00DC1C56" w:rsidRPr="007751B9">
        <w:rPr>
          <w:rFonts w:ascii="Inter Light" w:hAnsi="Inter Light" w:cs="Arial"/>
          <w:color w:val="000000"/>
          <w:sz w:val="18"/>
          <w:szCs w:val="18"/>
        </w:rPr>
        <w:t xml:space="preserve"> </w:t>
      </w:r>
    </w:p>
    <w:p w14:paraId="73B95822" w14:textId="77777777" w:rsidR="00970EFA" w:rsidRPr="00DE1E3B" w:rsidRDefault="00970EFA" w:rsidP="00970EFA">
      <w:pPr>
        <w:pStyle w:val="ListParagraph"/>
        <w:spacing w:before="120" w:line="288" w:lineRule="auto"/>
        <w:ind w:left="360"/>
        <w:jc w:val="both"/>
        <w:rPr>
          <w:rFonts w:ascii="Inter Light" w:hAnsi="Inter Light"/>
          <w:sz w:val="12"/>
          <w:szCs w:val="12"/>
          <w:vertAlign w:val="superscript"/>
        </w:rPr>
      </w:pPr>
    </w:p>
    <w:p w14:paraId="2FE39A46" w14:textId="251101FC" w:rsidR="00611504" w:rsidRPr="00A5501D" w:rsidRDefault="00BF0357" w:rsidP="00611504">
      <w:pPr>
        <w:pStyle w:val="ListParagraph"/>
        <w:ind w:left="0"/>
        <w:jc w:val="both"/>
        <w:rPr>
          <w:rFonts w:ascii="Inter Light" w:hAnsi="Inter Light"/>
          <w:sz w:val="14"/>
          <w:szCs w:val="14"/>
        </w:rPr>
      </w:pPr>
      <w:r w:rsidRPr="002418B1">
        <w:rPr>
          <w:rFonts w:ascii="Inter Light" w:hAnsi="Inter Light"/>
          <w:sz w:val="14"/>
          <w:szCs w:val="14"/>
          <w:vertAlign w:val="superscript"/>
        </w:rPr>
        <w:t>1</w:t>
      </w:r>
      <w:r w:rsidR="004D01F0" w:rsidRPr="002418B1">
        <w:rPr>
          <w:rFonts w:ascii="Inter Light" w:hAnsi="Inter Light"/>
          <w:sz w:val="14"/>
          <w:szCs w:val="14"/>
        </w:rPr>
        <w:t xml:space="preserve"> </w:t>
      </w:r>
      <w:r w:rsidR="004D01F0" w:rsidRPr="00C37EB1">
        <w:rPr>
          <w:rFonts w:ascii="Inter Light" w:hAnsi="Inter Light"/>
          <w:sz w:val="13"/>
          <w:szCs w:val="13"/>
          <w:lang w:val="en-ZA" w:eastAsia="en-ZA"/>
        </w:rPr>
        <w:t>Investec Limited is predominately on the advanced approach for credit and market risk. I</w:t>
      </w:r>
      <w:r w:rsidR="00611504" w:rsidRPr="00C37EB1">
        <w:rPr>
          <w:rFonts w:ascii="Inter Light" w:hAnsi="Inter Light"/>
          <w:sz w:val="13"/>
          <w:szCs w:val="13"/>
          <w:lang w:val="en-ZA" w:eastAsia="en-ZA"/>
        </w:rPr>
        <w:t xml:space="preserve">nvestec Limited's capital information includes unappropriated profits. If unappropriated profits are excluded from capital information, Investec Limited's CET1 ratio would be </w:t>
      </w:r>
      <w:r w:rsidR="001D56A5" w:rsidRPr="00C37EB1">
        <w:rPr>
          <w:rFonts w:ascii="Inter Light" w:hAnsi="Inter Light"/>
          <w:sz w:val="13"/>
          <w:szCs w:val="13"/>
          <w:lang w:val="en-ZA" w:eastAsia="en-ZA"/>
        </w:rPr>
        <w:t>1</w:t>
      </w:r>
      <w:r w:rsidR="00AD65F4" w:rsidRPr="00C37EB1">
        <w:rPr>
          <w:rFonts w:ascii="Inter Light" w:hAnsi="Inter Light"/>
          <w:sz w:val="13"/>
          <w:szCs w:val="13"/>
          <w:lang w:val="en-ZA" w:eastAsia="en-ZA"/>
        </w:rPr>
        <w:t>62</w:t>
      </w:r>
      <w:r w:rsidR="00611504" w:rsidRPr="00C37EB1">
        <w:rPr>
          <w:rFonts w:ascii="Inter Light" w:hAnsi="Inter Light"/>
          <w:sz w:val="13"/>
          <w:szCs w:val="13"/>
          <w:lang w:val="en-ZA" w:eastAsia="en-ZA"/>
        </w:rPr>
        <w:t>bps (1</w:t>
      </w:r>
      <w:r w:rsidR="00320B92" w:rsidRPr="00C37EB1">
        <w:rPr>
          <w:rFonts w:ascii="Inter Light" w:hAnsi="Inter Light"/>
          <w:sz w:val="13"/>
          <w:szCs w:val="13"/>
          <w:lang w:val="en-ZA" w:eastAsia="en-ZA"/>
        </w:rPr>
        <w:t>21</w:t>
      </w:r>
      <w:r w:rsidR="00611504" w:rsidRPr="00C37EB1">
        <w:rPr>
          <w:rFonts w:ascii="Inter Light" w:hAnsi="Inter Light"/>
          <w:sz w:val="13"/>
          <w:szCs w:val="13"/>
          <w:lang w:val="en-ZA" w:eastAsia="en-ZA"/>
        </w:rPr>
        <w:t>bps) lower.</w:t>
      </w:r>
      <w:r w:rsidR="00611504" w:rsidRPr="00A5501D">
        <w:rPr>
          <w:rFonts w:ascii="Inter Light" w:hAnsi="Inter Light"/>
          <w:sz w:val="14"/>
          <w:szCs w:val="14"/>
        </w:rPr>
        <w:t xml:space="preserve"> </w:t>
      </w:r>
    </w:p>
    <w:p w14:paraId="196D896A" w14:textId="39383E8A" w:rsidR="00CC2D94" w:rsidRPr="005848B5" w:rsidRDefault="00BF0357" w:rsidP="009701DA">
      <w:pPr>
        <w:pStyle w:val="BodyText"/>
        <w:spacing w:line="288" w:lineRule="auto"/>
        <w:rPr>
          <w:rFonts w:ascii="Inter Light" w:hAnsi="Inter Light"/>
          <w:color w:val="000000" w:themeColor="text1"/>
          <w:sz w:val="13"/>
          <w:szCs w:val="13"/>
          <w:highlight w:val="yellow"/>
        </w:rPr>
      </w:pPr>
      <w:r w:rsidRPr="00AA664D">
        <w:rPr>
          <w:rFonts w:ascii="Inter Light" w:hAnsi="Inter Light"/>
          <w:sz w:val="13"/>
          <w:szCs w:val="13"/>
          <w:vertAlign w:val="superscript"/>
        </w:rPr>
        <w:t>2</w:t>
      </w:r>
      <w:r w:rsidR="0043153E" w:rsidRPr="00AA664D">
        <w:rPr>
          <w:rFonts w:ascii="Inter Light" w:hAnsi="Inter Light"/>
          <w:sz w:val="14"/>
          <w:szCs w:val="14"/>
        </w:rPr>
        <w:t xml:space="preserve"> </w:t>
      </w:r>
      <w:r w:rsidR="0043153E" w:rsidRPr="00C37EB1">
        <w:rPr>
          <w:rFonts w:ascii="Inter Light" w:hAnsi="Inter Light" w:cs="Times New Roman"/>
          <w:sz w:val="13"/>
          <w:szCs w:val="13"/>
          <w:lang w:val="en-ZA" w:eastAsia="en-ZA"/>
        </w:rPr>
        <w:t>Investec plc reports capital ratios measured on a Standardised capital measurement approach. I</w:t>
      </w:r>
      <w:r w:rsidR="00CC2D94" w:rsidRPr="00C37EB1">
        <w:rPr>
          <w:rFonts w:ascii="Inter Light" w:hAnsi="Inter Light" w:cs="Times New Roman"/>
          <w:sz w:val="13"/>
          <w:szCs w:val="13"/>
          <w:lang w:val="en-ZA" w:eastAsia="en-ZA"/>
        </w:rPr>
        <w:t xml:space="preserve">nvestec plc’s </w:t>
      </w:r>
      <w:r w:rsidR="001C37EC" w:rsidRPr="00C37EB1">
        <w:rPr>
          <w:rFonts w:ascii="Inter Light" w:hAnsi="Inter Light" w:cs="Times New Roman"/>
          <w:sz w:val="13"/>
          <w:szCs w:val="13"/>
          <w:lang w:val="en-ZA" w:eastAsia="en-ZA"/>
        </w:rPr>
        <w:t>December</w:t>
      </w:r>
      <w:r w:rsidR="00CC2D94" w:rsidRPr="00C37EB1">
        <w:rPr>
          <w:rFonts w:ascii="Inter Light" w:hAnsi="Inter Light" w:cs="Times New Roman"/>
          <w:sz w:val="13"/>
          <w:szCs w:val="13"/>
          <w:lang w:val="en-ZA" w:eastAsia="en-ZA"/>
        </w:rPr>
        <w:t xml:space="preserve"> 202</w:t>
      </w:r>
      <w:r w:rsidR="00AA664D" w:rsidRPr="00C37EB1">
        <w:rPr>
          <w:rFonts w:ascii="Inter Light" w:hAnsi="Inter Light" w:cs="Times New Roman"/>
          <w:sz w:val="13"/>
          <w:szCs w:val="13"/>
          <w:lang w:val="en-ZA" w:eastAsia="en-ZA"/>
        </w:rPr>
        <w:t>5</w:t>
      </w:r>
      <w:r w:rsidR="00CC2D94" w:rsidRPr="00C37EB1">
        <w:rPr>
          <w:rFonts w:ascii="Inter Light" w:hAnsi="Inter Light" w:cs="Times New Roman"/>
          <w:sz w:val="13"/>
          <w:szCs w:val="13"/>
          <w:lang w:val="en-ZA" w:eastAsia="en-ZA"/>
        </w:rPr>
        <w:t xml:space="preserve"> CET1 ratio excludes quarterly profits and associated foreseeable charges and dividends for the period 1 </w:t>
      </w:r>
      <w:r w:rsidR="00DE3A6E" w:rsidRPr="00C37EB1">
        <w:rPr>
          <w:rFonts w:ascii="Inter Light" w:hAnsi="Inter Light" w:cs="Times New Roman"/>
          <w:sz w:val="13"/>
          <w:szCs w:val="13"/>
          <w:lang w:val="en-ZA" w:eastAsia="en-ZA"/>
        </w:rPr>
        <w:t>October</w:t>
      </w:r>
      <w:r w:rsidR="00C24652" w:rsidRPr="00C37EB1">
        <w:rPr>
          <w:rFonts w:ascii="Inter Light" w:hAnsi="Inter Light" w:cs="Times New Roman"/>
          <w:sz w:val="13"/>
          <w:szCs w:val="13"/>
          <w:lang w:val="en-ZA" w:eastAsia="en-ZA"/>
        </w:rPr>
        <w:t xml:space="preserve"> 2025</w:t>
      </w:r>
      <w:r w:rsidR="00CC2D94" w:rsidRPr="00C37EB1">
        <w:rPr>
          <w:rFonts w:ascii="Inter Light" w:hAnsi="Inter Light" w:cs="Times New Roman"/>
          <w:sz w:val="13"/>
          <w:szCs w:val="13"/>
          <w:lang w:val="en-ZA" w:eastAsia="en-ZA"/>
        </w:rPr>
        <w:t xml:space="preserve"> to 3</w:t>
      </w:r>
      <w:r w:rsidR="00DE3A6E" w:rsidRPr="00C37EB1">
        <w:rPr>
          <w:rFonts w:ascii="Inter Light" w:hAnsi="Inter Light" w:cs="Times New Roman"/>
          <w:sz w:val="13"/>
          <w:szCs w:val="13"/>
          <w:lang w:val="en-ZA" w:eastAsia="en-ZA"/>
        </w:rPr>
        <w:t>1</w:t>
      </w:r>
      <w:r w:rsidR="00CC2D94" w:rsidRPr="00C37EB1">
        <w:rPr>
          <w:rFonts w:ascii="Inter Light" w:hAnsi="Inter Light" w:cs="Times New Roman"/>
          <w:sz w:val="13"/>
          <w:szCs w:val="13"/>
          <w:lang w:val="en-ZA" w:eastAsia="en-ZA"/>
        </w:rPr>
        <w:t xml:space="preserve"> </w:t>
      </w:r>
      <w:r w:rsidR="00DE3A6E" w:rsidRPr="00C37EB1">
        <w:rPr>
          <w:rFonts w:ascii="Inter Light" w:hAnsi="Inter Light" w:cs="Times New Roman"/>
          <w:sz w:val="13"/>
          <w:szCs w:val="13"/>
          <w:lang w:val="en-ZA" w:eastAsia="en-ZA"/>
        </w:rPr>
        <w:t>December</w:t>
      </w:r>
      <w:r w:rsidR="00CC2D94" w:rsidRPr="00C37EB1">
        <w:rPr>
          <w:rFonts w:ascii="Inter Light" w:hAnsi="Inter Light" w:cs="Times New Roman"/>
          <w:sz w:val="13"/>
          <w:szCs w:val="13"/>
          <w:lang w:val="en-ZA" w:eastAsia="en-ZA"/>
        </w:rPr>
        <w:t xml:space="preserve"> 202</w:t>
      </w:r>
      <w:r w:rsidR="00C24652" w:rsidRPr="00C37EB1">
        <w:rPr>
          <w:rFonts w:ascii="Inter Light" w:hAnsi="Inter Light" w:cs="Times New Roman"/>
          <w:sz w:val="13"/>
          <w:szCs w:val="13"/>
          <w:lang w:val="en-ZA" w:eastAsia="en-ZA"/>
        </w:rPr>
        <w:t>5</w:t>
      </w:r>
      <w:r w:rsidR="00CC2D94" w:rsidRPr="00C37EB1">
        <w:rPr>
          <w:rFonts w:ascii="Inter Light" w:hAnsi="Inter Light" w:cs="Times New Roman"/>
          <w:sz w:val="13"/>
          <w:szCs w:val="13"/>
          <w:lang w:val="en-ZA" w:eastAsia="en-ZA"/>
        </w:rPr>
        <w:t>. In accordance with the Prudential Regulation Authority rules, quarterly profits may only be included in a firm's capital position once the profits have been independently verified by an external audit firm</w:t>
      </w:r>
      <w:r w:rsidR="00CC2D94" w:rsidRPr="0091796E">
        <w:rPr>
          <w:rFonts w:ascii="Inter Light" w:hAnsi="Inter Light"/>
          <w:sz w:val="13"/>
          <w:szCs w:val="13"/>
        </w:rPr>
        <w:t>.</w:t>
      </w:r>
    </w:p>
    <w:p w14:paraId="1A3D554B" w14:textId="5819E05D" w:rsidR="00CC2D94" w:rsidRPr="00466372" w:rsidRDefault="00BF0357" w:rsidP="009701DA">
      <w:pPr>
        <w:jc w:val="both"/>
        <w:rPr>
          <w:rFonts w:ascii="Inter Light" w:hAnsi="Inter Light"/>
          <w:sz w:val="13"/>
          <w:szCs w:val="13"/>
        </w:rPr>
      </w:pPr>
      <w:r w:rsidRPr="0091796E">
        <w:rPr>
          <w:rFonts w:ascii="Inter Light" w:hAnsi="Inter Light"/>
          <w:sz w:val="13"/>
          <w:szCs w:val="13"/>
          <w:vertAlign w:val="superscript"/>
        </w:rPr>
        <w:t>3</w:t>
      </w:r>
      <w:r w:rsidR="00CC2D94" w:rsidRPr="0091796E">
        <w:rPr>
          <w:rFonts w:ascii="Inter Light" w:hAnsi="Inter Light"/>
          <w:sz w:val="13"/>
          <w:szCs w:val="13"/>
        </w:rPr>
        <w:t xml:space="preserve">Investec plc’s </w:t>
      </w:r>
      <w:r w:rsidR="00073598">
        <w:rPr>
          <w:rFonts w:ascii="Inter Light" w:hAnsi="Inter Light"/>
          <w:sz w:val="13"/>
          <w:szCs w:val="13"/>
        </w:rPr>
        <w:t>March</w:t>
      </w:r>
      <w:r w:rsidR="00567940">
        <w:rPr>
          <w:rFonts w:ascii="Inter Light" w:hAnsi="Inter Light"/>
          <w:sz w:val="13"/>
          <w:szCs w:val="13"/>
        </w:rPr>
        <w:t xml:space="preserve"> </w:t>
      </w:r>
      <w:r w:rsidR="00CC2D94" w:rsidRPr="0091796E">
        <w:rPr>
          <w:rFonts w:ascii="Inter Light" w:hAnsi="Inter Light"/>
          <w:sz w:val="13"/>
          <w:szCs w:val="13"/>
        </w:rPr>
        <w:t>202</w:t>
      </w:r>
      <w:r w:rsidR="00073598">
        <w:rPr>
          <w:rFonts w:ascii="Inter Light" w:hAnsi="Inter Light"/>
          <w:sz w:val="13"/>
          <w:szCs w:val="13"/>
        </w:rPr>
        <w:t>5</w:t>
      </w:r>
      <w:r w:rsidR="00CC2D94" w:rsidRPr="0091796E">
        <w:rPr>
          <w:rFonts w:ascii="Inter Light" w:hAnsi="Inter Light"/>
          <w:sz w:val="13"/>
          <w:szCs w:val="13"/>
        </w:rPr>
        <w:t xml:space="preserve"> capital disclosures follow Investec’s normal basis of presentation and do not include the deduction of foreseeable charges and dividends when calculating the CET1 ratio as required under the Capital Requirements Regulation.</w:t>
      </w:r>
    </w:p>
    <w:p w14:paraId="60F87123" w14:textId="77777777" w:rsidR="00EB7949" w:rsidRPr="00947100" w:rsidRDefault="00EB7949" w:rsidP="003041BE">
      <w:pPr>
        <w:rPr>
          <w:rFonts w:ascii="Inter Light" w:hAnsi="Inter Light" w:cs="Arial"/>
          <w:color w:val="000000"/>
          <w:sz w:val="18"/>
          <w:szCs w:val="18"/>
        </w:rPr>
      </w:pPr>
    </w:p>
    <w:p w14:paraId="531B7E02" w14:textId="22E483E5" w:rsidR="00035F9A" w:rsidRPr="00DE7EAC" w:rsidRDefault="00035F9A" w:rsidP="002A464F">
      <w:pPr>
        <w:pStyle w:val="ListParagraph"/>
        <w:spacing w:before="120" w:line="288" w:lineRule="auto"/>
        <w:ind w:left="0"/>
        <w:jc w:val="both"/>
        <w:rPr>
          <w:rFonts w:ascii="Inter Light" w:hAnsi="Inter Light"/>
          <w:sz w:val="18"/>
          <w:szCs w:val="18"/>
        </w:rPr>
      </w:pPr>
      <w:r w:rsidRPr="00D94C11">
        <w:rPr>
          <w:rFonts w:ascii="Inter Light" w:hAnsi="Inter Light" w:cs="Arial"/>
          <w:sz w:val="18"/>
          <w:szCs w:val="18"/>
        </w:rPr>
        <w:t xml:space="preserve">For the </w:t>
      </w:r>
      <w:r w:rsidR="000C0CB9" w:rsidRPr="00D94C11">
        <w:rPr>
          <w:rFonts w:ascii="Inter Light" w:hAnsi="Inter Light" w:cs="Arial"/>
          <w:sz w:val="18"/>
          <w:szCs w:val="18"/>
        </w:rPr>
        <w:t>eleven</w:t>
      </w:r>
      <w:r w:rsidR="00790DA1" w:rsidRPr="00D94C11">
        <w:rPr>
          <w:rFonts w:ascii="Inter Light" w:hAnsi="Inter Light" w:cs="Arial"/>
          <w:sz w:val="18"/>
          <w:szCs w:val="18"/>
        </w:rPr>
        <w:t>-month</w:t>
      </w:r>
      <w:r w:rsidR="00200C7F" w:rsidRPr="00D94C11">
        <w:rPr>
          <w:rFonts w:ascii="Inter Light" w:hAnsi="Inter Light" w:cs="Arial"/>
          <w:sz w:val="18"/>
          <w:szCs w:val="18"/>
        </w:rPr>
        <w:t xml:space="preserve"> </w:t>
      </w:r>
      <w:r w:rsidRPr="00D94C11">
        <w:rPr>
          <w:rFonts w:ascii="Inter Light" w:hAnsi="Inter Light" w:cs="Arial"/>
          <w:sz w:val="18"/>
          <w:szCs w:val="18"/>
        </w:rPr>
        <w:t xml:space="preserve">period ended </w:t>
      </w:r>
      <w:r w:rsidR="000C0CB9" w:rsidRPr="00D94C11">
        <w:rPr>
          <w:rFonts w:ascii="Inter Light" w:hAnsi="Inter Light" w:cs="Arial"/>
          <w:sz w:val="18"/>
          <w:szCs w:val="18"/>
        </w:rPr>
        <w:t>28 February</w:t>
      </w:r>
      <w:r w:rsidRPr="00D94C11">
        <w:rPr>
          <w:rFonts w:ascii="Inter Light" w:hAnsi="Inter Light" w:cs="Arial"/>
          <w:sz w:val="18"/>
          <w:szCs w:val="18"/>
        </w:rPr>
        <w:t xml:space="preserve"> 202</w:t>
      </w:r>
      <w:r w:rsidR="000C0CB9" w:rsidRPr="00D94C11">
        <w:rPr>
          <w:rFonts w:ascii="Inter Light" w:hAnsi="Inter Light" w:cs="Arial"/>
          <w:sz w:val="18"/>
          <w:szCs w:val="18"/>
        </w:rPr>
        <w:t>6</w:t>
      </w:r>
      <w:r w:rsidRPr="00D94C11">
        <w:rPr>
          <w:rFonts w:ascii="Inter Light" w:hAnsi="Inter Light" w:cs="Arial"/>
          <w:sz w:val="18"/>
          <w:szCs w:val="18"/>
        </w:rPr>
        <w:t>:</w:t>
      </w:r>
    </w:p>
    <w:p w14:paraId="41E3FEBE" w14:textId="5A24C2E4" w:rsidR="00516B28" w:rsidRPr="00080175" w:rsidRDefault="00F95ABC" w:rsidP="003041BE">
      <w:pPr>
        <w:pStyle w:val="BodyText"/>
        <w:numPr>
          <w:ilvl w:val="0"/>
          <w:numId w:val="26"/>
        </w:numPr>
        <w:rPr>
          <w:rFonts w:ascii="Inter Light" w:hAnsi="Inter Light"/>
          <w:color w:val="000000" w:themeColor="text1"/>
          <w:sz w:val="18"/>
          <w:szCs w:val="18"/>
        </w:rPr>
      </w:pPr>
      <w:r w:rsidRPr="00BD2105">
        <w:rPr>
          <w:rFonts w:ascii="Inter Light" w:hAnsi="Inter Light"/>
          <w:color w:val="000000" w:themeColor="text1"/>
          <w:sz w:val="18"/>
          <w:szCs w:val="18"/>
        </w:rPr>
        <w:t xml:space="preserve">Within Specialist Banking, </w:t>
      </w:r>
      <w:r w:rsidRPr="00470A37">
        <w:rPr>
          <w:rFonts w:ascii="Inter Light" w:hAnsi="Inter Light"/>
          <w:b/>
          <w:bCs/>
          <w:color w:val="000000" w:themeColor="text1"/>
          <w:sz w:val="18"/>
          <w:szCs w:val="18"/>
        </w:rPr>
        <w:t>core loans</w:t>
      </w:r>
      <w:r w:rsidRPr="00BD2105">
        <w:rPr>
          <w:rFonts w:ascii="Inter Light" w:hAnsi="Inter Light"/>
          <w:color w:val="000000" w:themeColor="text1"/>
          <w:sz w:val="18"/>
          <w:szCs w:val="18"/>
        </w:rPr>
        <w:t xml:space="preserve"> </w:t>
      </w:r>
      <w:r w:rsidR="001D2809" w:rsidRPr="00A71B0E">
        <w:rPr>
          <w:rFonts w:ascii="Inter Light" w:hAnsi="Inter Light"/>
          <w:color w:val="000000" w:themeColor="text1"/>
          <w:sz w:val="18"/>
          <w:szCs w:val="18"/>
        </w:rPr>
        <w:t>increased</w:t>
      </w:r>
      <w:r w:rsidRPr="00A71B0E">
        <w:rPr>
          <w:rFonts w:ascii="Inter Light" w:hAnsi="Inter Light"/>
          <w:color w:val="000000" w:themeColor="text1"/>
          <w:sz w:val="18"/>
          <w:szCs w:val="18"/>
        </w:rPr>
        <w:t xml:space="preserve"> </w:t>
      </w:r>
      <w:r w:rsidR="00156EB6" w:rsidRPr="00A71B0E">
        <w:rPr>
          <w:rFonts w:ascii="Inter Light" w:hAnsi="Inter Light"/>
          <w:color w:val="000000" w:themeColor="text1"/>
          <w:sz w:val="18"/>
          <w:szCs w:val="18"/>
        </w:rPr>
        <w:t>by</w:t>
      </w:r>
      <w:r w:rsidR="00F44363" w:rsidRPr="00B13D2A">
        <w:rPr>
          <w:rFonts w:ascii="Inter Light" w:hAnsi="Inter Light"/>
          <w:color w:val="000000" w:themeColor="text1"/>
          <w:sz w:val="18"/>
          <w:szCs w:val="18"/>
        </w:rPr>
        <w:t xml:space="preserve"> 7.4% </w:t>
      </w:r>
      <w:proofErr w:type="spellStart"/>
      <w:r w:rsidR="00F44363" w:rsidRPr="00B13D2A">
        <w:rPr>
          <w:rFonts w:ascii="Inter Light" w:hAnsi="Inter Light"/>
          <w:color w:val="000000" w:themeColor="text1"/>
          <w:sz w:val="18"/>
          <w:szCs w:val="18"/>
        </w:rPr>
        <w:t>annualised</w:t>
      </w:r>
      <w:proofErr w:type="spellEnd"/>
      <w:r w:rsidR="00F44363">
        <w:rPr>
          <w:rFonts w:ascii="Inter Light" w:hAnsi="Inter Light"/>
          <w:color w:val="000000" w:themeColor="text1"/>
          <w:sz w:val="18"/>
          <w:szCs w:val="18"/>
        </w:rPr>
        <w:t xml:space="preserve"> </w:t>
      </w:r>
      <w:r w:rsidR="00F44363" w:rsidRPr="00BD2105">
        <w:rPr>
          <w:rFonts w:ascii="Inter Light" w:hAnsi="Inter Light"/>
          <w:color w:val="000000" w:themeColor="text1"/>
          <w:sz w:val="18"/>
          <w:szCs w:val="18"/>
        </w:rPr>
        <w:t>in neutral currency</w:t>
      </w:r>
      <w:r w:rsidR="00F44363">
        <w:rPr>
          <w:rFonts w:ascii="Inter Light" w:hAnsi="Inter Light"/>
          <w:color w:val="000000" w:themeColor="text1"/>
          <w:sz w:val="18"/>
          <w:szCs w:val="18"/>
        </w:rPr>
        <w:t xml:space="preserve"> and </w:t>
      </w:r>
      <w:r w:rsidR="00B97090">
        <w:rPr>
          <w:rFonts w:ascii="Inter Light" w:hAnsi="Inter Light"/>
          <w:color w:val="000000" w:themeColor="text1"/>
          <w:sz w:val="18"/>
          <w:szCs w:val="18"/>
        </w:rPr>
        <w:t xml:space="preserve">by </w:t>
      </w:r>
      <w:r w:rsidR="0035586B" w:rsidRPr="00B13D2A">
        <w:rPr>
          <w:rFonts w:ascii="Inter Light" w:hAnsi="Inter Light"/>
          <w:color w:val="000000" w:themeColor="text1"/>
          <w:sz w:val="18"/>
          <w:szCs w:val="18"/>
        </w:rPr>
        <w:t>13.3</w:t>
      </w:r>
      <w:r w:rsidR="00156EB6" w:rsidRPr="00B13D2A">
        <w:rPr>
          <w:rFonts w:ascii="Inter Light" w:hAnsi="Inter Light"/>
          <w:color w:val="000000" w:themeColor="text1"/>
          <w:sz w:val="18"/>
          <w:szCs w:val="18"/>
        </w:rPr>
        <w:t>%</w:t>
      </w:r>
      <w:r w:rsidR="002C7EB3" w:rsidRPr="00B13D2A">
        <w:rPr>
          <w:rFonts w:ascii="Inter Light" w:hAnsi="Inter Light"/>
          <w:color w:val="000000" w:themeColor="text1"/>
          <w:sz w:val="18"/>
          <w:szCs w:val="18"/>
        </w:rPr>
        <w:t xml:space="preserve"> </w:t>
      </w:r>
      <w:proofErr w:type="spellStart"/>
      <w:r w:rsidR="00A54A49" w:rsidRPr="00B13D2A">
        <w:rPr>
          <w:rFonts w:ascii="Inter Light" w:hAnsi="Inter Light"/>
          <w:color w:val="000000" w:themeColor="text1"/>
          <w:sz w:val="18"/>
          <w:szCs w:val="18"/>
        </w:rPr>
        <w:t>annualised</w:t>
      </w:r>
      <w:proofErr w:type="spellEnd"/>
      <w:r w:rsidR="00A54A49" w:rsidRPr="00B13D2A">
        <w:rPr>
          <w:rFonts w:ascii="Inter Light" w:hAnsi="Inter Light"/>
          <w:color w:val="000000" w:themeColor="text1"/>
          <w:sz w:val="18"/>
          <w:szCs w:val="18"/>
        </w:rPr>
        <w:t xml:space="preserve"> </w:t>
      </w:r>
      <w:r w:rsidR="00F44363">
        <w:rPr>
          <w:rFonts w:ascii="Inter Light" w:hAnsi="Inter Light"/>
          <w:color w:val="000000" w:themeColor="text1"/>
          <w:sz w:val="18"/>
          <w:szCs w:val="18"/>
        </w:rPr>
        <w:t xml:space="preserve">in reported currency </w:t>
      </w:r>
      <w:r w:rsidRPr="00B13D2A">
        <w:rPr>
          <w:rFonts w:ascii="Inter Light" w:hAnsi="Inter Light"/>
          <w:color w:val="000000" w:themeColor="text1"/>
          <w:sz w:val="18"/>
          <w:szCs w:val="18"/>
        </w:rPr>
        <w:t>to</w:t>
      </w:r>
      <w:r w:rsidR="00F44363">
        <w:rPr>
          <w:rFonts w:ascii="Inter Light" w:hAnsi="Inter Light"/>
          <w:color w:val="000000" w:themeColor="text1"/>
          <w:sz w:val="18"/>
          <w:szCs w:val="18"/>
        </w:rPr>
        <w:t xml:space="preserve"> </w:t>
      </w:r>
      <w:r w:rsidRPr="00B13D2A">
        <w:rPr>
          <w:rFonts w:ascii="Inter Light" w:hAnsi="Inter Light"/>
          <w:color w:val="000000" w:themeColor="text1"/>
          <w:sz w:val="18"/>
          <w:szCs w:val="18"/>
        </w:rPr>
        <w:t>£</w:t>
      </w:r>
      <w:r w:rsidR="00D6746A" w:rsidRPr="00B13D2A">
        <w:rPr>
          <w:rFonts w:ascii="Inter Light" w:hAnsi="Inter Light"/>
          <w:color w:val="000000" w:themeColor="text1"/>
          <w:sz w:val="18"/>
          <w:szCs w:val="18"/>
        </w:rPr>
        <w:t>3</w:t>
      </w:r>
      <w:r w:rsidR="00673131" w:rsidRPr="00B13D2A">
        <w:rPr>
          <w:rFonts w:ascii="Inter Light" w:hAnsi="Inter Light"/>
          <w:color w:val="000000" w:themeColor="text1"/>
          <w:sz w:val="18"/>
          <w:szCs w:val="18"/>
        </w:rPr>
        <w:t>6.3</w:t>
      </w:r>
      <w:r w:rsidRPr="00B13D2A">
        <w:rPr>
          <w:rFonts w:ascii="Inter Light" w:hAnsi="Inter Light"/>
          <w:color w:val="000000" w:themeColor="text1"/>
          <w:sz w:val="18"/>
          <w:szCs w:val="18"/>
        </w:rPr>
        <w:t xml:space="preserve"> billion (31 March 202</w:t>
      </w:r>
      <w:r w:rsidR="00255607" w:rsidRPr="00B13D2A">
        <w:rPr>
          <w:rFonts w:ascii="Inter Light" w:hAnsi="Inter Light"/>
          <w:color w:val="000000" w:themeColor="text1"/>
          <w:sz w:val="18"/>
          <w:szCs w:val="18"/>
        </w:rPr>
        <w:t>5</w:t>
      </w:r>
      <w:r w:rsidRPr="00B13D2A">
        <w:rPr>
          <w:rFonts w:ascii="Inter Light" w:hAnsi="Inter Light"/>
          <w:color w:val="000000" w:themeColor="text1"/>
          <w:sz w:val="18"/>
          <w:szCs w:val="18"/>
        </w:rPr>
        <w:t>: £3</w:t>
      </w:r>
      <w:r w:rsidR="00255607" w:rsidRPr="00B13D2A">
        <w:rPr>
          <w:rFonts w:ascii="Inter Light" w:hAnsi="Inter Light"/>
          <w:color w:val="000000" w:themeColor="text1"/>
          <w:sz w:val="18"/>
          <w:szCs w:val="18"/>
        </w:rPr>
        <w:t>2.4</w:t>
      </w:r>
      <w:r w:rsidRPr="00B13D2A">
        <w:rPr>
          <w:rFonts w:ascii="Inter Light" w:hAnsi="Inter Light"/>
          <w:color w:val="000000" w:themeColor="text1"/>
          <w:sz w:val="18"/>
          <w:szCs w:val="18"/>
        </w:rPr>
        <w:t xml:space="preserve"> billion) </w:t>
      </w:r>
      <w:r w:rsidR="00CE6F9E">
        <w:rPr>
          <w:rFonts w:ascii="Inter Light" w:hAnsi="Inter Light"/>
          <w:color w:val="000000" w:themeColor="text1"/>
          <w:sz w:val="18"/>
          <w:szCs w:val="18"/>
        </w:rPr>
        <w:t xml:space="preserve">benefitting from </w:t>
      </w:r>
      <w:r w:rsidR="00775A2C">
        <w:rPr>
          <w:rFonts w:ascii="Inter Light" w:hAnsi="Inter Light"/>
          <w:color w:val="000000" w:themeColor="text1"/>
          <w:sz w:val="18"/>
          <w:szCs w:val="18"/>
        </w:rPr>
        <w:t>the 9.5% appreciation of the Rand to</w:t>
      </w:r>
      <w:r w:rsidR="00C37D75">
        <w:rPr>
          <w:rFonts w:ascii="Inter Light" w:hAnsi="Inter Light"/>
          <w:color w:val="000000" w:themeColor="text1"/>
          <w:sz w:val="18"/>
          <w:szCs w:val="18"/>
        </w:rPr>
        <w:t xml:space="preserve"> Pound </w:t>
      </w:r>
      <w:r w:rsidR="00D15978">
        <w:rPr>
          <w:rFonts w:ascii="Inter Light" w:hAnsi="Inter Light"/>
          <w:color w:val="000000" w:themeColor="text1"/>
          <w:sz w:val="18"/>
          <w:szCs w:val="18"/>
        </w:rPr>
        <w:t>s</w:t>
      </w:r>
      <w:r w:rsidR="00C37D75">
        <w:rPr>
          <w:rFonts w:ascii="Inter Light" w:hAnsi="Inter Light"/>
          <w:color w:val="000000" w:themeColor="text1"/>
          <w:sz w:val="18"/>
          <w:szCs w:val="18"/>
        </w:rPr>
        <w:t xml:space="preserve">terling </w:t>
      </w:r>
      <w:r w:rsidR="00775A2C">
        <w:rPr>
          <w:rFonts w:ascii="Inter Light" w:hAnsi="Inter Light"/>
          <w:color w:val="000000" w:themeColor="text1"/>
          <w:sz w:val="18"/>
          <w:szCs w:val="18"/>
        </w:rPr>
        <w:t xml:space="preserve">compared </w:t>
      </w:r>
      <w:r w:rsidR="00712835">
        <w:rPr>
          <w:rFonts w:ascii="Inter Light" w:hAnsi="Inter Light"/>
          <w:color w:val="000000" w:themeColor="text1"/>
          <w:sz w:val="18"/>
          <w:szCs w:val="18"/>
        </w:rPr>
        <w:t xml:space="preserve">to </w:t>
      </w:r>
      <w:r w:rsidR="004D1220">
        <w:rPr>
          <w:rFonts w:ascii="Inter Light" w:hAnsi="Inter Light"/>
          <w:color w:val="000000" w:themeColor="text1"/>
          <w:sz w:val="18"/>
          <w:szCs w:val="18"/>
        </w:rPr>
        <w:t>31 March 2025.</w:t>
      </w:r>
      <w:r w:rsidRPr="00BD2105">
        <w:rPr>
          <w:rFonts w:ascii="Inter Light" w:hAnsi="Inter Light"/>
          <w:color w:val="000000" w:themeColor="text1"/>
          <w:sz w:val="18"/>
          <w:szCs w:val="18"/>
        </w:rPr>
        <w:t xml:space="preserve"> </w:t>
      </w:r>
      <w:r w:rsidR="006E4973">
        <w:rPr>
          <w:rFonts w:ascii="Inter Light" w:hAnsi="Inter Light"/>
          <w:color w:val="000000" w:themeColor="text1"/>
          <w:sz w:val="18"/>
          <w:szCs w:val="18"/>
        </w:rPr>
        <w:t xml:space="preserve">Growth was </w:t>
      </w:r>
      <w:r w:rsidR="004A1BC9">
        <w:rPr>
          <w:rFonts w:ascii="Inter Light" w:hAnsi="Inter Light"/>
          <w:color w:val="000000" w:themeColor="text1"/>
          <w:sz w:val="18"/>
          <w:szCs w:val="18"/>
        </w:rPr>
        <w:t>seen</w:t>
      </w:r>
      <w:r w:rsidR="00276B78" w:rsidRPr="00080175">
        <w:rPr>
          <w:rFonts w:ascii="Inter Light" w:hAnsi="Inter Light"/>
          <w:color w:val="000000" w:themeColor="text1"/>
          <w:sz w:val="18"/>
          <w:szCs w:val="18"/>
        </w:rPr>
        <w:t xml:space="preserve"> </w:t>
      </w:r>
      <w:r w:rsidR="005411B8" w:rsidRPr="00080175">
        <w:rPr>
          <w:rFonts w:ascii="Inter Light" w:hAnsi="Inter Light"/>
          <w:color w:val="000000" w:themeColor="text1"/>
          <w:sz w:val="18"/>
          <w:szCs w:val="18"/>
        </w:rPr>
        <w:t xml:space="preserve">across </w:t>
      </w:r>
      <w:proofErr w:type="gramStart"/>
      <w:r w:rsidR="005411B8" w:rsidRPr="00080175">
        <w:rPr>
          <w:rFonts w:ascii="Inter Light" w:hAnsi="Inter Light"/>
          <w:color w:val="000000" w:themeColor="text1"/>
          <w:sz w:val="18"/>
          <w:szCs w:val="18"/>
        </w:rPr>
        <w:t xml:space="preserve">the </w:t>
      </w:r>
      <w:r w:rsidR="00103A9A" w:rsidRPr="00080175">
        <w:rPr>
          <w:rFonts w:ascii="Inter Light" w:hAnsi="Inter Light"/>
          <w:color w:val="000000" w:themeColor="text1"/>
          <w:sz w:val="18"/>
          <w:szCs w:val="18"/>
        </w:rPr>
        <w:t>private client</w:t>
      </w:r>
      <w:proofErr w:type="gramEnd"/>
      <w:r w:rsidR="00103A9A" w:rsidRPr="00080175">
        <w:rPr>
          <w:rFonts w:ascii="Inter Light" w:hAnsi="Inter Light"/>
          <w:color w:val="000000" w:themeColor="text1"/>
          <w:sz w:val="18"/>
          <w:szCs w:val="18"/>
        </w:rPr>
        <w:t xml:space="preserve"> lending </w:t>
      </w:r>
      <w:r w:rsidR="00071EA3">
        <w:rPr>
          <w:rFonts w:ascii="Inter Light" w:hAnsi="Inter Light"/>
          <w:color w:val="000000" w:themeColor="text1"/>
          <w:sz w:val="18"/>
          <w:szCs w:val="18"/>
        </w:rPr>
        <w:t xml:space="preserve">books </w:t>
      </w:r>
      <w:r w:rsidR="00103A9A">
        <w:rPr>
          <w:rFonts w:ascii="Inter Light" w:hAnsi="Inter Light"/>
          <w:color w:val="000000" w:themeColor="text1"/>
          <w:sz w:val="18"/>
          <w:szCs w:val="18"/>
        </w:rPr>
        <w:t xml:space="preserve">and </w:t>
      </w:r>
      <w:r w:rsidR="00103FD5" w:rsidRPr="00080175">
        <w:rPr>
          <w:rFonts w:ascii="Inter Light" w:hAnsi="Inter Light"/>
          <w:color w:val="000000" w:themeColor="text1"/>
          <w:sz w:val="18"/>
          <w:szCs w:val="18"/>
        </w:rPr>
        <w:t xml:space="preserve">corporate </w:t>
      </w:r>
      <w:r w:rsidRPr="00080175">
        <w:rPr>
          <w:rFonts w:ascii="Inter Light" w:hAnsi="Inter Light"/>
          <w:color w:val="000000" w:themeColor="text1"/>
          <w:sz w:val="18"/>
          <w:szCs w:val="18"/>
        </w:rPr>
        <w:t>lending</w:t>
      </w:r>
      <w:r w:rsidR="005411B8" w:rsidRPr="00080175">
        <w:rPr>
          <w:rFonts w:ascii="Inter Light" w:hAnsi="Inter Light"/>
          <w:color w:val="000000" w:themeColor="text1"/>
          <w:sz w:val="18"/>
          <w:szCs w:val="18"/>
        </w:rPr>
        <w:t xml:space="preserve"> books</w:t>
      </w:r>
      <w:r w:rsidR="00103A9A">
        <w:rPr>
          <w:rFonts w:ascii="Inter Light" w:hAnsi="Inter Light"/>
          <w:color w:val="000000" w:themeColor="text1"/>
          <w:sz w:val="18"/>
          <w:szCs w:val="18"/>
        </w:rPr>
        <w:t xml:space="preserve"> </w:t>
      </w:r>
      <w:r w:rsidRPr="00080175">
        <w:rPr>
          <w:rFonts w:ascii="Inter Light" w:hAnsi="Inter Light"/>
          <w:color w:val="000000" w:themeColor="text1"/>
          <w:sz w:val="18"/>
          <w:szCs w:val="18"/>
        </w:rPr>
        <w:t>in both geographies</w:t>
      </w:r>
    </w:p>
    <w:p w14:paraId="0A9A678B" w14:textId="4F558B1B" w:rsidR="009A282B" w:rsidRPr="00B6342F" w:rsidRDefault="00F95ABC" w:rsidP="003041BE">
      <w:pPr>
        <w:pStyle w:val="BodyText"/>
        <w:numPr>
          <w:ilvl w:val="0"/>
          <w:numId w:val="26"/>
        </w:numPr>
        <w:spacing w:before="120"/>
        <w:rPr>
          <w:rFonts w:ascii="Inter Light" w:hAnsi="Inter Light"/>
          <w:color w:val="000000" w:themeColor="text1"/>
          <w:sz w:val="18"/>
          <w:szCs w:val="18"/>
        </w:rPr>
      </w:pPr>
      <w:r w:rsidRPr="00470A37">
        <w:rPr>
          <w:rFonts w:ascii="Inter Light" w:hAnsi="Inter Light"/>
          <w:b/>
          <w:bCs/>
          <w:color w:val="000000" w:themeColor="text1"/>
          <w:sz w:val="18"/>
          <w:szCs w:val="18"/>
        </w:rPr>
        <w:t>Customer deposits</w:t>
      </w:r>
      <w:r w:rsidRPr="0000763A">
        <w:rPr>
          <w:rFonts w:ascii="Inter Light" w:hAnsi="Inter Light"/>
          <w:color w:val="000000" w:themeColor="text1"/>
          <w:sz w:val="18"/>
          <w:szCs w:val="18"/>
        </w:rPr>
        <w:t xml:space="preserve"> </w:t>
      </w:r>
      <w:r w:rsidR="002D55DD" w:rsidRPr="005D1BB9">
        <w:rPr>
          <w:rFonts w:ascii="Inter Light" w:hAnsi="Inter Light"/>
          <w:color w:val="000000" w:themeColor="text1"/>
          <w:sz w:val="18"/>
          <w:szCs w:val="18"/>
        </w:rPr>
        <w:t>in</w:t>
      </w:r>
      <w:r w:rsidR="00900F7F" w:rsidRPr="005D1BB9">
        <w:rPr>
          <w:rFonts w:ascii="Inter Light" w:hAnsi="Inter Light"/>
          <w:color w:val="000000" w:themeColor="text1"/>
          <w:sz w:val="18"/>
          <w:szCs w:val="18"/>
        </w:rPr>
        <w:t>creased by</w:t>
      </w:r>
      <w:r w:rsidR="008867BA" w:rsidRPr="002540A7">
        <w:rPr>
          <w:rFonts w:ascii="Inter Light" w:hAnsi="Inter Light"/>
          <w:color w:val="000000" w:themeColor="text1"/>
          <w:sz w:val="18"/>
          <w:szCs w:val="18"/>
        </w:rPr>
        <w:t xml:space="preserve"> </w:t>
      </w:r>
      <w:r w:rsidR="008867BA">
        <w:rPr>
          <w:rFonts w:ascii="Inter Light" w:hAnsi="Inter Light"/>
          <w:color w:val="000000" w:themeColor="text1"/>
          <w:sz w:val="18"/>
          <w:szCs w:val="18"/>
        </w:rPr>
        <w:t>5.7</w:t>
      </w:r>
      <w:r w:rsidR="008867BA" w:rsidRPr="002540A7">
        <w:rPr>
          <w:rFonts w:ascii="Inter Light" w:hAnsi="Inter Light"/>
          <w:color w:val="000000" w:themeColor="text1"/>
          <w:sz w:val="18"/>
          <w:szCs w:val="18"/>
        </w:rPr>
        <w:t xml:space="preserve">% </w:t>
      </w:r>
      <w:proofErr w:type="spellStart"/>
      <w:r w:rsidR="008867BA" w:rsidRPr="002540A7">
        <w:rPr>
          <w:rFonts w:ascii="Inter Light" w:hAnsi="Inter Light"/>
          <w:color w:val="000000" w:themeColor="text1"/>
          <w:sz w:val="18"/>
          <w:szCs w:val="18"/>
        </w:rPr>
        <w:t>annualised</w:t>
      </w:r>
      <w:proofErr w:type="spellEnd"/>
      <w:r w:rsidR="008867BA" w:rsidRPr="002540A7">
        <w:rPr>
          <w:rFonts w:ascii="Inter Light" w:hAnsi="Inter Light"/>
          <w:color w:val="000000" w:themeColor="text1"/>
          <w:sz w:val="18"/>
          <w:szCs w:val="18"/>
        </w:rPr>
        <w:t xml:space="preserve"> in neutral currency</w:t>
      </w:r>
      <w:r w:rsidR="008867BA" w:rsidRPr="005D1BB9">
        <w:rPr>
          <w:rFonts w:ascii="Inter Light" w:hAnsi="Inter Light"/>
          <w:color w:val="000000" w:themeColor="text1"/>
          <w:sz w:val="18"/>
          <w:szCs w:val="18"/>
        </w:rPr>
        <w:t xml:space="preserve"> </w:t>
      </w:r>
      <w:r w:rsidR="008867BA">
        <w:rPr>
          <w:rFonts w:ascii="Inter Light" w:hAnsi="Inter Light"/>
          <w:color w:val="000000" w:themeColor="text1"/>
          <w:sz w:val="18"/>
          <w:szCs w:val="18"/>
        </w:rPr>
        <w:t xml:space="preserve">and by </w:t>
      </w:r>
      <w:r w:rsidR="001C6377" w:rsidRPr="005D1BB9">
        <w:rPr>
          <w:rFonts w:ascii="Inter Light" w:hAnsi="Inter Light"/>
          <w:color w:val="000000" w:themeColor="text1"/>
          <w:sz w:val="18"/>
          <w:szCs w:val="18"/>
        </w:rPr>
        <w:t>11.5</w:t>
      </w:r>
      <w:r w:rsidR="00900F7F" w:rsidRPr="005D1BB9">
        <w:rPr>
          <w:rFonts w:ascii="Inter Light" w:hAnsi="Inter Light"/>
          <w:color w:val="000000" w:themeColor="text1"/>
          <w:sz w:val="18"/>
          <w:szCs w:val="18"/>
        </w:rPr>
        <w:t>%</w:t>
      </w:r>
      <w:r w:rsidR="003627FC" w:rsidRPr="005D1BB9">
        <w:rPr>
          <w:rFonts w:ascii="Inter Light" w:hAnsi="Inter Light"/>
          <w:color w:val="000000" w:themeColor="text1"/>
          <w:sz w:val="18"/>
          <w:szCs w:val="18"/>
        </w:rPr>
        <w:t xml:space="preserve"> </w:t>
      </w:r>
      <w:proofErr w:type="spellStart"/>
      <w:r w:rsidR="00E940F5" w:rsidRPr="005D1BB9">
        <w:rPr>
          <w:rFonts w:ascii="Inter Light" w:hAnsi="Inter Light"/>
          <w:color w:val="000000" w:themeColor="text1"/>
          <w:sz w:val="18"/>
          <w:szCs w:val="18"/>
        </w:rPr>
        <w:t>annualised</w:t>
      </w:r>
      <w:proofErr w:type="spellEnd"/>
      <w:r w:rsidR="00E940F5" w:rsidRPr="005D1BB9">
        <w:rPr>
          <w:rFonts w:ascii="Inter Light" w:hAnsi="Inter Light"/>
          <w:color w:val="000000" w:themeColor="text1"/>
          <w:sz w:val="18"/>
          <w:szCs w:val="18"/>
        </w:rPr>
        <w:t xml:space="preserve"> </w:t>
      </w:r>
      <w:r w:rsidR="008867BA">
        <w:rPr>
          <w:rFonts w:ascii="Inter Light" w:hAnsi="Inter Light"/>
          <w:color w:val="000000" w:themeColor="text1"/>
          <w:sz w:val="18"/>
          <w:szCs w:val="18"/>
        </w:rPr>
        <w:t xml:space="preserve">in reported currency </w:t>
      </w:r>
      <w:r w:rsidR="00900F7F" w:rsidRPr="005D1BB9">
        <w:rPr>
          <w:rFonts w:ascii="Inter Light" w:hAnsi="Inter Light"/>
          <w:color w:val="000000" w:themeColor="text1"/>
          <w:sz w:val="18"/>
          <w:szCs w:val="18"/>
        </w:rPr>
        <w:t>to</w:t>
      </w:r>
      <w:r w:rsidRPr="005D1BB9">
        <w:rPr>
          <w:rFonts w:ascii="Inter Light" w:hAnsi="Inter Light"/>
          <w:color w:val="000000" w:themeColor="text1"/>
          <w:sz w:val="18"/>
          <w:szCs w:val="18"/>
        </w:rPr>
        <w:t xml:space="preserve"> £</w:t>
      </w:r>
      <w:r w:rsidR="00900F7F" w:rsidRPr="005D1BB9">
        <w:rPr>
          <w:rFonts w:ascii="Inter Light" w:hAnsi="Inter Light"/>
          <w:color w:val="000000" w:themeColor="text1"/>
          <w:sz w:val="18"/>
          <w:szCs w:val="18"/>
        </w:rPr>
        <w:t>4</w:t>
      </w:r>
      <w:r w:rsidR="001C6377" w:rsidRPr="005D1BB9">
        <w:rPr>
          <w:rFonts w:ascii="Inter Light" w:hAnsi="Inter Light"/>
          <w:color w:val="000000" w:themeColor="text1"/>
          <w:sz w:val="18"/>
          <w:szCs w:val="18"/>
        </w:rPr>
        <w:t>5.5</w:t>
      </w:r>
      <w:r w:rsidRPr="005D1BB9">
        <w:rPr>
          <w:rFonts w:ascii="Inter Light" w:hAnsi="Inter Light"/>
          <w:color w:val="000000" w:themeColor="text1"/>
          <w:sz w:val="18"/>
          <w:szCs w:val="18"/>
        </w:rPr>
        <w:t xml:space="preserve"> billion</w:t>
      </w:r>
    </w:p>
    <w:p w14:paraId="0B7F8104" w14:textId="3C3B4E9A" w:rsidR="006C228C" w:rsidRPr="00BD2105" w:rsidRDefault="00097FE0" w:rsidP="003041BE">
      <w:pPr>
        <w:pStyle w:val="BodyText"/>
        <w:numPr>
          <w:ilvl w:val="0"/>
          <w:numId w:val="26"/>
        </w:numPr>
        <w:spacing w:before="120"/>
        <w:rPr>
          <w:rFonts w:ascii="Inter Light" w:hAnsi="Inter Light"/>
          <w:color w:val="000000" w:themeColor="text1"/>
          <w:sz w:val="18"/>
          <w:szCs w:val="18"/>
        </w:rPr>
      </w:pPr>
      <w:r w:rsidRPr="00470A37">
        <w:rPr>
          <w:rFonts w:ascii="Inter Light" w:hAnsi="Inter Light"/>
          <w:b/>
          <w:bCs/>
          <w:color w:val="000000" w:themeColor="text1"/>
          <w:sz w:val="18"/>
          <w:szCs w:val="18"/>
        </w:rPr>
        <w:t xml:space="preserve">FUM </w:t>
      </w:r>
      <w:r w:rsidR="00137623" w:rsidRPr="00470A37">
        <w:rPr>
          <w:rFonts w:ascii="Inter Light" w:hAnsi="Inter Light"/>
          <w:b/>
          <w:bCs/>
          <w:color w:val="000000" w:themeColor="text1"/>
          <w:sz w:val="18"/>
          <w:szCs w:val="18"/>
        </w:rPr>
        <w:t xml:space="preserve">in </w:t>
      </w:r>
      <w:r w:rsidR="00E01A4B">
        <w:rPr>
          <w:rFonts w:ascii="Inter Light" w:hAnsi="Inter Light"/>
          <w:b/>
          <w:bCs/>
          <w:color w:val="000000" w:themeColor="text1"/>
          <w:sz w:val="18"/>
          <w:szCs w:val="18"/>
        </w:rPr>
        <w:t xml:space="preserve">our </w:t>
      </w:r>
      <w:r w:rsidR="00137623" w:rsidRPr="00470A37">
        <w:rPr>
          <w:rFonts w:ascii="Inter Light" w:hAnsi="Inter Light"/>
          <w:b/>
          <w:bCs/>
          <w:color w:val="000000" w:themeColor="text1"/>
          <w:sz w:val="18"/>
          <w:szCs w:val="18"/>
        </w:rPr>
        <w:t>Southern Afri</w:t>
      </w:r>
      <w:r w:rsidR="00A123AA" w:rsidRPr="00470A37">
        <w:rPr>
          <w:rFonts w:ascii="Inter Light" w:hAnsi="Inter Light"/>
          <w:b/>
          <w:bCs/>
          <w:color w:val="000000" w:themeColor="text1"/>
          <w:sz w:val="18"/>
          <w:szCs w:val="18"/>
        </w:rPr>
        <w:t>ca</w:t>
      </w:r>
      <w:r w:rsidR="00E01A4B">
        <w:rPr>
          <w:rFonts w:ascii="Inter Light" w:hAnsi="Inter Light"/>
          <w:b/>
          <w:bCs/>
          <w:color w:val="000000" w:themeColor="text1"/>
          <w:sz w:val="18"/>
          <w:szCs w:val="18"/>
        </w:rPr>
        <w:t>n Wealth business</w:t>
      </w:r>
      <w:r w:rsidR="00A123AA" w:rsidRPr="00BD2105">
        <w:rPr>
          <w:rFonts w:ascii="Inter Light" w:hAnsi="Inter Light"/>
          <w:color w:val="000000" w:themeColor="text1"/>
          <w:sz w:val="18"/>
          <w:szCs w:val="18"/>
        </w:rPr>
        <w:t xml:space="preserve"> </w:t>
      </w:r>
      <w:r w:rsidR="001E3667" w:rsidRPr="00A43C7F">
        <w:rPr>
          <w:rFonts w:ascii="Inter Light" w:hAnsi="Inter Light"/>
          <w:color w:val="000000" w:themeColor="text1"/>
          <w:sz w:val="18"/>
          <w:szCs w:val="18"/>
        </w:rPr>
        <w:t>in</w:t>
      </w:r>
      <w:r w:rsidRPr="00A43C7F">
        <w:rPr>
          <w:rFonts w:ascii="Inter Light" w:hAnsi="Inter Light"/>
          <w:color w:val="000000" w:themeColor="text1"/>
          <w:sz w:val="18"/>
          <w:szCs w:val="18"/>
        </w:rPr>
        <w:t>creased</w:t>
      </w:r>
      <w:r w:rsidRPr="00BD2105">
        <w:rPr>
          <w:rFonts w:ascii="Inter Light" w:hAnsi="Inter Light"/>
          <w:color w:val="000000" w:themeColor="text1"/>
          <w:sz w:val="18"/>
          <w:szCs w:val="18"/>
        </w:rPr>
        <w:t xml:space="preserve"> by </w:t>
      </w:r>
      <w:r w:rsidR="009832C5" w:rsidRPr="009832C5">
        <w:rPr>
          <w:rFonts w:ascii="Inter Light" w:hAnsi="Inter Light"/>
          <w:color w:val="000000" w:themeColor="text1"/>
          <w:sz w:val="18"/>
          <w:szCs w:val="18"/>
        </w:rPr>
        <w:t>2</w:t>
      </w:r>
      <w:r w:rsidR="00FE404D">
        <w:rPr>
          <w:rFonts w:ascii="Inter Light" w:hAnsi="Inter Light"/>
          <w:color w:val="000000" w:themeColor="text1"/>
          <w:sz w:val="18"/>
          <w:szCs w:val="18"/>
        </w:rPr>
        <w:t>6.</w:t>
      </w:r>
      <w:r w:rsidR="009832C5" w:rsidRPr="009832C5">
        <w:rPr>
          <w:rFonts w:ascii="Inter Light" w:hAnsi="Inter Light"/>
          <w:color w:val="000000" w:themeColor="text1"/>
          <w:sz w:val="18"/>
          <w:szCs w:val="18"/>
        </w:rPr>
        <w:t>7</w:t>
      </w:r>
      <w:r w:rsidR="00B85BE3" w:rsidRPr="009832C5">
        <w:rPr>
          <w:rFonts w:ascii="Inter Light" w:hAnsi="Inter Light"/>
          <w:color w:val="000000" w:themeColor="text1"/>
          <w:sz w:val="18"/>
          <w:szCs w:val="18"/>
        </w:rPr>
        <w:t>%</w:t>
      </w:r>
      <w:r w:rsidRPr="009832C5">
        <w:rPr>
          <w:rFonts w:ascii="Inter Light" w:hAnsi="Inter Light"/>
          <w:color w:val="000000" w:themeColor="text1"/>
          <w:sz w:val="18"/>
          <w:szCs w:val="18"/>
        </w:rPr>
        <w:t xml:space="preserve"> </w:t>
      </w:r>
      <w:r w:rsidR="009C720E">
        <w:rPr>
          <w:rFonts w:ascii="Inter Light" w:hAnsi="Inter Light"/>
          <w:color w:val="000000" w:themeColor="text1"/>
          <w:sz w:val="18"/>
          <w:szCs w:val="18"/>
        </w:rPr>
        <w:t xml:space="preserve">since 31 March 2025 </w:t>
      </w:r>
      <w:r w:rsidRPr="009832C5">
        <w:rPr>
          <w:rFonts w:ascii="Inter Light" w:hAnsi="Inter Light"/>
          <w:color w:val="000000" w:themeColor="text1"/>
          <w:sz w:val="18"/>
          <w:szCs w:val="18"/>
        </w:rPr>
        <w:t>to £</w:t>
      </w:r>
      <w:r w:rsidR="00D04971" w:rsidRPr="009832C5">
        <w:rPr>
          <w:rFonts w:ascii="Inter Light" w:hAnsi="Inter Light"/>
          <w:color w:val="000000" w:themeColor="text1"/>
          <w:sz w:val="18"/>
          <w:szCs w:val="18"/>
        </w:rPr>
        <w:t>2</w:t>
      </w:r>
      <w:r w:rsidR="00DC7998" w:rsidRPr="009832C5">
        <w:rPr>
          <w:rFonts w:ascii="Inter Light" w:hAnsi="Inter Light"/>
          <w:color w:val="000000" w:themeColor="text1"/>
          <w:sz w:val="18"/>
          <w:szCs w:val="18"/>
        </w:rPr>
        <w:t>9.</w:t>
      </w:r>
      <w:r w:rsidR="007A7A38" w:rsidRPr="009832C5">
        <w:rPr>
          <w:rFonts w:ascii="Inter Light" w:hAnsi="Inter Light"/>
          <w:color w:val="000000" w:themeColor="text1"/>
          <w:sz w:val="18"/>
          <w:szCs w:val="18"/>
        </w:rPr>
        <w:t>6</w:t>
      </w:r>
      <w:r w:rsidRPr="00BD2105">
        <w:rPr>
          <w:rFonts w:ascii="Inter Light" w:hAnsi="Inter Light"/>
          <w:color w:val="000000" w:themeColor="text1"/>
          <w:sz w:val="18"/>
          <w:szCs w:val="18"/>
        </w:rPr>
        <w:t xml:space="preserve"> billion</w:t>
      </w:r>
      <w:r w:rsidR="00FC2FB2" w:rsidRPr="00BD2105">
        <w:rPr>
          <w:rFonts w:ascii="Inter Light" w:hAnsi="Inter Light"/>
          <w:color w:val="000000" w:themeColor="text1"/>
          <w:sz w:val="18"/>
          <w:szCs w:val="18"/>
        </w:rPr>
        <w:t xml:space="preserve"> </w:t>
      </w:r>
      <w:r w:rsidR="008754D6">
        <w:rPr>
          <w:rFonts w:ascii="Inter Light" w:hAnsi="Inter Light"/>
          <w:color w:val="000000" w:themeColor="text1"/>
          <w:sz w:val="18"/>
          <w:szCs w:val="18"/>
        </w:rPr>
        <w:t xml:space="preserve">at </w:t>
      </w:r>
      <w:r w:rsidR="006712CA">
        <w:rPr>
          <w:rFonts w:ascii="Inter Light" w:hAnsi="Inter Light"/>
          <w:color w:val="000000" w:themeColor="text1"/>
          <w:sz w:val="18"/>
          <w:szCs w:val="18"/>
        </w:rPr>
        <w:br/>
      </w:r>
      <w:r w:rsidR="008754D6">
        <w:rPr>
          <w:rFonts w:ascii="Inter Light" w:hAnsi="Inter Light"/>
          <w:color w:val="000000" w:themeColor="text1"/>
          <w:sz w:val="18"/>
          <w:szCs w:val="18"/>
        </w:rPr>
        <w:t xml:space="preserve">28 February 2026 </w:t>
      </w:r>
      <w:r w:rsidR="00FC2FB2" w:rsidRPr="00BD2105">
        <w:rPr>
          <w:rFonts w:ascii="Inter Light" w:hAnsi="Inter Light"/>
          <w:color w:val="000000" w:themeColor="text1"/>
          <w:sz w:val="18"/>
          <w:szCs w:val="18"/>
        </w:rPr>
        <w:t>(</w:t>
      </w:r>
      <w:r w:rsidR="003677BF" w:rsidRPr="00BD2105">
        <w:rPr>
          <w:rFonts w:ascii="Inter Light" w:hAnsi="Inter Light"/>
          <w:color w:val="000000" w:themeColor="text1"/>
          <w:sz w:val="18"/>
          <w:szCs w:val="18"/>
        </w:rPr>
        <w:t>31 March 202</w:t>
      </w:r>
      <w:r w:rsidR="001502D1">
        <w:rPr>
          <w:rFonts w:ascii="Inter Light" w:hAnsi="Inter Light"/>
          <w:color w:val="000000" w:themeColor="text1"/>
          <w:sz w:val="18"/>
          <w:szCs w:val="18"/>
        </w:rPr>
        <w:t>5</w:t>
      </w:r>
      <w:r w:rsidR="003677BF" w:rsidRPr="00BD2105">
        <w:rPr>
          <w:rFonts w:ascii="Inter Light" w:hAnsi="Inter Light"/>
          <w:color w:val="000000" w:themeColor="text1"/>
          <w:sz w:val="18"/>
          <w:szCs w:val="18"/>
        </w:rPr>
        <w:t>: £</w:t>
      </w:r>
      <w:r w:rsidR="002A1449">
        <w:rPr>
          <w:rFonts w:ascii="Inter Light" w:hAnsi="Inter Light"/>
          <w:color w:val="000000" w:themeColor="text1"/>
          <w:sz w:val="18"/>
          <w:szCs w:val="18"/>
        </w:rPr>
        <w:t>2</w:t>
      </w:r>
      <w:r w:rsidR="001502D1">
        <w:rPr>
          <w:rFonts w:ascii="Inter Light" w:hAnsi="Inter Light"/>
          <w:color w:val="000000" w:themeColor="text1"/>
          <w:sz w:val="18"/>
          <w:szCs w:val="18"/>
        </w:rPr>
        <w:t>3.4</w:t>
      </w:r>
      <w:r w:rsidR="003677BF" w:rsidRPr="00BD2105">
        <w:rPr>
          <w:rFonts w:ascii="Inter Light" w:hAnsi="Inter Light"/>
          <w:color w:val="000000" w:themeColor="text1"/>
          <w:sz w:val="18"/>
          <w:szCs w:val="18"/>
        </w:rPr>
        <w:t xml:space="preserve"> billion</w:t>
      </w:r>
      <w:r w:rsidR="00BE49AC">
        <w:rPr>
          <w:rFonts w:ascii="Inter Light" w:hAnsi="Inter Light"/>
          <w:color w:val="000000" w:themeColor="text1"/>
          <w:sz w:val="18"/>
          <w:szCs w:val="18"/>
        </w:rPr>
        <w:t>)</w:t>
      </w:r>
      <w:r w:rsidR="009E3712">
        <w:rPr>
          <w:rFonts w:ascii="Inter Light" w:hAnsi="Inter Light"/>
          <w:color w:val="000000" w:themeColor="text1"/>
          <w:sz w:val="18"/>
          <w:szCs w:val="18"/>
        </w:rPr>
        <w:t xml:space="preserve">. </w:t>
      </w:r>
      <w:r w:rsidR="00B736C4" w:rsidRPr="00B736C4">
        <w:rPr>
          <w:rFonts w:ascii="Inter Light" w:hAnsi="Inter Light"/>
          <w:color w:val="000000" w:themeColor="text1"/>
          <w:sz w:val="18"/>
          <w:szCs w:val="18"/>
          <w:lang w:val="en-ZA"/>
        </w:rPr>
        <w:t xml:space="preserve">Strong net inflows in our discretionary and annuity funds of </w:t>
      </w:r>
      <w:r w:rsidR="00B736C4" w:rsidRPr="009F530B">
        <w:rPr>
          <w:rFonts w:ascii="Inter Light" w:hAnsi="Inter Light"/>
          <w:color w:val="000000" w:themeColor="text1"/>
          <w:sz w:val="18"/>
          <w:szCs w:val="18"/>
          <w:lang w:val="en-ZA"/>
        </w:rPr>
        <w:t>R</w:t>
      </w:r>
      <w:r w:rsidR="005B6AC4" w:rsidRPr="009F530B">
        <w:rPr>
          <w:rFonts w:ascii="Inter Light" w:hAnsi="Inter Light"/>
          <w:color w:val="000000" w:themeColor="text1"/>
          <w:sz w:val="18"/>
          <w:szCs w:val="18"/>
          <w:lang w:val="en-ZA"/>
        </w:rPr>
        <w:t>22.8</w:t>
      </w:r>
      <w:r w:rsidR="00B736C4" w:rsidRPr="00B736C4">
        <w:rPr>
          <w:rFonts w:ascii="Inter Light" w:hAnsi="Inter Light"/>
          <w:color w:val="000000" w:themeColor="text1"/>
          <w:sz w:val="18"/>
          <w:szCs w:val="18"/>
          <w:lang w:val="en-ZA"/>
        </w:rPr>
        <w:t xml:space="preserve"> billion </w:t>
      </w:r>
      <w:r w:rsidR="00B736C4" w:rsidRPr="009F530B">
        <w:rPr>
          <w:rFonts w:ascii="Inter Light" w:hAnsi="Inter Light"/>
          <w:color w:val="000000" w:themeColor="text1"/>
          <w:sz w:val="18"/>
          <w:szCs w:val="18"/>
          <w:lang w:val="en-ZA"/>
        </w:rPr>
        <w:t>(£</w:t>
      </w:r>
      <w:r w:rsidR="00FB545B">
        <w:rPr>
          <w:rFonts w:ascii="Inter Light" w:hAnsi="Inter Light"/>
          <w:color w:val="000000" w:themeColor="text1"/>
          <w:sz w:val="18"/>
          <w:szCs w:val="18"/>
          <w:lang w:val="en-ZA"/>
        </w:rPr>
        <w:t>979</w:t>
      </w:r>
      <w:r w:rsidR="008A7151" w:rsidRPr="00B736C4">
        <w:rPr>
          <w:rFonts w:ascii="Inter Light" w:hAnsi="Inter Light"/>
          <w:color w:val="000000" w:themeColor="text1"/>
          <w:sz w:val="18"/>
          <w:szCs w:val="18"/>
          <w:lang w:val="en-ZA"/>
        </w:rPr>
        <w:t> </w:t>
      </w:r>
      <w:r w:rsidR="00B736C4" w:rsidRPr="00B736C4">
        <w:rPr>
          <w:rFonts w:ascii="Inter Light" w:hAnsi="Inter Light"/>
          <w:color w:val="000000" w:themeColor="text1"/>
          <w:sz w:val="18"/>
          <w:szCs w:val="18"/>
          <w:lang w:val="en-ZA"/>
        </w:rPr>
        <w:t xml:space="preserve">million) were supplemented by </w:t>
      </w:r>
      <w:r w:rsidR="00B736C4" w:rsidRPr="0040063C">
        <w:rPr>
          <w:rFonts w:ascii="Inter Light" w:hAnsi="Inter Light"/>
          <w:color w:val="000000" w:themeColor="text1"/>
          <w:sz w:val="18"/>
          <w:szCs w:val="18"/>
          <w:lang w:val="en-ZA"/>
        </w:rPr>
        <w:t>R</w:t>
      </w:r>
      <w:r w:rsidR="00900A67">
        <w:rPr>
          <w:rFonts w:ascii="Inter Light" w:hAnsi="Inter Light"/>
          <w:color w:val="000000" w:themeColor="text1"/>
          <w:sz w:val="18"/>
          <w:szCs w:val="18"/>
          <w:lang w:val="en-ZA"/>
        </w:rPr>
        <w:t>6.4</w:t>
      </w:r>
      <w:r w:rsidR="00B736C4" w:rsidRPr="0040063C">
        <w:rPr>
          <w:rFonts w:ascii="Inter Light" w:hAnsi="Inter Light"/>
          <w:color w:val="000000" w:themeColor="text1"/>
          <w:sz w:val="18"/>
          <w:szCs w:val="18"/>
          <w:lang w:val="en-ZA"/>
        </w:rPr>
        <w:t xml:space="preserve"> billion (£</w:t>
      </w:r>
      <w:r w:rsidR="00E81308">
        <w:rPr>
          <w:rFonts w:ascii="Inter Light" w:hAnsi="Inter Light"/>
          <w:color w:val="000000" w:themeColor="text1"/>
          <w:sz w:val="18"/>
          <w:szCs w:val="18"/>
          <w:lang w:val="en-ZA"/>
        </w:rPr>
        <w:t>276</w:t>
      </w:r>
      <w:r w:rsidR="00B736C4" w:rsidRPr="00B736C4">
        <w:rPr>
          <w:rFonts w:ascii="Inter Light" w:hAnsi="Inter Light"/>
          <w:color w:val="000000" w:themeColor="text1"/>
          <w:sz w:val="18"/>
          <w:szCs w:val="18"/>
          <w:lang w:val="en-ZA"/>
        </w:rPr>
        <w:t xml:space="preserve"> million) additional FUM from a strategic acquisition by our Swiss operations in September 2025. This was partly offset by non-discretionary outflows of </w:t>
      </w:r>
      <w:r w:rsidR="00B736C4" w:rsidRPr="009F530B">
        <w:rPr>
          <w:rFonts w:ascii="Inter Light" w:hAnsi="Inter Light"/>
          <w:color w:val="000000" w:themeColor="text1"/>
          <w:sz w:val="18"/>
          <w:szCs w:val="18"/>
          <w:lang w:val="en-ZA"/>
        </w:rPr>
        <w:t>R</w:t>
      </w:r>
      <w:r w:rsidR="008223A3">
        <w:rPr>
          <w:rFonts w:ascii="Inter Light" w:hAnsi="Inter Light"/>
          <w:color w:val="000000" w:themeColor="text1"/>
          <w:sz w:val="18"/>
          <w:szCs w:val="18"/>
          <w:lang w:val="en-ZA"/>
        </w:rPr>
        <w:t>8.2</w:t>
      </w:r>
      <w:r w:rsidR="00B736C4" w:rsidRPr="00B736C4">
        <w:rPr>
          <w:rFonts w:ascii="Inter Light" w:hAnsi="Inter Light"/>
          <w:color w:val="000000" w:themeColor="text1"/>
          <w:sz w:val="18"/>
          <w:szCs w:val="18"/>
          <w:lang w:val="en-ZA"/>
        </w:rPr>
        <w:t> billion (£</w:t>
      </w:r>
      <w:r w:rsidR="00740845">
        <w:rPr>
          <w:rFonts w:ascii="Inter Light" w:hAnsi="Inter Light"/>
          <w:color w:val="000000" w:themeColor="text1"/>
          <w:sz w:val="18"/>
          <w:szCs w:val="18"/>
          <w:lang w:val="en-ZA"/>
        </w:rPr>
        <w:t>3</w:t>
      </w:r>
      <w:r w:rsidR="00086A96" w:rsidRPr="009F530B">
        <w:rPr>
          <w:rFonts w:ascii="Inter Light" w:hAnsi="Inter Light"/>
          <w:color w:val="000000" w:themeColor="text1"/>
          <w:sz w:val="18"/>
          <w:szCs w:val="18"/>
          <w:lang w:val="en-ZA"/>
        </w:rPr>
        <w:t>53</w:t>
      </w:r>
      <w:r w:rsidR="00B736C4" w:rsidRPr="00B736C4">
        <w:rPr>
          <w:rFonts w:ascii="Inter Light" w:hAnsi="Inter Light"/>
          <w:color w:val="000000" w:themeColor="text1"/>
          <w:sz w:val="18"/>
          <w:szCs w:val="18"/>
          <w:lang w:val="en-ZA"/>
        </w:rPr>
        <w:t xml:space="preserve"> million) </w:t>
      </w:r>
    </w:p>
    <w:p w14:paraId="643094FC" w14:textId="5B3F8D68" w:rsidR="00792434" w:rsidRPr="00D9532D" w:rsidRDefault="007D1474" w:rsidP="00510562">
      <w:pPr>
        <w:pStyle w:val="BodyText"/>
        <w:spacing w:before="120"/>
        <w:ind w:left="720"/>
        <w:rPr>
          <w:rFonts w:ascii="Inter Light" w:hAnsi="Inter Light"/>
          <w:sz w:val="18"/>
          <w:szCs w:val="18"/>
          <w:lang w:val="en-GB"/>
        </w:rPr>
      </w:pPr>
      <w:r w:rsidRPr="00005716">
        <w:rPr>
          <w:rFonts w:ascii="Inter Light" w:hAnsi="Inter Light"/>
          <w:b/>
          <w:bCs/>
          <w:color w:val="000000" w:themeColor="text1"/>
          <w:sz w:val="18"/>
          <w:szCs w:val="18"/>
        </w:rPr>
        <w:t>Investec</w:t>
      </w:r>
      <w:r w:rsidR="00C63722" w:rsidRPr="00005716">
        <w:rPr>
          <w:rFonts w:ascii="Inter Light" w:hAnsi="Inter Light"/>
          <w:b/>
          <w:bCs/>
          <w:color w:val="000000" w:themeColor="text1"/>
          <w:sz w:val="18"/>
          <w:szCs w:val="18"/>
        </w:rPr>
        <w:t>’s</w:t>
      </w:r>
      <w:r w:rsidRPr="00005716">
        <w:rPr>
          <w:rFonts w:ascii="Inter Light" w:hAnsi="Inter Light"/>
          <w:b/>
          <w:bCs/>
          <w:color w:val="000000" w:themeColor="text1"/>
          <w:sz w:val="18"/>
          <w:szCs w:val="18"/>
        </w:rPr>
        <w:t xml:space="preserve"> </w:t>
      </w:r>
      <w:r w:rsidR="00484275" w:rsidRPr="00005716">
        <w:rPr>
          <w:rFonts w:ascii="Inter Light" w:hAnsi="Inter Light"/>
          <w:b/>
          <w:bCs/>
          <w:color w:val="000000" w:themeColor="text1"/>
          <w:sz w:val="18"/>
          <w:szCs w:val="18"/>
        </w:rPr>
        <w:t>associate</w:t>
      </w:r>
      <w:r w:rsidR="007702E8" w:rsidRPr="00005716">
        <w:rPr>
          <w:rFonts w:ascii="Inter Light" w:hAnsi="Inter Light"/>
          <w:b/>
          <w:bCs/>
          <w:color w:val="000000" w:themeColor="text1"/>
          <w:sz w:val="18"/>
          <w:szCs w:val="18"/>
        </w:rPr>
        <w:t>,</w:t>
      </w:r>
      <w:r w:rsidR="00E55ADD" w:rsidRPr="00005716">
        <w:rPr>
          <w:rFonts w:ascii="Inter Light" w:hAnsi="Inter Light"/>
          <w:b/>
          <w:bCs/>
          <w:color w:val="000000" w:themeColor="text1"/>
          <w:sz w:val="18"/>
          <w:szCs w:val="18"/>
        </w:rPr>
        <w:t xml:space="preserve"> </w:t>
      </w:r>
      <w:proofErr w:type="gramStart"/>
      <w:r w:rsidR="00C63722" w:rsidRPr="00005716">
        <w:rPr>
          <w:rFonts w:ascii="Inter Light" w:hAnsi="Inter Light"/>
          <w:b/>
          <w:bCs/>
          <w:color w:val="000000" w:themeColor="text1"/>
          <w:sz w:val="18"/>
          <w:szCs w:val="18"/>
        </w:rPr>
        <w:t>Rathbones</w:t>
      </w:r>
      <w:proofErr w:type="gramEnd"/>
      <w:r w:rsidR="00C63722">
        <w:rPr>
          <w:rFonts w:ascii="Inter Light" w:hAnsi="Inter Light"/>
          <w:color w:val="000000" w:themeColor="text1"/>
          <w:sz w:val="18"/>
          <w:szCs w:val="18"/>
        </w:rPr>
        <w:t xml:space="preserve"> </w:t>
      </w:r>
      <w:r w:rsidR="00484275" w:rsidRPr="00001558">
        <w:rPr>
          <w:rFonts w:ascii="Inter Light" w:hAnsi="Inter Light"/>
          <w:color w:val="000000" w:themeColor="text1"/>
          <w:sz w:val="18"/>
          <w:szCs w:val="18"/>
        </w:rPr>
        <w:t xml:space="preserve">reported </w:t>
      </w:r>
      <w:r w:rsidR="009112E7" w:rsidRPr="00001558">
        <w:rPr>
          <w:rFonts w:ascii="Inter Light" w:hAnsi="Inter Light"/>
          <w:color w:val="000000" w:themeColor="text1"/>
          <w:sz w:val="18"/>
          <w:szCs w:val="18"/>
        </w:rPr>
        <w:t>funds under management and administration</w:t>
      </w:r>
      <w:r w:rsidR="00D556C2">
        <w:rPr>
          <w:rFonts w:ascii="Inter Light" w:hAnsi="Inter Light"/>
          <w:color w:val="000000" w:themeColor="text1"/>
          <w:sz w:val="18"/>
          <w:szCs w:val="18"/>
        </w:rPr>
        <w:t xml:space="preserve"> </w:t>
      </w:r>
      <w:r w:rsidR="00B62BDF">
        <w:rPr>
          <w:rFonts w:ascii="Inter Light" w:hAnsi="Inter Light"/>
          <w:color w:val="000000" w:themeColor="text1"/>
          <w:sz w:val="18"/>
          <w:szCs w:val="18"/>
        </w:rPr>
        <w:t>(FUMA)</w:t>
      </w:r>
      <w:r w:rsidR="009112E7" w:rsidRPr="00001558">
        <w:rPr>
          <w:rFonts w:ascii="Inter Light" w:hAnsi="Inter Light"/>
          <w:color w:val="000000" w:themeColor="text1"/>
          <w:sz w:val="18"/>
          <w:szCs w:val="18"/>
        </w:rPr>
        <w:t xml:space="preserve"> </w:t>
      </w:r>
      <w:r w:rsidR="00E55ADD" w:rsidRPr="00001558">
        <w:rPr>
          <w:rFonts w:ascii="Inter Light" w:hAnsi="Inter Light"/>
          <w:color w:val="000000" w:themeColor="text1"/>
          <w:sz w:val="18"/>
          <w:szCs w:val="18"/>
        </w:rPr>
        <w:t xml:space="preserve">of </w:t>
      </w:r>
      <w:r w:rsidR="00A52C3D">
        <w:rPr>
          <w:rFonts w:ascii="Inter Light" w:hAnsi="Inter Light"/>
          <w:color w:val="000000" w:themeColor="text1"/>
          <w:sz w:val="18"/>
          <w:szCs w:val="18"/>
        </w:rPr>
        <w:br/>
      </w:r>
      <w:r w:rsidR="00E55ADD" w:rsidRPr="00001558">
        <w:rPr>
          <w:rFonts w:ascii="Inter Light" w:hAnsi="Inter Light"/>
          <w:color w:val="000000" w:themeColor="text1"/>
          <w:sz w:val="18"/>
          <w:szCs w:val="18"/>
        </w:rPr>
        <w:t>£1</w:t>
      </w:r>
      <w:r w:rsidR="00065995">
        <w:rPr>
          <w:rFonts w:ascii="Inter Light" w:hAnsi="Inter Light"/>
          <w:color w:val="000000" w:themeColor="text1"/>
          <w:sz w:val="18"/>
          <w:szCs w:val="18"/>
        </w:rPr>
        <w:t>15.6</w:t>
      </w:r>
      <w:r w:rsidR="003D4F80" w:rsidRPr="00001558">
        <w:rPr>
          <w:rFonts w:ascii="Inter Light" w:hAnsi="Inter Light"/>
          <w:color w:val="000000" w:themeColor="text1"/>
          <w:sz w:val="18"/>
          <w:szCs w:val="18"/>
        </w:rPr>
        <w:t xml:space="preserve"> billion</w:t>
      </w:r>
      <w:r w:rsidR="00BC196D" w:rsidRPr="00001558">
        <w:rPr>
          <w:rFonts w:ascii="Inter Light" w:hAnsi="Inter Light"/>
          <w:color w:val="000000" w:themeColor="text1"/>
          <w:sz w:val="18"/>
          <w:szCs w:val="18"/>
        </w:rPr>
        <w:t xml:space="preserve"> </w:t>
      </w:r>
      <w:r w:rsidR="005E36F5" w:rsidRPr="00001558">
        <w:rPr>
          <w:rFonts w:ascii="Inter Light" w:hAnsi="Inter Light"/>
          <w:color w:val="000000" w:themeColor="text1"/>
          <w:sz w:val="18"/>
          <w:szCs w:val="18"/>
        </w:rPr>
        <w:t xml:space="preserve">as </w:t>
      </w:r>
      <w:proofErr w:type="gramStart"/>
      <w:r w:rsidR="00BC196D" w:rsidRPr="00001558">
        <w:rPr>
          <w:rFonts w:ascii="Inter Light" w:hAnsi="Inter Light"/>
          <w:color w:val="000000" w:themeColor="text1"/>
          <w:sz w:val="18"/>
          <w:szCs w:val="18"/>
        </w:rPr>
        <w:t>at</w:t>
      </w:r>
      <w:proofErr w:type="gramEnd"/>
      <w:r w:rsidR="00BC196D" w:rsidRPr="00001558">
        <w:rPr>
          <w:rFonts w:ascii="Inter Light" w:hAnsi="Inter Light"/>
          <w:color w:val="000000" w:themeColor="text1"/>
          <w:sz w:val="18"/>
          <w:szCs w:val="18"/>
        </w:rPr>
        <w:t xml:space="preserve"> 3</w:t>
      </w:r>
      <w:r w:rsidR="00C67F7B">
        <w:rPr>
          <w:rFonts w:ascii="Inter Light" w:hAnsi="Inter Light"/>
          <w:color w:val="000000" w:themeColor="text1"/>
          <w:sz w:val="18"/>
          <w:szCs w:val="18"/>
        </w:rPr>
        <w:t>1 December</w:t>
      </w:r>
      <w:r w:rsidR="00BC196D" w:rsidRPr="00001558">
        <w:rPr>
          <w:rFonts w:ascii="Inter Light" w:hAnsi="Inter Light"/>
          <w:color w:val="000000" w:themeColor="text1"/>
          <w:sz w:val="18"/>
          <w:szCs w:val="18"/>
        </w:rPr>
        <w:t xml:space="preserve"> 202</w:t>
      </w:r>
      <w:r w:rsidR="00C67F7B">
        <w:rPr>
          <w:rFonts w:ascii="Inter Light" w:hAnsi="Inter Light"/>
          <w:color w:val="000000" w:themeColor="text1"/>
          <w:sz w:val="18"/>
          <w:szCs w:val="18"/>
        </w:rPr>
        <w:t>5</w:t>
      </w:r>
      <w:r w:rsidR="00114839">
        <w:rPr>
          <w:rFonts w:ascii="Inter Light" w:hAnsi="Inter Light"/>
          <w:color w:val="000000" w:themeColor="text1"/>
          <w:sz w:val="18"/>
          <w:szCs w:val="18"/>
        </w:rPr>
        <w:t xml:space="preserve"> (31 December 2024: </w:t>
      </w:r>
      <w:r w:rsidR="00114839" w:rsidRPr="00001558">
        <w:rPr>
          <w:rFonts w:ascii="Inter Light" w:hAnsi="Inter Light"/>
          <w:color w:val="000000" w:themeColor="text1"/>
          <w:sz w:val="18"/>
          <w:szCs w:val="18"/>
        </w:rPr>
        <w:t>£1</w:t>
      </w:r>
      <w:r w:rsidR="00114839">
        <w:rPr>
          <w:rFonts w:ascii="Inter Light" w:hAnsi="Inter Light"/>
          <w:color w:val="000000" w:themeColor="text1"/>
          <w:sz w:val="18"/>
          <w:szCs w:val="18"/>
        </w:rPr>
        <w:t>09.2 billion)</w:t>
      </w:r>
      <w:r w:rsidR="00E55ADD" w:rsidRPr="00001558">
        <w:rPr>
          <w:rFonts w:ascii="Inter Light" w:hAnsi="Inter Light"/>
          <w:color w:val="000000" w:themeColor="text1"/>
          <w:sz w:val="18"/>
          <w:szCs w:val="18"/>
        </w:rPr>
        <w:t>.</w:t>
      </w:r>
      <w:r w:rsidR="000B56AA" w:rsidRPr="00001558">
        <w:rPr>
          <w:rFonts w:ascii="Inter Light" w:hAnsi="Inter Light"/>
          <w:color w:val="000000" w:themeColor="text1"/>
          <w:sz w:val="18"/>
          <w:szCs w:val="18"/>
        </w:rPr>
        <w:t xml:space="preserve"> </w:t>
      </w:r>
    </w:p>
    <w:p w14:paraId="315093FE" w14:textId="3020C59E" w:rsidR="00E73065" w:rsidRPr="00F370D0" w:rsidRDefault="000354C2" w:rsidP="00F370D0">
      <w:pPr>
        <w:pStyle w:val="BodyText"/>
        <w:spacing w:before="120"/>
        <w:rPr>
          <w:rFonts w:ascii="Inter Light" w:hAnsi="Inter Light"/>
          <w:sz w:val="18"/>
          <w:szCs w:val="18"/>
          <w:lang w:val="en-ZA"/>
        </w:rPr>
      </w:pPr>
      <w:r w:rsidRPr="00AD7AD6">
        <w:rPr>
          <w:rFonts w:ascii="Inter Light" w:hAnsi="Inter Light"/>
          <w:sz w:val="18"/>
          <w:szCs w:val="18"/>
        </w:rPr>
        <w:t xml:space="preserve">The Group has </w:t>
      </w:r>
      <w:r>
        <w:rPr>
          <w:rFonts w:ascii="Inter Light" w:hAnsi="Inter Light"/>
          <w:sz w:val="18"/>
          <w:szCs w:val="18"/>
        </w:rPr>
        <w:t>robust</w:t>
      </w:r>
      <w:r w:rsidRPr="00AD7AD6">
        <w:rPr>
          <w:rFonts w:ascii="Inter Light" w:hAnsi="Inter Light"/>
          <w:sz w:val="18"/>
          <w:szCs w:val="18"/>
        </w:rPr>
        <w:t xml:space="preserve"> capital and liquidity levels</w:t>
      </w:r>
      <w:r w:rsidRPr="00AC1829">
        <w:t xml:space="preserve"> </w:t>
      </w:r>
      <w:r w:rsidRPr="00AC1829">
        <w:rPr>
          <w:rFonts w:ascii="Inter Light" w:hAnsi="Inter Light"/>
          <w:sz w:val="18"/>
          <w:szCs w:val="18"/>
        </w:rPr>
        <w:t xml:space="preserve">to </w:t>
      </w:r>
      <w:r>
        <w:rPr>
          <w:rFonts w:ascii="Inter Light" w:hAnsi="Inter Light"/>
          <w:sz w:val="18"/>
          <w:szCs w:val="18"/>
        </w:rPr>
        <w:t xml:space="preserve">deliver on our clear and executable strategy to enhance </w:t>
      </w:r>
      <w:r w:rsidR="00A52C3D">
        <w:rPr>
          <w:rFonts w:ascii="Inter Light" w:hAnsi="Inter Light"/>
          <w:sz w:val="18"/>
          <w:szCs w:val="18"/>
        </w:rPr>
        <w:br/>
      </w:r>
      <w:r>
        <w:rPr>
          <w:rFonts w:ascii="Inter Light" w:hAnsi="Inter Light"/>
          <w:sz w:val="18"/>
          <w:szCs w:val="18"/>
        </w:rPr>
        <w:t>long-term shareholder returns.</w:t>
      </w:r>
      <w:r w:rsidR="008A1D5A">
        <w:rPr>
          <w:rFonts w:ascii="Inter Light" w:hAnsi="Inter Light"/>
          <w:sz w:val="18"/>
          <w:szCs w:val="18"/>
        </w:rPr>
        <w:t xml:space="preserve"> </w:t>
      </w:r>
      <w:r w:rsidR="00500B54" w:rsidRPr="00792434">
        <w:rPr>
          <w:rFonts w:ascii="Inter Light" w:hAnsi="Inter Light"/>
          <w:sz w:val="18"/>
          <w:szCs w:val="18"/>
          <w:lang w:val="en-GB"/>
        </w:rPr>
        <w:t xml:space="preserve">We </w:t>
      </w:r>
      <w:r w:rsidR="00875AFA">
        <w:rPr>
          <w:rFonts w:ascii="Inter Light" w:hAnsi="Inter Light"/>
          <w:sz w:val="18"/>
          <w:szCs w:val="18"/>
          <w:lang w:val="en-GB"/>
        </w:rPr>
        <w:t>are focused on</w:t>
      </w:r>
      <w:r w:rsidR="00500B54" w:rsidRPr="00792434">
        <w:rPr>
          <w:rFonts w:ascii="Inter Light" w:hAnsi="Inter Light"/>
          <w:sz w:val="18"/>
          <w:szCs w:val="18"/>
          <w:lang w:val="en-GB"/>
        </w:rPr>
        <w:t xml:space="preserve"> grow</w:t>
      </w:r>
      <w:r w:rsidR="00875AFA">
        <w:rPr>
          <w:rFonts w:ascii="Inter Light" w:hAnsi="Inter Light"/>
          <w:sz w:val="18"/>
          <w:szCs w:val="18"/>
          <w:lang w:val="en-GB"/>
        </w:rPr>
        <w:t>ing</w:t>
      </w:r>
      <w:r w:rsidR="00500B54" w:rsidRPr="00792434">
        <w:rPr>
          <w:rFonts w:ascii="Inter Light" w:hAnsi="Inter Light"/>
          <w:sz w:val="18"/>
          <w:szCs w:val="18"/>
          <w:lang w:val="en-GB"/>
        </w:rPr>
        <w:t xml:space="preserve"> market share, deepen</w:t>
      </w:r>
      <w:r w:rsidR="00875AFA">
        <w:rPr>
          <w:rFonts w:ascii="Inter Light" w:hAnsi="Inter Light"/>
          <w:sz w:val="18"/>
          <w:szCs w:val="18"/>
          <w:lang w:val="en-GB"/>
        </w:rPr>
        <w:t>ing</w:t>
      </w:r>
      <w:r w:rsidR="00500B54" w:rsidRPr="00792434">
        <w:rPr>
          <w:rFonts w:ascii="Inter Light" w:hAnsi="Inter Light"/>
          <w:sz w:val="18"/>
          <w:szCs w:val="18"/>
          <w:lang w:val="en-GB"/>
        </w:rPr>
        <w:t xml:space="preserve"> client relationships and driv</w:t>
      </w:r>
      <w:r w:rsidR="00F33B5C">
        <w:rPr>
          <w:rFonts w:ascii="Inter Light" w:hAnsi="Inter Light"/>
          <w:sz w:val="18"/>
          <w:szCs w:val="18"/>
          <w:lang w:val="en-GB"/>
        </w:rPr>
        <w:t>ing</w:t>
      </w:r>
      <w:r w:rsidR="00500B54" w:rsidRPr="00792434">
        <w:rPr>
          <w:rFonts w:ascii="Inter Light" w:hAnsi="Inter Light"/>
          <w:sz w:val="18"/>
          <w:szCs w:val="18"/>
          <w:lang w:val="en-GB"/>
        </w:rPr>
        <w:t xml:space="preserve"> incremental returns, while maintaining cost discipline and capital efficiency.</w:t>
      </w:r>
    </w:p>
    <w:p w14:paraId="6EE17FD7" w14:textId="77777777" w:rsidR="00B054C4" w:rsidRPr="00BD2105" w:rsidRDefault="00B054C4" w:rsidP="0078040C">
      <w:pPr>
        <w:jc w:val="both"/>
        <w:rPr>
          <w:rFonts w:ascii="Inter Light" w:hAnsi="Inter Light" w:cs="Arial"/>
          <w:b/>
          <w:color w:val="000000" w:themeColor="text1"/>
          <w:sz w:val="18"/>
          <w:szCs w:val="18"/>
          <w:u w:val="single"/>
          <w:lang w:val="en-US"/>
        </w:rPr>
      </w:pPr>
    </w:p>
    <w:p w14:paraId="1106E72B" w14:textId="58565821" w:rsidR="006E2707" w:rsidRPr="00BD2105" w:rsidRDefault="0078040C" w:rsidP="0078040C">
      <w:pPr>
        <w:jc w:val="both"/>
        <w:rPr>
          <w:rFonts w:ascii="Inter Light" w:hAnsi="Inter Light" w:cs="Arial"/>
          <w:b/>
          <w:sz w:val="18"/>
          <w:szCs w:val="18"/>
          <w:u w:val="single"/>
          <w:lang w:val="en-US"/>
        </w:rPr>
      </w:pPr>
      <w:r w:rsidRPr="00BD2105">
        <w:rPr>
          <w:rFonts w:ascii="Inter Light" w:hAnsi="Inter Light" w:cs="Arial"/>
          <w:b/>
          <w:sz w:val="18"/>
          <w:szCs w:val="18"/>
          <w:u w:val="single"/>
          <w:lang w:val="en-US"/>
        </w:rPr>
        <w:t>Other</w:t>
      </w:r>
      <w:r w:rsidR="006E2707" w:rsidRPr="00BD2105">
        <w:rPr>
          <w:rFonts w:ascii="Inter Light" w:hAnsi="Inter Light" w:cs="Arial"/>
          <w:b/>
          <w:sz w:val="18"/>
          <w:szCs w:val="18"/>
          <w:u w:val="single"/>
          <w:lang w:val="en-US"/>
        </w:rPr>
        <w:t xml:space="preserve"> information</w:t>
      </w:r>
    </w:p>
    <w:p w14:paraId="615000F3" w14:textId="005FB869" w:rsidR="006E2707" w:rsidRPr="00BD2105" w:rsidRDefault="006E2707" w:rsidP="002975AB">
      <w:pPr>
        <w:spacing w:before="120"/>
        <w:jc w:val="both"/>
        <w:rPr>
          <w:rFonts w:ascii="Inter Light" w:hAnsi="Inter Light" w:cs="Arial"/>
          <w:bCs/>
          <w:sz w:val="18"/>
          <w:szCs w:val="18"/>
          <w:lang w:val="en-US"/>
        </w:rPr>
      </w:pPr>
      <w:r w:rsidRPr="00BD2105">
        <w:rPr>
          <w:rFonts w:ascii="Inter Light" w:hAnsi="Inter Light" w:cs="Arial"/>
          <w:bCs/>
          <w:sz w:val="18"/>
          <w:szCs w:val="18"/>
          <w:lang w:val="en-US"/>
        </w:rPr>
        <w:t xml:space="preserve">The financial information on which this trading </w:t>
      </w:r>
      <w:r w:rsidR="007A2628" w:rsidRPr="00BD2105">
        <w:rPr>
          <w:rFonts w:ascii="Inter Light" w:hAnsi="Inter Light" w:cs="Arial"/>
          <w:bCs/>
          <w:sz w:val="18"/>
          <w:szCs w:val="18"/>
          <w:lang w:val="en-US"/>
        </w:rPr>
        <w:t xml:space="preserve">update </w:t>
      </w:r>
      <w:r w:rsidRPr="00BD2105">
        <w:rPr>
          <w:rFonts w:ascii="Inter Light" w:hAnsi="Inter Light" w:cs="Arial"/>
          <w:bCs/>
          <w:sz w:val="18"/>
          <w:szCs w:val="18"/>
          <w:lang w:val="en-US"/>
        </w:rPr>
        <w:t xml:space="preserve">is </w:t>
      </w:r>
      <w:proofErr w:type="gramStart"/>
      <w:r w:rsidRPr="00BD2105">
        <w:rPr>
          <w:rFonts w:ascii="Inter Light" w:hAnsi="Inter Light" w:cs="Arial"/>
          <w:bCs/>
          <w:sz w:val="18"/>
          <w:szCs w:val="18"/>
          <w:lang w:val="en-US"/>
        </w:rPr>
        <w:t>based,</w:t>
      </w:r>
      <w:proofErr w:type="gramEnd"/>
      <w:r w:rsidRPr="00BD2105">
        <w:rPr>
          <w:rFonts w:ascii="Inter Light" w:hAnsi="Inter Light" w:cs="Arial"/>
          <w:bCs/>
          <w:sz w:val="18"/>
          <w:szCs w:val="18"/>
          <w:lang w:val="en-US"/>
        </w:rPr>
        <w:t xml:space="preserve"> has not been reviewed and</w:t>
      </w:r>
      <w:r w:rsidR="002975AB" w:rsidRPr="00BD2105">
        <w:rPr>
          <w:rFonts w:ascii="Inter Light" w:hAnsi="Inter Light" w:cs="Arial"/>
          <w:bCs/>
          <w:sz w:val="18"/>
          <w:szCs w:val="18"/>
          <w:lang w:val="en-US"/>
        </w:rPr>
        <w:t xml:space="preserve"> </w:t>
      </w:r>
      <w:r w:rsidRPr="00BD2105">
        <w:rPr>
          <w:rFonts w:ascii="Inter Light" w:hAnsi="Inter Light" w:cs="Arial"/>
          <w:bCs/>
          <w:sz w:val="18"/>
          <w:szCs w:val="18"/>
          <w:lang w:val="en-US"/>
        </w:rPr>
        <w:t>reported on by the external auditors.</w:t>
      </w:r>
    </w:p>
    <w:p w14:paraId="513175DC" w14:textId="77777777" w:rsidR="0078040C" w:rsidRPr="00BD2105" w:rsidRDefault="0078040C" w:rsidP="0078040C">
      <w:pPr>
        <w:pStyle w:val="BodyText"/>
        <w:rPr>
          <w:rFonts w:ascii="Inter Light" w:hAnsi="Inter Light"/>
          <w:color w:val="000000"/>
          <w:sz w:val="18"/>
          <w:szCs w:val="18"/>
        </w:rPr>
      </w:pPr>
    </w:p>
    <w:p w14:paraId="6AEB228E" w14:textId="4D177F9F" w:rsidR="00F370D0" w:rsidRPr="00BD2105" w:rsidRDefault="006E2707" w:rsidP="00FF031B">
      <w:pPr>
        <w:rPr>
          <w:rFonts w:ascii="Arial" w:hAnsi="Arial" w:cs="Arial"/>
          <w:b/>
          <w:bCs/>
          <w:sz w:val="18"/>
          <w:szCs w:val="18"/>
          <w:lang w:eastAsia="en-US"/>
        </w:rPr>
      </w:pPr>
      <w:r w:rsidRPr="00BD2105">
        <w:rPr>
          <w:rFonts w:ascii="Inter Light" w:hAnsi="Inter Light"/>
          <w:color w:val="000000"/>
          <w:sz w:val="18"/>
          <w:szCs w:val="18"/>
        </w:rPr>
        <w:t xml:space="preserve">An investor conference call will be held today at </w:t>
      </w:r>
      <w:r w:rsidRPr="00BD2105">
        <w:rPr>
          <w:rFonts w:ascii="Inter Light" w:hAnsi="Inter Light"/>
          <w:color w:val="000000"/>
          <w:sz w:val="18"/>
          <w:szCs w:val="18"/>
          <w:lang w:val="en-GB"/>
        </w:rPr>
        <w:t xml:space="preserve">09:00 UK </w:t>
      </w:r>
      <w:r w:rsidRPr="00BD2105">
        <w:rPr>
          <w:rFonts w:ascii="Inter Light" w:hAnsi="Inter Light"/>
          <w:color w:val="000000" w:themeColor="text1"/>
          <w:sz w:val="18"/>
          <w:szCs w:val="18"/>
          <w:lang w:val="en-GB"/>
        </w:rPr>
        <w:t>time /</w:t>
      </w:r>
      <w:r w:rsidR="00A921CC">
        <w:rPr>
          <w:rFonts w:ascii="Inter Light" w:hAnsi="Inter Light"/>
          <w:color w:val="000000" w:themeColor="text1"/>
          <w:sz w:val="18"/>
          <w:szCs w:val="18"/>
          <w:lang w:val="en-GB"/>
        </w:rPr>
        <w:t xml:space="preserve"> </w:t>
      </w:r>
      <w:r w:rsidRPr="00BD2105">
        <w:rPr>
          <w:rFonts w:ascii="Inter Light" w:hAnsi="Inter Light"/>
          <w:color w:val="000000" w:themeColor="text1"/>
          <w:sz w:val="18"/>
          <w:szCs w:val="18"/>
          <w:lang w:val="en-GB"/>
        </w:rPr>
        <w:t>1</w:t>
      </w:r>
      <w:r w:rsidR="00065995">
        <w:rPr>
          <w:rFonts w:ascii="Inter Light" w:hAnsi="Inter Light"/>
          <w:color w:val="000000" w:themeColor="text1"/>
          <w:sz w:val="18"/>
          <w:szCs w:val="18"/>
          <w:lang w:val="en-GB"/>
        </w:rPr>
        <w:t>1</w:t>
      </w:r>
      <w:r w:rsidRPr="00BD2105">
        <w:rPr>
          <w:rFonts w:ascii="Inter Light" w:hAnsi="Inter Light"/>
          <w:color w:val="000000" w:themeColor="text1"/>
          <w:sz w:val="18"/>
          <w:szCs w:val="18"/>
          <w:lang w:val="en-GB"/>
        </w:rPr>
        <w:t xml:space="preserve">:00 </w:t>
      </w:r>
      <w:r w:rsidRPr="00BD2105">
        <w:rPr>
          <w:rFonts w:ascii="Inter Light" w:hAnsi="Inter Light"/>
          <w:color w:val="000000"/>
          <w:sz w:val="18"/>
          <w:szCs w:val="18"/>
          <w:lang w:val="en-GB"/>
        </w:rPr>
        <w:t>South African ti</w:t>
      </w:r>
      <w:r w:rsidRPr="00DE095B">
        <w:rPr>
          <w:rFonts w:ascii="Inter Light" w:hAnsi="Inter Light"/>
          <w:color w:val="000000"/>
          <w:sz w:val="18"/>
          <w:szCs w:val="18"/>
          <w:lang w:val="en-GB"/>
        </w:rPr>
        <w:t>me. Please</w:t>
      </w:r>
      <w:r w:rsidR="0041002E">
        <w:rPr>
          <w:rFonts w:ascii="Inter Light" w:hAnsi="Inter Light"/>
          <w:color w:val="000000"/>
          <w:sz w:val="18"/>
          <w:szCs w:val="18"/>
          <w:lang w:val="en-GB"/>
        </w:rPr>
        <w:t xml:space="preserve"> </w:t>
      </w:r>
      <w:hyperlink r:id="rId11" w:tgtFrame="_blank" w:tooltip="https://events.teams.microsoft.com/event/beb0cd0e-f0a4-4756-bfaf-f6dc39490d68@6d6a11bc-469a-48df-a548-d3f353ac1be8" w:history="1">
        <w:r w:rsidR="0041002E">
          <w:rPr>
            <w:rStyle w:val="Hyperlink"/>
            <w:rFonts w:ascii="Inter Light" w:hAnsi="Inter Light"/>
            <w:sz w:val="18"/>
            <w:szCs w:val="18"/>
          </w:rPr>
          <w:t>REGISTER HERE</w:t>
        </w:r>
      </w:hyperlink>
      <w:r w:rsidR="0041002E">
        <w:rPr>
          <w:rFonts w:ascii="Inter Light" w:hAnsi="Inter Light"/>
          <w:color w:val="000000"/>
          <w:sz w:val="18"/>
          <w:szCs w:val="18"/>
          <w:lang w:val="en-GB"/>
        </w:rPr>
        <w:t xml:space="preserve"> </w:t>
      </w:r>
      <w:r w:rsidRPr="00DE095B">
        <w:rPr>
          <w:rFonts w:ascii="Inter Light" w:hAnsi="Inter Light"/>
          <w:color w:val="000000"/>
          <w:sz w:val="18"/>
          <w:szCs w:val="18"/>
          <w:lang w:val="en-GB"/>
        </w:rPr>
        <w:t>for the call</w:t>
      </w:r>
      <w:r w:rsidR="00FF031B" w:rsidRPr="00DE095B">
        <w:rPr>
          <w:rFonts w:ascii="Inter Light" w:hAnsi="Inter Light"/>
          <w:color w:val="000000"/>
          <w:sz w:val="18"/>
          <w:szCs w:val="18"/>
          <w:lang w:val="en-GB"/>
        </w:rPr>
        <w:t>.</w:t>
      </w:r>
    </w:p>
    <w:p w14:paraId="649E99FF" w14:textId="77777777" w:rsidR="0078040C" w:rsidRPr="00BD2105" w:rsidRDefault="0078040C" w:rsidP="0078040C">
      <w:pPr>
        <w:jc w:val="both"/>
        <w:rPr>
          <w:rFonts w:ascii="Inter Light" w:hAnsi="Inter Light" w:cs="Arial"/>
          <w:b/>
          <w:sz w:val="18"/>
          <w:szCs w:val="18"/>
          <w:u w:val="single"/>
          <w:lang w:val="en-US"/>
        </w:rPr>
      </w:pPr>
    </w:p>
    <w:p w14:paraId="693CBACC" w14:textId="348020B8" w:rsidR="00417B8B" w:rsidRPr="00BD2105" w:rsidRDefault="00BB4416" w:rsidP="0078040C">
      <w:pPr>
        <w:jc w:val="both"/>
        <w:rPr>
          <w:rFonts w:ascii="Inter Light" w:hAnsi="Inter Light" w:cs="Arial"/>
          <w:b/>
          <w:sz w:val="18"/>
          <w:szCs w:val="18"/>
          <w:u w:val="single"/>
          <w:lang w:val="en-US"/>
        </w:rPr>
      </w:pPr>
      <w:r>
        <w:rPr>
          <w:rFonts w:ascii="Inter Light" w:hAnsi="Inter Light" w:cs="Arial"/>
          <w:b/>
          <w:sz w:val="18"/>
          <w:szCs w:val="18"/>
          <w:u w:val="single"/>
          <w:lang w:val="en-US"/>
        </w:rPr>
        <w:t>Year end</w:t>
      </w:r>
      <w:r w:rsidR="00417B8B" w:rsidRPr="00BD2105">
        <w:rPr>
          <w:rFonts w:ascii="Inter Light" w:hAnsi="Inter Light" w:cs="Arial"/>
          <w:b/>
          <w:sz w:val="18"/>
          <w:szCs w:val="18"/>
          <w:u w:val="single"/>
          <w:lang w:val="en-US"/>
        </w:rPr>
        <w:t xml:space="preserve"> results</w:t>
      </w:r>
      <w:r w:rsidR="00072447">
        <w:rPr>
          <w:rFonts w:ascii="Inter Light" w:hAnsi="Inter Light" w:cs="Arial"/>
          <w:b/>
          <w:sz w:val="18"/>
          <w:szCs w:val="18"/>
          <w:u w:val="single"/>
          <w:lang w:val="en-US"/>
        </w:rPr>
        <w:t xml:space="preserve"> and Business update</w:t>
      </w:r>
    </w:p>
    <w:p w14:paraId="5D5330B1" w14:textId="537A5730" w:rsidR="0009474A" w:rsidRPr="001C0544" w:rsidRDefault="00417B8B" w:rsidP="0078040C">
      <w:pPr>
        <w:spacing w:before="120"/>
        <w:jc w:val="both"/>
        <w:rPr>
          <w:rFonts w:ascii="Inter Light" w:hAnsi="Inter Light" w:cs="Arial"/>
          <w:bCs/>
          <w:sz w:val="18"/>
          <w:szCs w:val="18"/>
        </w:rPr>
      </w:pPr>
      <w:r w:rsidRPr="00BD2105">
        <w:rPr>
          <w:rFonts w:ascii="Inter Light" w:hAnsi="Inter Light" w:cs="Arial"/>
          <w:bCs/>
          <w:sz w:val="18"/>
          <w:szCs w:val="18"/>
          <w:lang w:val="en-US"/>
        </w:rPr>
        <w:t xml:space="preserve">The </w:t>
      </w:r>
      <w:r w:rsidR="00ED403C">
        <w:rPr>
          <w:rFonts w:ascii="Inter Light" w:hAnsi="Inter Light" w:cs="Arial"/>
          <w:bCs/>
          <w:sz w:val="18"/>
          <w:szCs w:val="18"/>
          <w:lang w:val="en-US"/>
        </w:rPr>
        <w:t>year end</w:t>
      </w:r>
      <w:r w:rsidR="009A57C6" w:rsidRPr="00BD2105">
        <w:rPr>
          <w:rFonts w:ascii="Inter Light" w:hAnsi="Inter Light" w:cs="Arial"/>
          <w:bCs/>
          <w:sz w:val="18"/>
          <w:szCs w:val="18"/>
          <w:lang w:val="en-US"/>
        </w:rPr>
        <w:t xml:space="preserve"> results for the</w:t>
      </w:r>
      <w:r w:rsidR="00CC40D7">
        <w:rPr>
          <w:rFonts w:ascii="Inter Light" w:hAnsi="Inter Light" w:cs="Arial"/>
          <w:bCs/>
          <w:sz w:val="18"/>
          <w:szCs w:val="18"/>
          <w:lang w:val="en-US"/>
        </w:rPr>
        <w:t xml:space="preserve"> </w:t>
      </w:r>
      <w:r w:rsidR="00C561E1">
        <w:rPr>
          <w:rFonts w:ascii="Inter Light" w:hAnsi="Inter Light" w:cs="Arial"/>
          <w:bCs/>
          <w:sz w:val="18"/>
          <w:szCs w:val="18"/>
          <w:lang w:val="en-US"/>
        </w:rPr>
        <w:t>year</w:t>
      </w:r>
      <w:r w:rsidR="009A57C6" w:rsidRPr="00BD2105">
        <w:rPr>
          <w:rFonts w:ascii="Inter Light" w:hAnsi="Inter Light" w:cs="Arial"/>
          <w:bCs/>
          <w:sz w:val="18"/>
          <w:szCs w:val="18"/>
          <w:lang w:val="en-US"/>
        </w:rPr>
        <w:t xml:space="preserve"> end</w:t>
      </w:r>
      <w:r w:rsidR="004B09ED" w:rsidRPr="00BD2105">
        <w:rPr>
          <w:rFonts w:ascii="Inter Light" w:hAnsi="Inter Light" w:cs="Arial"/>
          <w:bCs/>
          <w:sz w:val="18"/>
          <w:szCs w:val="18"/>
          <w:lang w:val="en-US"/>
        </w:rPr>
        <w:t>ing</w:t>
      </w:r>
      <w:r w:rsidRPr="00BD2105">
        <w:rPr>
          <w:rFonts w:ascii="Inter Light" w:hAnsi="Inter Light" w:cs="Arial"/>
          <w:bCs/>
          <w:sz w:val="18"/>
          <w:szCs w:val="18"/>
          <w:lang w:val="en-US"/>
        </w:rPr>
        <w:t xml:space="preserve"> </w:t>
      </w:r>
      <w:r w:rsidR="00D50870">
        <w:rPr>
          <w:rFonts w:ascii="Inter Light" w:hAnsi="Inter Light" w:cs="Arial"/>
          <w:bCs/>
          <w:sz w:val="18"/>
          <w:szCs w:val="18"/>
          <w:lang w:val="en-US"/>
        </w:rPr>
        <w:t>3</w:t>
      </w:r>
      <w:r w:rsidR="00C561E1">
        <w:rPr>
          <w:rFonts w:ascii="Inter Light" w:hAnsi="Inter Light" w:cs="Arial"/>
          <w:bCs/>
          <w:sz w:val="18"/>
          <w:szCs w:val="18"/>
          <w:lang w:val="en-US"/>
        </w:rPr>
        <w:t>1 March</w:t>
      </w:r>
      <w:r w:rsidR="009A57C6" w:rsidRPr="00BD2105">
        <w:rPr>
          <w:rFonts w:ascii="Inter Light" w:hAnsi="Inter Light" w:cs="Arial"/>
          <w:bCs/>
          <w:sz w:val="18"/>
          <w:szCs w:val="18"/>
          <w:lang w:val="en-US"/>
        </w:rPr>
        <w:t xml:space="preserve"> 2</w:t>
      </w:r>
      <w:r w:rsidRPr="00BD2105">
        <w:rPr>
          <w:rFonts w:ascii="Inter Light" w:hAnsi="Inter Light" w:cs="Arial"/>
          <w:bCs/>
          <w:sz w:val="18"/>
          <w:szCs w:val="18"/>
          <w:lang w:val="en-US"/>
        </w:rPr>
        <w:t>02</w:t>
      </w:r>
      <w:r w:rsidR="00C561E1">
        <w:rPr>
          <w:rFonts w:ascii="Inter Light" w:hAnsi="Inter Light" w:cs="Arial"/>
          <w:bCs/>
          <w:sz w:val="18"/>
          <w:szCs w:val="18"/>
          <w:lang w:val="en-US"/>
        </w:rPr>
        <w:t>6</w:t>
      </w:r>
      <w:r w:rsidRPr="00BD2105">
        <w:rPr>
          <w:rFonts w:ascii="Inter Light" w:hAnsi="Inter Light" w:cs="Arial"/>
          <w:bCs/>
          <w:sz w:val="18"/>
          <w:szCs w:val="18"/>
          <w:lang w:val="en-US"/>
        </w:rPr>
        <w:t xml:space="preserve"> are scheduled for release on </w:t>
      </w:r>
      <w:r w:rsidRPr="00BD2105">
        <w:rPr>
          <w:rFonts w:ascii="Inter Light" w:hAnsi="Inter Light" w:cs="Arial"/>
          <w:b/>
          <w:sz w:val="18"/>
          <w:szCs w:val="18"/>
          <w:lang w:val="en-US"/>
        </w:rPr>
        <w:t>Thursday,</w:t>
      </w:r>
      <w:r w:rsidR="0075003D" w:rsidRPr="00BD2105">
        <w:rPr>
          <w:rFonts w:ascii="Inter Light" w:hAnsi="Inter Light" w:cs="Arial"/>
          <w:b/>
          <w:sz w:val="18"/>
          <w:szCs w:val="18"/>
          <w:lang w:val="en-US"/>
        </w:rPr>
        <w:t xml:space="preserve"> </w:t>
      </w:r>
      <w:r w:rsidR="004D4AE6" w:rsidRPr="00BD2105">
        <w:rPr>
          <w:rFonts w:ascii="Inter Light" w:hAnsi="Inter Light" w:cs="Arial"/>
          <w:b/>
          <w:sz w:val="18"/>
          <w:szCs w:val="18"/>
          <w:lang w:val="en-US"/>
        </w:rPr>
        <w:t>2</w:t>
      </w:r>
      <w:r w:rsidR="00A35DE1">
        <w:rPr>
          <w:rFonts w:ascii="Inter Light" w:hAnsi="Inter Light" w:cs="Arial"/>
          <w:b/>
          <w:sz w:val="18"/>
          <w:szCs w:val="18"/>
          <w:lang w:val="en-US"/>
        </w:rPr>
        <w:t>1</w:t>
      </w:r>
      <w:r w:rsidRPr="00BD2105">
        <w:rPr>
          <w:rFonts w:ascii="Inter Light" w:hAnsi="Inter Light" w:cs="Arial"/>
          <w:b/>
          <w:sz w:val="18"/>
          <w:szCs w:val="18"/>
          <w:lang w:val="en-US"/>
        </w:rPr>
        <w:t xml:space="preserve"> </w:t>
      </w:r>
      <w:r w:rsidR="00C561E1">
        <w:rPr>
          <w:rFonts w:ascii="Inter Light" w:hAnsi="Inter Light" w:cs="Arial"/>
          <w:b/>
          <w:sz w:val="18"/>
          <w:szCs w:val="18"/>
          <w:lang w:val="en-US"/>
        </w:rPr>
        <w:t>May</w:t>
      </w:r>
      <w:r w:rsidRPr="00BD2105">
        <w:rPr>
          <w:rFonts w:ascii="Inter Light" w:hAnsi="Inter Light" w:cs="Arial"/>
          <w:b/>
          <w:sz w:val="18"/>
          <w:szCs w:val="18"/>
          <w:lang w:val="en-US"/>
        </w:rPr>
        <w:t xml:space="preserve"> 202</w:t>
      </w:r>
      <w:r w:rsidR="00C561E1">
        <w:rPr>
          <w:rFonts w:ascii="Inter Light" w:hAnsi="Inter Light" w:cs="Arial"/>
          <w:b/>
          <w:sz w:val="18"/>
          <w:szCs w:val="18"/>
          <w:lang w:val="en-US"/>
        </w:rPr>
        <w:t>6</w:t>
      </w:r>
      <w:r w:rsidRPr="00BD2105">
        <w:rPr>
          <w:rFonts w:ascii="Inter Light" w:hAnsi="Inter Light" w:cs="Arial"/>
          <w:bCs/>
          <w:sz w:val="18"/>
          <w:szCs w:val="18"/>
          <w:lang w:val="en-US"/>
        </w:rPr>
        <w:t>.</w:t>
      </w:r>
      <w:r w:rsidR="003A5463">
        <w:rPr>
          <w:rFonts w:ascii="Inter Light" w:hAnsi="Inter Light" w:cs="Arial"/>
          <w:bCs/>
          <w:sz w:val="18"/>
          <w:szCs w:val="18"/>
          <w:lang w:val="en-US"/>
        </w:rPr>
        <w:t xml:space="preserve"> </w:t>
      </w:r>
      <w:r w:rsidR="003A5463" w:rsidRPr="003A5463">
        <w:rPr>
          <w:rFonts w:ascii="Inter Light" w:hAnsi="Inter Light" w:cs="Arial"/>
          <w:bCs/>
          <w:sz w:val="18"/>
          <w:szCs w:val="18"/>
        </w:rPr>
        <w:t xml:space="preserve">Following the results presentation, the </w:t>
      </w:r>
      <w:r w:rsidR="00771369">
        <w:rPr>
          <w:rFonts w:ascii="Inter Light" w:hAnsi="Inter Light" w:cs="Arial"/>
          <w:bCs/>
          <w:sz w:val="18"/>
          <w:szCs w:val="18"/>
        </w:rPr>
        <w:t>G</w:t>
      </w:r>
      <w:r w:rsidR="003A5463" w:rsidRPr="003A5463">
        <w:rPr>
          <w:rFonts w:ascii="Inter Light" w:hAnsi="Inter Light" w:cs="Arial"/>
          <w:bCs/>
          <w:sz w:val="18"/>
          <w:szCs w:val="18"/>
        </w:rPr>
        <w:t>roup will provide a</w:t>
      </w:r>
      <w:r w:rsidR="00D4517D">
        <w:rPr>
          <w:rFonts w:ascii="Inter Light" w:hAnsi="Inter Light" w:cs="Arial"/>
          <w:bCs/>
          <w:sz w:val="18"/>
          <w:szCs w:val="18"/>
        </w:rPr>
        <w:t>n update</w:t>
      </w:r>
      <w:r w:rsidR="000F4141">
        <w:rPr>
          <w:rFonts w:ascii="Inter Light" w:hAnsi="Inter Light" w:cs="Arial"/>
          <w:bCs/>
          <w:sz w:val="18"/>
          <w:szCs w:val="18"/>
        </w:rPr>
        <w:t xml:space="preserve"> </w:t>
      </w:r>
      <w:r w:rsidR="00C71E36">
        <w:rPr>
          <w:rFonts w:ascii="Inter Light" w:hAnsi="Inter Light" w:cs="Arial"/>
          <w:bCs/>
          <w:sz w:val="18"/>
          <w:szCs w:val="18"/>
        </w:rPr>
        <w:t>on</w:t>
      </w:r>
      <w:r w:rsidR="000F4141">
        <w:rPr>
          <w:rFonts w:ascii="Inter Light" w:hAnsi="Inter Light" w:cs="Arial"/>
          <w:bCs/>
          <w:sz w:val="18"/>
          <w:szCs w:val="18"/>
        </w:rPr>
        <w:t xml:space="preserve"> our </w:t>
      </w:r>
      <w:r w:rsidR="00A35DE1">
        <w:rPr>
          <w:rFonts w:ascii="Inter Light" w:hAnsi="Inter Light" w:cs="Arial"/>
          <w:bCs/>
          <w:sz w:val="18"/>
          <w:szCs w:val="18"/>
        </w:rPr>
        <w:t>Private Client</w:t>
      </w:r>
      <w:r w:rsidR="000F4141" w:rsidRPr="001C0544">
        <w:rPr>
          <w:rFonts w:ascii="Inter Light" w:hAnsi="Inter Light" w:cs="Arial"/>
          <w:bCs/>
          <w:sz w:val="18"/>
          <w:szCs w:val="18"/>
        </w:rPr>
        <w:t xml:space="preserve"> growth </w:t>
      </w:r>
      <w:r w:rsidR="00A9080D" w:rsidRPr="001C0544">
        <w:rPr>
          <w:rFonts w:ascii="Inter Light" w:hAnsi="Inter Light" w:cs="Arial"/>
          <w:bCs/>
          <w:sz w:val="18"/>
          <w:szCs w:val="18"/>
        </w:rPr>
        <w:t>initiatives</w:t>
      </w:r>
      <w:r w:rsidR="00EF0B06" w:rsidRPr="001C0544">
        <w:rPr>
          <w:rFonts w:ascii="Inter Light" w:hAnsi="Inter Light" w:cs="Arial"/>
          <w:bCs/>
          <w:sz w:val="18"/>
          <w:szCs w:val="18"/>
        </w:rPr>
        <w:t>.</w:t>
      </w:r>
    </w:p>
    <w:p w14:paraId="5166BD61" w14:textId="12CDE6E7" w:rsidR="00946354" w:rsidRPr="00A725CE" w:rsidRDefault="003A5463" w:rsidP="00A725CE">
      <w:pPr>
        <w:spacing w:before="120"/>
        <w:jc w:val="both"/>
        <w:rPr>
          <w:rFonts w:ascii="Inter Light" w:hAnsi="Inter Light" w:cs="Arial"/>
          <w:b/>
          <w:sz w:val="18"/>
          <w:szCs w:val="18"/>
          <w:lang w:val="en-US"/>
        </w:rPr>
      </w:pPr>
      <w:r w:rsidRPr="003A5463">
        <w:rPr>
          <w:rFonts w:ascii="Inter Light" w:hAnsi="Inter Light" w:cs="Arial"/>
          <w:bCs/>
          <w:sz w:val="18"/>
          <w:szCs w:val="18"/>
        </w:rPr>
        <w:t>Webcast details will be provided in due course.</w:t>
      </w:r>
    </w:p>
    <w:p w14:paraId="5246BC67" w14:textId="77777777" w:rsidR="0009474A" w:rsidRDefault="0009474A" w:rsidP="00376BED">
      <w:pPr>
        <w:jc w:val="both"/>
        <w:rPr>
          <w:rFonts w:ascii="Inter Light" w:hAnsi="Inter Light" w:cs="Arial"/>
          <w:sz w:val="18"/>
          <w:szCs w:val="18"/>
        </w:rPr>
      </w:pPr>
    </w:p>
    <w:p w14:paraId="72D2EA3B" w14:textId="5B7FD622" w:rsidR="00376BED" w:rsidRPr="00BD2105" w:rsidRDefault="00376BED" w:rsidP="00376BED">
      <w:pPr>
        <w:jc w:val="both"/>
        <w:rPr>
          <w:rFonts w:ascii="Inter Light" w:hAnsi="Inter Light" w:cs="Arial"/>
          <w:sz w:val="18"/>
          <w:szCs w:val="18"/>
        </w:rPr>
      </w:pPr>
      <w:r w:rsidRPr="00BD2105">
        <w:rPr>
          <w:rFonts w:ascii="Inter Light" w:hAnsi="Inter Light" w:cs="Arial"/>
          <w:sz w:val="18"/>
          <w:szCs w:val="18"/>
        </w:rPr>
        <w:t>On behalf of the board</w:t>
      </w:r>
    </w:p>
    <w:p w14:paraId="2070DE19" w14:textId="77777777" w:rsidR="00376BED" w:rsidRPr="00BD2105" w:rsidRDefault="00376BED" w:rsidP="00376BED">
      <w:pPr>
        <w:jc w:val="both"/>
        <w:rPr>
          <w:rFonts w:ascii="Inter Light" w:hAnsi="Inter Light" w:cs="Arial"/>
          <w:sz w:val="18"/>
          <w:szCs w:val="18"/>
        </w:rPr>
      </w:pPr>
      <w:r w:rsidRPr="00BD2105">
        <w:rPr>
          <w:rFonts w:ascii="Inter Light" w:hAnsi="Inter Light" w:cs="Arial"/>
          <w:sz w:val="18"/>
          <w:szCs w:val="18"/>
        </w:rPr>
        <w:t>Philip Hourquebie (Chair), Fani Titi (Group Chief Executive)</w:t>
      </w:r>
    </w:p>
    <w:p w14:paraId="386314E6" w14:textId="4C2582D0" w:rsidR="00376BED" w:rsidRPr="00BD2105" w:rsidRDefault="00376BED" w:rsidP="00A8774A">
      <w:pPr>
        <w:rPr>
          <w:rFonts w:ascii="Inter Light" w:hAnsi="Inter Light" w:cs="Arial"/>
          <w:b/>
          <w:iCs/>
          <w:sz w:val="18"/>
          <w:szCs w:val="18"/>
          <w:u w:val="single"/>
          <w:lang w:val="en-US"/>
        </w:rPr>
      </w:pPr>
    </w:p>
    <w:p w14:paraId="0532DAD8" w14:textId="1D1FBA30" w:rsidR="00A8774A" w:rsidRPr="00BD2105" w:rsidRDefault="00A8774A" w:rsidP="00A8774A">
      <w:pPr>
        <w:rPr>
          <w:rFonts w:ascii="Inter Light" w:hAnsi="Inter Light" w:cs="Arial"/>
          <w:b/>
          <w:iCs/>
          <w:sz w:val="18"/>
          <w:szCs w:val="18"/>
          <w:u w:val="single"/>
          <w:lang w:val="en-US"/>
        </w:rPr>
      </w:pPr>
      <w:r w:rsidRPr="00BD2105">
        <w:rPr>
          <w:rFonts w:ascii="Inter Light" w:hAnsi="Inter Light" w:cs="Arial"/>
          <w:b/>
          <w:iCs/>
          <w:sz w:val="18"/>
          <w:szCs w:val="18"/>
          <w:u w:val="single"/>
          <w:lang w:val="en-US"/>
        </w:rPr>
        <w:t>For further information please contact:</w:t>
      </w:r>
    </w:p>
    <w:p w14:paraId="66811278" w14:textId="474B100B" w:rsidR="000B16AA" w:rsidRPr="00BD2105" w:rsidRDefault="000B16AA" w:rsidP="0078040C">
      <w:pPr>
        <w:spacing w:before="120"/>
        <w:jc w:val="both"/>
        <w:rPr>
          <w:rFonts w:ascii="Inter Light" w:hAnsi="Inter Light" w:cs="Arial"/>
          <w:b/>
          <w:bCs/>
          <w:sz w:val="18"/>
          <w:szCs w:val="18"/>
          <w:lang w:val="en-US"/>
        </w:rPr>
      </w:pPr>
      <w:bookmarkStart w:id="0" w:name="_Hlk97979836"/>
      <w:r w:rsidRPr="00BD2105">
        <w:rPr>
          <w:rFonts w:ascii="Inter Light" w:hAnsi="Inter Light" w:cs="Arial"/>
          <w:b/>
          <w:bCs/>
          <w:sz w:val="18"/>
          <w:szCs w:val="18"/>
          <w:lang w:val="en-US"/>
        </w:rPr>
        <w:t>Investec Investor Relations</w:t>
      </w:r>
    </w:p>
    <w:p w14:paraId="724CE6CF" w14:textId="7FD3BE50" w:rsidR="009637D7" w:rsidRPr="00BD2105" w:rsidRDefault="005E2799" w:rsidP="009637D7">
      <w:pPr>
        <w:rPr>
          <w:rFonts w:ascii="Inter Light" w:hAnsi="Inter Light" w:cs="Arial"/>
          <w:sz w:val="18"/>
          <w:szCs w:val="18"/>
          <w:lang w:val="en-US"/>
        </w:rPr>
      </w:pPr>
      <w:r w:rsidRPr="00BD2105">
        <w:rPr>
          <w:rFonts w:ascii="Inter Light" w:hAnsi="Inter Light" w:cs="Arial"/>
          <w:sz w:val="18"/>
          <w:szCs w:val="18"/>
          <w:lang w:val="en-US"/>
        </w:rPr>
        <w:t xml:space="preserve">General enquiries: </w:t>
      </w:r>
      <w:hyperlink r:id="rId12" w:history="1">
        <w:r w:rsidR="0075530F" w:rsidRPr="00BD2105">
          <w:rPr>
            <w:rStyle w:val="Hyperlink"/>
            <w:rFonts w:ascii="Inter Light" w:hAnsi="Inter Light" w:cs="Arial"/>
            <w:sz w:val="18"/>
            <w:szCs w:val="18"/>
            <w:lang w:val="en-US"/>
          </w:rPr>
          <w:t>investorrelations@investec.co.za</w:t>
        </w:r>
      </w:hyperlink>
    </w:p>
    <w:p w14:paraId="736F9DAE" w14:textId="7870002B" w:rsidR="006149AE" w:rsidRPr="00BD2105" w:rsidRDefault="006149AE" w:rsidP="005E2799">
      <w:pPr>
        <w:rPr>
          <w:rFonts w:ascii="Inter Light" w:hAnsi="Inter Light" w:cs="Arial"/>
          <w:sz w:val="18"/>
          <w:szCs w:val="18"/>
          <w:lang w:val="en-US"/>
        </w:rPr>
      </w:pPr>
    </w:p>
    <w:p w14:paraId="7BC36E39" w14:textId="71A672FF" w:rsidR="00E04786" w:rsidRPr="00BD2105" w:rsidRDefault="00E04786" w:rsidP="005E2799">
      <w:pPr>
        <w:rPr>
          <w:rFonts w:ascii="Inter Light" w:hAnsi="Inter Light" w:cs="Arial"/>
          <w:sz w:val="18"/>
          <w:szCs w:val="18"/>
          <w:lang w:val="en-US"/>
        </w:rPr>
      </w:pPr>
      <w:r w:rsidRPr="00BD2105">
        <w:rPr>
          <w:rFonts w:ascii="Inter Light" w:hAnsi="Inter Light" w:cs="Arial"/>
          <w:sz w:val="18"/>
          <w:szCs w:val="18"/>
          <w:lang w:val="en-US"/>
        </w:rPr>
        <w:t>Results:</w:t>
      </w:r>
    </w:p>
    <w:p w14:paraId="37F1B26A" w14:textId="184AC226" w:rsidR="00E04786" w:rsidRPr="00BD2105" w:rsidRDefault="00E04786" w:rsidP="00E04786">
      <w:pPr>
        <w:rPr>
          <w:rFonts w:ascii="Inter Light" w:hAnsi="Inter Light" w:cs="Arial"/>
          <w:sz w:val="18"/>
          <w:szCs w:val="18"/>
          <w:lang w:val="en-US"/>
        </w:rPr>
      </w:pPr>
      <w:r w:rsidRPr="00BD2105">
        <w:rPr>
          <w:rFonts w:ascii="Inter Light" w:hAnsi="Inter Light" w:cs="Arial"/>
          <w:sz w:val="18"/>
          <w:szCs w:val="18"/>
          <w:lang w:val="en-US"/>
        </w:rPr>
        <w:t>Qaqambile Dwayi</w:t>
      </w:r>
      <w:r w:rsidRPr="00BD2105">
        <w:rPr>
          <w:rFonts w:ascii="Inter Light" w:hAnsi="Inter Light" w:cs="Arial"/>
          <w:sz w:val="18"/>
          <w:szCs w:val="18"/>
          <w:lang w:val="en-US"/>
        </w:rPr>
        <w:tab/>
      </w:r>
      <w:r w:rsidRPr="00BD2105">
        <w:rPr>
          <w:rFonts w:ascii="Inter Light" w:hAnsi="Inter Light" w:cs="Arial"/>
          <w:sz w:val="18"/>
          <w:szCs w:val="18"/>
          <w:lang w:val="en-US"/>
        </w:rPr>
        <w:tab/>
      </w:r>
      <w:r w:rsidRPr="00BD2105">
        <w:rPr>
          <w:rFonts w:ascii="Inter Light" w:hAnsi="Inter Light" w:cs="Arial"/>
          <w:sz w:val="18"/>
          <w:szCs w:val="18"/>
          <w:lang w:val="en-US"/>
        </w:rPr>
        <w:tab/>
      </w:r>
      <w:r w:rsidRPr="00BD2105">
        <w:rPr>
          <w:rFonts w:ascii="Inter Light" w:hAnsi="Inter Light" w:cs="Arial"/>
          <w:sz w:val="18"/>
          <w:szCs w:val="18"/>
          <w:lang w:val="en-US"/>
        </w:rPr>
        <w:tab/>
      </w:r>
    </w:p>
    <w:p w14:paraId="4E5660A7" w14:textId="0706E25B" w:rsidR="00E04786" w:rsidRPr="00BD2105" w:rsidRDefault="00E04786" w:rsidP="00E04786">
      <w:pPr>
        <w:jc w:val="both"/>
        <w:rPr>
          <w:rFonts w:ascii="Inter Light" w:hAnsi="Inter Light" w:cs="Arial"/>
          <w:sz w:val="18"/>
          <w:szCs w:val="18"/>
          <w:lang w:val="en-US"/>
        </w:rPr>
      </w:pPr>
      <w:r w:rsidRPr="00BD2105">
        <w:rPr>
          <w:rFonts w:ascii="Inter Light" w:hAnsi="Inter Light" w:cs="Arial"/>
          <w:sz w:val="18"/>
          <w:szCs w:val="18"/>
          <w:lang w:val="en-US"/>
        </w:rPr>
        <w:t xml:space="preserve">SA Tel: +27 (0)83 457 2134 </w:t>
      </w:r>
      <w:r w:rsidRPr="00BD2105">
        <w:rPr>
          <w:rFonts w:ascii="Inter Light" w:hAnsi="Inter Light" w:cs="Arial"/>
          <w:sz w:val="18"/>
          <w:szCs w:val="18"/>
          <w:lang w:val="en-US"/>
        </w:rPr>
        <w:tab/>
      </w:r>
      <w:r w:rsidRPr="00BD2105">
        <w:rPr>
          <w:rFonts w:ascii="Inter Light" w:hAnsi="Inter Light" w:cs="Arial"/>
          <w:sz w:val="18"/>
          <w:szCs w:val="18"/>
          <w:lang w:val="en-US"/>
        </w:rPr>
        <w:tab/>
      </w:r>
      <w:r w:rsidRPr="00BD2105">
        <w:rPr>
          <w:rFonts w:ascii="Inter Light" w:hAnsi="Inter Light" w:cs="Arial"/>
          <w:sz w:val="18"/>
          <w:szCs w:val="18"/>
          <w:lang w:val="en-US"/>
        </w:rPr>
        <w:tab/>
      </w:r>
    </w:p>
    <w:bookmarkEnd w:id="0"/>
    <w:p w14:paraId="3C6C85D8" w14:textId="77777777" w:rsidR="00E04786" w:rsidRPr="00BD2105" w:rsidRDefault="00E04786" w:rsidP="005E2799">
      <w:pPr>
        <w:rPr>
          <w:rFonts w:ascii="Inter Light" w:hAnsi="Inter Light" w:cs="Arial"/>
          <w:sz w:val="18"/>
          <w:szCs w:val="18"/>
          <w:lang w:val="en-US"/>
        </w:rPr>
      </w:pPr>
    </w:p>
    <w:p w14:paraId="328C45E5" w14:textId="4A4C9FBE" w:rsidR="000D3B48" w:rsidRPr="00BD2105" w:rsidRDefault="000B16AA" w:rsidP="000B16AA">
      <w:pPr>
        <w:jc w:val="both"/>
        <w:rPr>
          <w:rFonts w:ascii="Inter Light" w:hAnsi="Inter Light" w:cs="Arial"/>
          <w:b/>
          <w:bCs/>
          <w:sz w:val="18"/>
          <w:szCs w:val="18"/>
          <w:lang w:val="en-US"/>
        </w:rPr>
      </w:pPr>
      <w:r w:rsidRPr="00BD2105">
        <w:rPr>
          <w:rFonts w:ascii="Inter Light" w:hAnsi="Inter Light" w:cs="Arial"/>
          <w:b/>
          <w:bCs/>
          <w:sz w:val="18"/>
          <w:szCs w:val="18"/>
          <w:lang w:val="en-US"/>
        </w:rPr>
        <w:t>Brunswick (SA PR advisers)</w:t>
      </w:r>
    </w:p>
    <w:p w14:paraId="7D369570" w14:textId="66DA1C25" w:rsidR="000B16AA" w:rsidRPr="00BD2105" w:rsidRDefault="00F5241D" w:rsidP="000B16AA">
      <w:pPr>
        <w:jc w:val="both"/>
        <w:rPr>
          <w:rFonts w:ascii="Inter Light" w:hAnsi="Inter Light" w:cs="Arial"/>
          <w:sz w:val="18"/>
          <w:szCs w:val="18"/>
          <w:lang w:val="en-US"/>
        </w:rPr>
      </w:pPr>
      <w:r w:rsidRPr="00BD2105">
        <w:rPr>
          <w:rFonts w:ascii="Inter Light" w:hAnsi="Inter Light" w:cs="Arial"/>
          <w:sz w:val="18"/>
          <w:szCs w:val="18"/>
          <w:lang w:val="en-US"/>
        </w:rPr>
        <w:t>Tim S</w:t>
      </w:r>
      <w:r w:rsidR="002C7CDF">
        <w:rPr>
          <w:rFonts w:ascii="Inter Light" w:hAnsi="Inter Light" w:cs="Arial"/>
          <w:sz w:val="18"/>
          <w:szCs w:val="18"/>
          <w:lang w:val="en-US"/>
        </w:rPr>
        <w:t>c</w:t>
      </w:r>
      <w:r w:rsidRPr="00BD2105">
        <w:rPr>
          <w:rFonts w:ascii="Inter Light" w:hAnsi="Inter Light" w:cs="Arial"/>
          <w:sz w:val="18"/>
          <w:szCs w:val="18"/>
          <w:lang w:val="en-US"/>
        </w:rPr>
        <w:t>hultz</w:t>
      </w:r>
      <w:r w:rsidR="007B441A">
        <w:rPr>
          <w:rFonts w:ascii="Inter Light" w:hAnsi="Inter Light" w:cs="Arial"/>
          <w:sz w:val="18"/>
          <w:szCs w:val="18"/>
          <w:lang w:val="en-US"/>
        </w:rPr>
        <w:t xml:space="preserve"> </w:t>
      </w:r>
      <w:r w:rsidR="000B16AA" w:rsidRPr="00BD2105">
        <w:rPr>
          <w:rFonts w:ascii="Inter Light" w:hAnsi="Inter Light" w:cs="Arial"/>
          <w:sz w:val="18"/>
          <w:szCs w:val="18"/>
          <w:lang w:val="en-US"/>
        </w:rPr>
        <w:t>Tel: +27 (0)</w:t>
      </w:r>
      <w:r w:rsidR="00044D09" w:rsidRPr="00BD2105">
        <w:rPr>
          <w:rFonts w:ascii="Inter Light" w:hAnsi="Inter Light" w:cs="Arial"/>
          <w:sz w:val="18"/>
          <w:szCs w:val="18"/>
          <w:lang w:val="en-US"/>
        </w:rPr>
        <w:t>82 309 2496</w:t>
      </w:r>
    </w:p>
    <w:p w14:paraId="7182A438" w14:textId="77777777" w:rsidR="000D3B48" w:rsidRPr="00BD2105" w:rsidRDefault="000D3B48" w:rsidP="000D3B48">
      <w:pPr>
        <w:jc w:val="both"/>
        <w:rPr>
          <w:rFonts w:ascii="Inter Light" w:hAnsi="Inter Light" w:cs="Arial"/>
          <w:b/>
          <w:bCs/>
          <w:sz w:val="18"/>
          <w:szCs w:val="18"/>
          <w:lang w:val="en-US"/>
        </w:rPr>
      </w:pPr>
    </w:p>
    <w:p w14:paraId="6D4D9DCB" w14:textId="67779456" w:rsidR="000D3B48" w:rsidRPr="00BD2105" w:rsidRDefault="000D3B48" w:rsidP="000D3B48">
      <w:pPr>
        <w:jc w:val="both"/>
        <w:rPr>
          <w:rFonts w:ascii="Inter Light" w:hAnsi="Inter Light" w:cs="Arial"/>
          <w:b/>
          <w:bCs/>
          <w:sz w:val="18"/>
          <w:szCs w:val="18"/>
          <w:lang w:val="en-US"/>
        </w:rPr>
      </w:pPr>
      <w:proofErr w:type="spellStart"/>
      <w:r w:rsidRPr="00BD2105">
        <w:rPr>
          <w:rFonts w:ascii="Inter Light" w:hAnsi="Inter Light" w:cs="Arial"/>
          <w:b/>
          <w:bCs/>
          <w:sz w:val="18"/>
          <w:szCs w:val="18"/>
          <w:lang w:val="en-US"/>
        </w:rPr>
        <w:t>Lansons</w:t>
      </w:r>
      <w:proofErr w:type="spellEnd"/>
      <w:r w:rsidRPr="00BD2105">
        <w:rPr>
          <w:rFonts w:ascii="Inter Light" w:hAnsi="Inter Light" w:cs="Arial"/>
          <w:b/>
          <w:bCs/>
          <w:sz w:val="18"/>
          <w:szCs w:val="18"/>
          <w:lang w:val="en-US"/>
        </w:rPr>
        <w:t xml:space="preserve"> (UK PR advisers)</w:t>
      </w:r>
    </w:p>
    <w:p w14:paraId="029AEF78" w14:textId="73221004" w:rsidR="00BC4D31" w:rsidRDefault="000D3B48" w:rsidP="00BC4D31">
      <w:pPr>
        <w:jc w:val="both"/>
        <w:rPr>
          <w:rFonts w:ascii="Inter Light" w:hAnsi="Inter Light" w:cs="Arial"/>
          <w:sz w:val="18"/>
          <w:szCs w:val="18"/>
          <w:lang w:val="en-US"/>
        </w:rPr>
      </w:pPr>
      <w:r w:rsidRPr="00BD2105">
        <w:rPr>
          <w:rFonts w:ascii="Inter Light" w:hAnsi="Inter Light" w:cs="Arial"/>
          <w:sz w:val="18"/>
          <w:szCs w:val="18"/>
          <w:lang w:val="en-US"/>
        </w:rPr>
        <w:t>Tom Baldock Tel: +44 (0)78 6010 1715</w:t>
      </w:r>
    </w:p>
    <w:p w14:paraId="3BCF1BBF" w14:textId="77777777" w:rsidR="00D30F16" w:rsidRDefault="00D30F16" w:rsidP="00BC4D31">
      <w:pPr>
        <w:jc w:val="both"/>
        <w:rPr>
          <w:rFonts w:ascii="Inter Light" w:hAnsi="Inter Light" w:cs="Arial"/>
          <w:sz w:val="18"/>
          <w:szCs w:val="18"/>
          <w:lang w:val="en-US"/>
        </w:rPr>
      </w:pPr>
    </w:p>
    <w:p w14:paraId="66DFEBD0" w14:textId="77777777" w:rsidR="00D30F16" w:rsidRDefault="00D30F16" w:rsidP="00D30F16">
      <w:pPr>
        <w:pStyle w:val="Heading1"/>
        <w:jc w:val="both"/>
        <w:rPr>
          <w:rFonts w:ascii="Inter Light" w:hAnsi="Inter Light"/>
          <w:sz w:val="18"/>
          <w:szCs w:val="18"/>
          <w:u w:val="single"/>
        </w:rPr>
      </w:pPr>
      <w:r w:rsidRPr="008020EB">
        <w:rPr>
          <w:rFonts w:ascii="Inter Light" w:hAnsi="Inter Light"/>
          <w:sz w:val="18"/>
          <w:szCs w:val="18"/>
          <w:u w:val="single"/>
        </w:rPr>
        <w:t>About Investec</w:t>
      </w:r>
    </w:p>
    <w:p w14:paraId="70CA97EA" w14:textId="77777777" w:rsidR="00577DC2" w:rsidRDefault="00577DC2" w:rsidP="00577DC2">
      <w:pPr>
        <w:rPr>
          <w:rFonts w:ascii="Inter Light" w:hAnsi="Inter Light" w:cs="Arial"/>
          <w:bCs/>
          <w:sz w:val="18"/>
          <w:szCs w:val="18"/>
          <w:lang w:val="en-US" w:eastAsia="en-US"/>
        </w:rPr>
      </w:pPr>
      <w:r w:rsidRPr="00577DC2">
        <w:rPr>
          <w:rFonts w:ascii="Inter Light" w:hAnsi="Inter Light" w:cs="Arial"/>
          <w:bCs/>
          <w:sz w:val="18"/>
          <w:szCs w:val="18"/>
          <w:lang w:val="en-US" w:eastAsia="en-US"/>
        </w:rPr>
        <w:t xml:space="preserve">Investec Group is a leading international bank and wealth manager, with a regional focus in Southern Africa and the United Kingdom, complemented by a strategic presence in Continental Europe, Channel Islands, Dubai, India, Mauritius, Switzerland, and the United States. </w:t>
      </w:r>
    </w:p>
    <w:p w14:paraId="0454F0FA" w14:textId="77777777" w:rsidR="00577DC2" w:rsidRPr="00577DC2" w:rsidRDefault="00577DC2" w:rsidP="00577DC2">
      <w:pPr>
        <w:rPr>
          <w:rFonts w:ascii="Inter Light" w:hAnsi="Inter Light" w:cs="Arial"/>
          <w:bCs/>
          <w:sz w:val="18"/>
          <w:szCs w:val="18"/>
          <w:lang w:val="en-US" w:eastAsia="en-US"/>
        </w:rPr>
      </w:pPr>
    </w:p>
    <w:p w14:paraId="2732EC23" w14:textId="77777777" w:rsidR="00577DC2" w:rsidRDefault="00577DC2" w:rsidP="00577DC2">
      <w:pPr>
        <w:rPr>
          <w:rFonts w:ascii="Inter Light" w:hAnsi="Inter Light" w:cs="Arial"/>
          <w:bCs/>
          <w:sz w:val="18"/>
          <w:szCs w:val="18"/>
          <w:lang w:val="en-US" w:eastAsia="en-US"/>
        </w:rPr>
      </w:pPr>
      <w:r w:rsidRPr="00577DC2">
        <w:rPr>
          <w:rFonts w:ascii="Inter Light" w:hAnsi="Inter Light" w:cs="Arial"/>
          <w:bCs/>
          <w:sz w:val="18"/>
          <w:szCs w:val="18"/>
          <w:lang w:val="en-US" w:eastAsia="en-US"/>
        </w:rPr>
        <w:t>Investec partners with private, corporate, and institutional clients, and delivers tailored solutions with exceptional service in the areas of private banking and wealth management, and corporate and investment banking. Investec is driven by its purpose to create enduring worth for all its stakeholders.</w:t>
      </w:r>
    </w:p>
    <w:p w14:paraId="27E105AD" w14:textId="77777777" w:rsidR="00577DC2" w:rsidRPr="00577DC2" w:rsidRDefault="00577DC2" w:rsidP="00577DC2">
      <w:pPr>
        <w:rPr>
          <w:rFonts w:ascii="Inter Light" w:hAnsi="Inter Light" w:cs="Arial"/>
          <w:bCs/>
          <w:sz w:val="18"/>
          <w:szCs w:val="18"/>
          <w:lang w:val="en-US" w:eastAsia="en-US"/>
        </w:rPr>
      </w:pPr>
    </w:p>
    <w:p w14:paraId="40A7B7C3" w14:textId="6799C591" w:rsidR="00577DC2" w:rsidRPr="00577DC2" w:rsidRDefault="00577DC2" w:rsidP="00577DC2">
      <w:pPr>
        <w:rPr>
          <w:rFonts w:ascii="Inter Light" w:hAnsi="Inter Light" w:cs="Arial"/>
          <w:bCs/>
          <w:sz w:val="18"/>
          <w:szCs w:val="18"/>
          <w:lang w:val="en-US" w:eastAsia="en-US"/>
        </w:rPr>
      </w:pPr>
      <w:r w:rsidRPr="00577DC2">
        <w:rPr>
          <w:rFonts w:ascii="Inter Light" w:hAnsi="Inter Light" w:cs="Arial"/>
          <w:bCs/>
          <w:sz w:val="18"/>
          <w:szCs w:val="18"/>
          <w:lang w:val="en-US" w:eastAsia="en-US"/>
        </w:rPr>
        <w:t>The Group was established in 1974 and currently has approximately 8,000 employees. Investec has a dual-listed company structure with primary listings on the London and Johannesburg Stock Exchanges.</w:t>
      </w:r>
    </w:p>
    <w:p w14:paraId="71489101" w14:textId="77777777" w:rsidR="00D30F16" w:rsidRPr="008020EB" w:rsidRDefault="00D30F16" w:rsidP="00D30F16">
      <w:pPr>
        <w:jc w:val="both"/>
        <w:rPr>
          <w:rFonts w:ascii="Inter Light" w:hAnsi="Inter Light"/>
          <w:sz w:val="18"/>
          <w:szCs w:val="18"/>
        </w:rPr>
      </w:pPr>
    </w:p>
    <w:p w14:paraId="07EFD43E" w14:textId="77777777" w:rsidR="00D30F16" w:rsidRPr="008020EB" w:rsidRDefault="00D30F16" w:rsidP="00D30F16">
      <w:pPr>
        <w:pStyle w:val="BodyText"/>
        <w:rPr>
          <w:rFonts w:ascii="Inter Light" w:hAnsi="Inter Light"/>
          <w:b/>
          <w:sz w:val="18"/>
          <w:szCs w:val="18"/>
        </w:rPr>
      </w:pPr>
      <w:r w:rsidRPr="008020EB">
        <w:rPr>
          <w:rFonts w:ascii="Inter Light" w:hAnsi="Inter Light"/>
          <w:b/>
          <w:sz w:val="18"/>
          <w:szCs w:val="18"/>
        </w:rPr>
        <w:t>Johannesburg and London</w:t>
      </w:r>
    </w:p>
    <w:p w14:paraId="16AE1230" w14:textId="77777777" w:rsidR="00D30F16" w:rsidRPr="008020EB" w:rsidRDefault="00D30F16" w:rsidP="00D30F16">
      <w:pPr>
        <w:pStyle w:val="BodyText"/>
        <w:rPr>
          <w:rFonts w:ascii="Inter Light" w:hAnsi="Inter Light"/>
          <w:b/>
          <w:sz w:val="18"/>
          <w:szCs w:val="18"/>
        </w:rPr>
      </w:pPr>
    </w:p>
    <w:p w14:paraId="2EFC6FBD" w14:textId="77777777" w:rsidR="00D30F16" w:rsidRPr="00A75714" w:rsidRDefault="00D30F16" w:rsidP="00D30F16">
      <w:pPr>
        <w:pStyle w:val="BodyText"/>
        <w:rPr>
          <w:rFonts w:ascii="Inter Light" w:hAnsi="Inter Light"/>
          <w:b/>
          <w:sz w:val="18"/>
          <w:szCs w:val="18"/>
        </w:rPr>
      </w:pPr>
      <w:r w:rsidRPr="008020EB">
        <w:rPr>
          <w:rFonts w:ascii="Inter Light" w:hAnsi="Inter Light"/>
          <w:b/>
          <w:sz w:val="18"/>
          <w:szCs w:val="18"/>
        </w:rPr>
        <w:t>JSE Equity and Debt Sponsor: Investec Bank Limited</w:t>
      </w:r>
    </w:p>
    <w:p w14:paraId="4A6A8BFF" w14:textId="77777777" w:rsidR="00D30F16" w:rsidRPr="00B97514" w:rsidRDefault="00D30F16" w:rsidP="00BC4D31">
      <w:pPr>
        <w:jc w:val="both"/>
        <w:rPr>
          <w:rFonts w:ascii="Inter Light" w:hAnsi="Inter Light" w:cs="Arial"/>
          <w:sz w:val="18"/>
          <w:szCs w:val="18"/>
          <w:lang w:val="en-US"/>
        </w:rPr>
      </w:pPr>
    </w:p>
    <w:p w14:paraId="794EDE1F" w14:textId="1E1008D2" w:rsidR="00BB30D7" w:rsidRPr="00BD2105" w:rsidRDefault="003C6F49" w:rsidP="00BB30D7">
      <w:pPr>
        <w:jc w:val="both"/>
        <w:rPr>
          <w:rFonts w:ascii="Inter Light" w:hAnsi="Inter Light" w:cs="Arial"/>
          <w:b/>
          <w:sz w:val="18"/>
          <w:szCs w:val="18"/>
          <w:u w:val="single"/>
        </w:rPr>
      </w:pPr>
      <w:r w:rsidRPr="00BD2105">
        <w:rPr>
          <w:rFonts w:ascii="Inter Light" w:hAnsi="Inter Light" w:cs="Arial"/>
          <w:b/>
          <w:sz w:val="18"/>
          <w:szCs w:val="18"/>
          <w:u w:val="single"/>
        </w:rPr>
        <w:br w:type="column"/>
      </w:r>
      <w:r w:rsidR="00BB30D7" w:rsidRPr="00BD2105">
        <w:rPr>
          <w:rFonts w:ascii="Inter Light" w:hAnsi="Inter Light" w:cs="Arial"/>
          <w:b/>
          <w:sz w:val="18"/>
          <w:szCs w:val="18"/>
          <w:u w:val="single"/>
        </w:rPr>
        <w:t>Key income drivers</w:t>
      </w:r>
    </w:p>
    <w:p w14:paraId="61AC39DB" w14:textId="77777777" w:rsidR="00BB30D7" w:rsidRPr="00BD2105" w:rsidRDefault="00BB30D7" w:rsidP="00BB30D7">
      <w:pPr>
        <w:jc w:val="both"/>
        <w:rPr>
          <w:rFonts w:ascii="Inter Light" w:hAnsi="Inter Light" w:cs="Arial"/>
          <w:b/>
          <w:sz w:val="18"/>
          <w:szCs w:val="18"/>
          <w:u w:val="single"/>
        </w:rPr>
      </w:pPr>
    </w:p>
    <w:p w14:paraId="2734644C" w14:textId="77777777" w:rsidR="00BB30D7" w:rsidRPr="00BD2105" w:rsidRDefault="00BB30D7" w:rsidP="00BB30D7">
      <w:pPr>
        <w:jc w:val="both"/>
        <w:rPr>
          <w:rFonts w:ascii="Inter Light" w:hAnsi="Inter Light" w:cs="Arial"/>
          <w:b/>
          <w:sz w:val="18"/>
          <w:szCs w:val="18"/>
        </w:rPr>
      </w:pPr>
      <w:r w:rsidRPr="00BD2105">
        <w:rPr>
          <w:rFonts w:ascii="Inter Light" w:hAnsi="Inter Light" w:cs="Arial"/>
          <w:b/>
          <w:sz w:val="18"/>
          <w:szCs w:val="18"/>
        </w:rPr>
        <w:t xml:space="preserve">    Core loans</w:t>
      </w:r>
    </w:p>
    <w:tbl>
      <w:tblPr>
        <w:tblW w:w="8784" w:type="dxa"/>
        <w:tblInd w:w="113" w:type="dxa"/>
        <w:tblLayout w:type="fixed"/>
        <w:tblLook w:val="04A0" w:firstRow="1" w:lastRow="0" w:firstColumn="1" w:lastColumn="0" w:noHBand="0" w:noVBand="1"/>
      </w:tblPr>
      <w:tblGrid>
        <w:gridCol w:w="1756"/>
        <w:gridCol w:w="1757"/>
        <w:gridCol w:w="1757"/>
        <w:gridCol w:w="1757"/>
        <w:gridCol w:w="1757"/>
      </w:tblGrid>
      <w:tr w:rsidR="00BB30D7" w:rsidRPr="00BD2105" w14:paraId="6B7B3A1B" w14:textId="77777777">
        <w:trPr>
          <w:trHeight w:val="439"/>
        </w:trPr>
        <w:tc>
          <w:tcPr>
            <w:tcW w:w="1756" w:type="dxa"/>
            <w:tcBorders>
              <w:top w:val="single" w:sz="4" w:space="0" w:color="auto"/>
              <w:left w:val="single" w:sz="4" w:space="0" w:color="auto"/>
              <w:bottom w:val="single" w:sz="4" w:space="0" w:color="auto"/>
              <w:right w:val="nil"/>
            </w:tcBorders>
            <w:noWrap/>
            <w:vAlign w:val="center"/>
            <w:hideMark/>
          </w:tcPr>
          <w:p w14:paraId="1FF87401" w14:textId="77777777" w:rsidR="00BB30D7" w:rsidRPr="00BD2105" w:rsidRDefault="00BB30D7">
            <w:pPr>
              <w:rPr>
                <w:rFonts w:ascii="Inter Light" w:hAnsi="Inter Light" w:cs="Arial"/>
                <w:b/>
                <w:bCs/>
                <w:sz w:val="18"/>
                <w:szCs w:val="18"/>
                <w:lang w:val="en-GB" w:eastAsia="en-GB"/>
              </w:rPr>
            </w:pPr>
            <w:r w:rsidRPr="00BD2105">
              <w:rPr>
                <w:rFonts w:ascii="Inter Light" w:hAnsi="Inter Light" w:cs="Arial"/>
                <w:b/>
                <w:bCs/>
                <w:color w:val="000000"/>
                <w:sz w:val="18"/>
                <w:szCs w:val="18"/>
              </w:rPr>
              <w:t>£'m</w:t>
            </w:r>
          </w:p>
        </w:tc>
        <w:tc>
          <w:tcPr>
            <w:tcW w:w="1757" w:type="dxa"/>
            <w:tcBorders>
              <w:top w:val="single" w:sz="4" w:space="0" w:color="auto"/>
              <w:left w:val="nil"/>
              <w:bottom w:val="single" w:sz="4" w:space="0" w:color="auto"/>
              <w:right w:val="nil"/>
            </w:tcBorders>
            <w:vAlign w:val="center"/>
            <w:hideMark/>
          </w:tcPr>
          <w:p w14:paraId="19870D47" w14:textId="4E2029C5" w:rsidR="00BB30D7" w:rsidRPr="00BD2105" w:rsidRDefault="00A35DE1">
            <w:pPr>
              <w:jc w:val="center"/>
              <w:rPr>
                <w:rFonts w:ascii="Inter Light" w:hAnsi="Inter Light" w:cs="Arial"/>
                <w:b/>
                <w:bCs/>
                <w:sz w:val="18"/>
                <w:szCs w:val="18"/>
              </w:rPr>
            </w:pPr>
            <w:r>
              <w:rPr>
                <w:rFonts w:ascii="Inter Light" w:hAnsi="Inter Light" w:cs="Arial"/>
                <w:b/>
                <w:bCs/>
                <w:sz w:val="18"/>
                <w:szCs w:val="18"/>
              </w:rPr>
              <w:t>28</w:t>
            </w:r>
            <w:r w:rsidR="000C1ECE" w:rsidRPr="00BD2105">
              <w:rPr>
                <w:rFonts w:ascii="Inter Light" w:hAnsi="Inter Light" w:cs="Arial"/>
                <w:b/>
                <w:bCs/>
                <w:sz w:val="18"/>
                <w:szCs w:val="18"/>
              </w:rPr>
              <w:t>-</w:t>
            </w:r>
            <w:r>
              <w:rPr>
                <w:rFonts w:ascii="Inter Light" w:hAnsi="Inter Light" w:cs="Arial"/>
                <w:b/>
                <w:bCs/>
                <w:sz w:val="18"/>
                <w:szCs w:val="18"/>
              </w:rPr>
              <w:t>Feb</w:t>
            </w:r>
            <w:r w:rsidR="00BB30D7" w:rsidRPr="00BD2105">
              <w:rPr>
                <w:rFonts w:ascii="Inter Light" w:hAnsi="Inter Light" w:cs="Arial"/>
                <w:b/>
                <w:bCs/>
                <w:sz w:val="18"/>
                <w:szCs w:val="18"/>
              </w:rPr>
              <w:t>-2</w:t>
            </w:r>
            <w:r>
              <w:rPr>
                <w:rFonts w:ascii="Inter Light" w:hAnsi="Inter Light" w:cs="Arial"/>
                <w:b/>
                <w:bCs/>
                <w:sz w:val="18"/>
                <w:szCs w:val="18"/>
              </w:rPr>
              <w:t>6</w:t>
            </w:r>
          </w:p>
        </w:tc>
        <w:tc>
          <w:tcPr>
            <w:tcW w:w="1757" w:type="dxa"/>
            <w:tcBorders>
              <w:top w:val="single" w:sz="4" w:space="0" w:color="auto"/>
              <w:left w:val="nil"/>
              <w:bottom w:val="single" w:sz="4" w:space="0" w:color="auto"/>
              <w:right w:val="nil"/>
            </w:tcBorders>
            <w:vAlign w:val="center"/>
            <w:hideMark/>
          </w:tcPr>
          <w:p w14:paraId="6D151822" w14:textId="45A35E2F" w:rsidR="00BB30D7" w:rsidRPr="00BD2105" w:rsidRDefault="00BB30D7">
            <w:pPr>
              <w:jc w:val="center"/>
              <w:rPr>
                <w:rFonts w:ascii="Inter Light" w:hAnsi="Inter Light" w:cs="Arial"/>
                <w:b/>
                <w:bCs/>
                <w:sz w:val="18"/>
                <w:szCs w:val="18"/>
              </w:rPr>
            </w:pPr>
            <w:r w:rsidRPr="00BD2105">
              <w:rPr>
                <w:rFonts w:ascii="Inter Light" w:hAnsi="Inter Light" w:cs="Arial"/>
                <w:b/>
                <w:bCs/>
                <w:sz w:val="18"/>
                <w:szCs w:val="18"/>
              </w:rPr>
              <w:t>31- Mar-2</w:t>
            </w:r>
            <w:r w:rsidR="002C554D">
              <w:rPr>
                <w:rFonts w:ascii="Inter Light" w:hAnsi="Inter Light" w:cs="Arial"/>
                <w:b/>
                <w:bCs/>
                <w:sz w:val="18"/>
                <w:szCs w:val="18"/>
              </w:rPr>
              <w:t>5</w:t>
            </w:r>
          </w:p>
        </w:tc>
        <w:tc>
          <w:tcPr>
            <w:tcW w:w="1757" w:type="dxa"/>
            <w:tcBorders>
              <w:top w:val="single" w:sz="4" w:space="0" w:color="auto"/>
              <w:left w:val="nil"/>
              <w:bottom w:val="single" w:sz="4" w:space="0" w:color="auto"/>
              <w:right w:val="single" w:sz="4" w:space="0" w:color="FFFFFF"/>
            </w:tcBorders>
            <w:vAlign w:val="center"/>
            <w:hideMark/>
          </w:tcPr>
          <w:p w14:paraId="5D4BCB28" w14:textId="705FC14A" w:rsidR="00BB30D7" w:rsidRPr="00BD2105" w:rsidRDefault="0014553B">
            <w:pPr>
              <w:jc w:val="center"/>
              <w:rPr>
                <w:rFonts w:ascii="Inter Light" w:hAnsi="Inter Light" w:cs="Arial"/>
                <w:b/>
                <w:bCs/>
                <w:sz w:val="18"/>
                <w:szCs w:val="18"/>
              </w:rPr>
            </w:pPr>
            <w:r>
              <w:rPr>
                <w:rFonts w:ascii="Inter Light" w:hAnsi="Inter Light" w:cs="Arial"/>
                <w:b/>
                <w:bCs/>
                <w:sz w:val="18"/>
                <w:szCs w:val="18"/>
              </w:rPr>
              <w:t xml:space="preserve">Annualised </w:t>
            </w:r>
            <w:r w:rsidR="00BB30D7" w:rsidRPr="00BD2105">
              <w:rPr>
                <w:rFonts w:ascii="Inter Light" w:hAnsi="Inter Light" w:cs="Arial"/>
                <w:b/>
                <w:bCs/>
                <w:sz w:val="18"/>
                <w:szCs w:val="18"/>
              </w:rPr>
              <w:t xml:space="preserve">% change </w:t>
            </w:r>
          </w:p>
        </w:tc>
        <w:tc>
          <w:tcPr>
            <w:tcW w:w="1757" w:type="dxa"/>
            <w:tcBorders>
              <w:top w:val="single" w:sz="4" w:space="0" w:color="auto"/>
              <w:left w:val="single" w:sz="4" w:space="0" w:color="FFFFFF"/>
              <w:bottom w:val="single" w:sz="4" w:space="0" w:color="auto"/>
              <w:right w:val="single" w:sz="4" w:space="0" w:color="auto"/>
            </w:tcBorders>
            <w:vAlign w:val="center"/>
          </w:tcPr>
          <w:p w14:paraId="5C3EC0E3" w14:textId="77777777" w:rsidR="00FF2FBA" w:rsidRDefault="00C64F3A">
            <w:pPr>
              <w:jc w:val="center"/>
              <w:rPr>
                <w:rFonts w:ascii="Inter Light" w:hAnsi="Inter Light" w:cs="Arial"/>
                <w:b/>
                <w:bCs/>
                <w:sz w:val="18"/>
                <w:szCs w:val="18"/>
              </w:rPr>
            </w:pPr>
            <w:r>
              <w:rPr>
                <w:rFonts w:ascii="Inter Light" w:hAnsi="Inter Light" w:cs="Arial"/>
                <w:b/>
                <w:bCs/>
                <w:sz w:val="18"/>
                <w:szCs w:val="18"/>
              </w:rPr>
              <w:t>Annual</w:t>
            </w:r>
            <w:r w:rsidR="00FF2FBA">
              <w:rPr>
                <w:rFonts w:ascii="Inter Light" w:hAnsi="Inter Light" w:cs="Arial"/>
                <w:b/>
                <w:bCs/>
                <w:sz w:val="18"/>
                <w:szCs w:val="18"/>
              </w:rPr>
              <w:t>ised</w:t>
            </w:r>
          </w:p>
          <w:p w14:paraId="3FBDB2A5" w14:textId="65E6A46C" w:rsidR="00BB30D7" w:rsidRPr="00BD2105" w:rsidRDefault="00BB30D7">
            <w:pPr>
              <w:jc w:val="center"/>
              <w:rPr>
                <w:rFonts w:ascii="Inter Light" w:hAnsi="Inter Light" w:cs="Arial"/>
                <w:b/>
                <w:bCs/>
                <w:sz w:val="18"/>
                <w:szCs w:val="18"/>
              </w:rPr>
            </w:pPr>
            <w:r w:rsidRPr="00BD2105">
              <w:rPr>
                <w:rFonts w:ascii="Inter Light" w:hAnsi="Inter Light" w:cs="Arial"/>
                <w:b/>
                <w:bCs/>
                <w:sz w:val="18"/>
                <w:szCs w:val="18"/>
              </w:rPr>
              <w:t xml:space="preserve">Neutral currency </w:t>
            </w:r>
            <w:r w:rsidRPr="00BD2105">
              <w:rPr>
                <w:rFonts w:ascii="Inter Light" w:hAnsi="Inter Light" w:cs="Arial"/>
                <w:b/>
                <w:bCs/>
                <w:sz w:val="18"/>
                <w:szCs w:val="18"/>
              </w:rPr>
              <w:br/>
              <w:t>% change</w:t>
            </w:r>
          </w:p>
        </w:tc>
      </w:tr>
      <w:tr w:rsidR="00BB30D7" w:rsidRPr="00AD3B32" w14:paraId="40EAF0DB" w14:textId="77777777" w:rsidTr="007138AC">
        <w:trPr>
          <w:trHeight w:val="297"/>
        </w:trPr>
        <w:tc>
          <w:tcPr>
            <w:tcW w:w="1756" w:type="dxa"/>
            <w:tcBorders>
              <w:top w:val="single" w:sz="4" w:space="0" w:color="auto"/>
              <w:left w:val="single" w:sz="4" w:space="0" w:color="auto"/>
              <w:bottom w:val="nil"/>
              <w:right w:val="nil"/>
            </w:tcBorders>
            <w:noWrap/>
            <w:vAlign w:val="center"/>
            <w:hideMark/>
          </w:tcPr>
          <w:p w14:paraId="717119AA" w14:textId="77777777" w:rsidR="00BB30D7" w:rsidRPr="00AD3B32" w:rsidRDefault="00BB30D7">
            <w:pPr>
              <w:rPr>
                <w:rFonts w:ascii="Inter Light" w:hAnsi="Inter Light" w:cs="Arial"/>
                <w:sz w:val="18"/>
                <w:szCs w:val="18"/>
              </w:rPr>
            </w:pPr>
            <w:r w:rsidRPr="00AD3B32">
              <w:rPr>
                <w:rFonts w:ascii="Inter Light" w:hAnsi="Inter Light" w:cs="Arial"/>
                <w:sz w:val="18"/>
                <w:szCs w:val="18"/>
              </w:rPr>
              <w:t>UK and Other</w:t>
            </w:r>
          </w:p>
        </w:tc>
        <w:tc>
          <w:tcPr>
            <w:tcW w:w="1757" w:type="dxa"/>
            <w:tcBorders>
              <w:top w:val="single" w:sz="4" w:space="0" w:color="auto"/>
              <w:left w:val="nil"/>
              <w:bottom w:val="nil"/>
              <w:right w:val="nil"/>
            </w:tcBorders>
            <w:noWrap/>
            <w:vAlign w:val="center"/>
          </w:tcPr>
          <w:p w14:paraId="1AF27257" w14:textId="4C34410A" w:rsidR="00BB30D7" w:rsidRPr="00345962" w:rsidRDefault="00971DDC">
            <w:pPr>
              <w:jc w:val="center"/>
              <w:rPr>
                <w:rFonts w:ascii="Inter Light" w:hAnsi="Inter Light" w:cs="Arial"/>
                <w:color w:val="FF0000"/>
                <w:sz w:val="18"/>
                <w:szCs w:val="18"/>
              </w:rPr>
            </w:pPr>
            <w:r w:rsidRPr="00345962">
              <w:rPr>
                <w:rFonts w:ascii="Inter Light" w:hAnsi="Inter Light" w:cs="Arial"/>
                <w:sz w:val="18"/>
                <w:szCs w:val="18"/>
              </w:rPr>
              <w:t>1</w:t>
            </w:r>
            <w:r w:rsidR="00BC3082" w:rsidRPr="00345962">
              <w:rPr>
                <w:rFonts w:ascii="Inter Light" w:hAnsi="Inter Light" w:cs="Arial"/>
                <w:sz w:val="18"/>
                <w:szCs w:val="18"/>
              </w:rPr>
              <w:t>7,</w:t>
            </w:r>
            <w:r w:rsidR="00BF16C6" w:rsidRPr="00345962">
              <w:rPr>
                <w:rFonts w:ascii="Inter Light" w:hAnsi="Inter Light" w:cs="Arial"/>
                <w:sz w:val="18"/>
                <w:szCs w:val="18"/>
              </w:rPr>
              <w:t>704</w:t>
            </w:r>
          </w:p>
        </w:tc>
        <w:tc>
          <w:tcPr>
            <w:tcW w:w="1757" w:type="dxa"/>
            <w:tcBorders>
              <w:top w:val="single" w:sz="4" w:space="0" w:color="auto"/>
              <w:left w:val="nil"/>
              <w:bottom w:val="nil"/>
              <w:right w:val="nil"/>
            </w:tcBorders>
            <w:noWrap/>
            <w:vAlign w:val="center"/>
            <w:hideMark/>
          </w:tcPr>
          <w:p w14:paraId="62193684" w14:textId="0BB005E9" w:rsidR="00BB30D7" w:rsidRPr="00345962" w:rsidRDefault="00BB30D7">
            <w:pPr>
              <w:jc w:val="center"/>
              <w:rPr>
                <w:rFonts w:ascii="Inter Light" w:hAnsi="Inter Light" w:cs="Arial"/>
                <w:sz w:val="18"/>
                <w:szCs w:val="18"/>
              </w:rPr>
            </w:pPr>
            <w:r w:rsidRPr="00345962">
              <w:rPr>
                <w:rFonts w:ascii="Inter Light" w:hAnsi="Inter Light" w:cs="Arial"/>
                <w:sz w:val="18"/>
                <w:szCs w:val="18"/>
              </w:rPr>
              <w:t>1</w:t>
            </w:r>
            <w:r w:rsidR="00D46EBE" w:rsidRPr="00345962">
              <w:rPr>
                <w:rFonts w:ascii="Inter Light" w:hAnsi="Inter Light" w:cs="Arial"/>
                <w:sz w:val="18"/>
                <w:szCs w:val="18"/>
              </w:rPr>
              <w:t>6,</w:t>
            </w:r>
            <w:r w:rsidR="0004025B">
              <w:rPr>
                <w:rFonts w:ascii="Inter Light" w:hAnsi="Inter Light" w:cs="Arial"/>
                <w:sz w:val="18"/>
                <w:szCs w:val="18"/>
              </w:rPr>
              <w:t>814</w:t>
            </w:r>
          </w:p>
        </w:tc>
        <w:tc>
          <w:tcPr>
            <w:tcW w:w="1757" w:type="dxa"/>
            <w:tcBorders>
              <w:top w:val="single" w:sz="4" w:space="0" w:color="auto"/>
              <w:left w:val="nil"/>
              <w:bottom w:val="nil"/>
              <w:right w:val="nil"/>
            </w:tcBorders>
            <w:noWrap/>
            <w:vAlign w:val="center"/>
          </w:tcPr>
          <w:p w14:paraId="7C4D47A8" w14:textId="69E49C5A" w:rsidR="00BB30D7" w:rsidRPr="00345962" w:rsidRDefault="00DD06C4">
            <w:pPr>
              <w:jc w:val="center"/>
              <w:rPr>
                <w:rFonts w:ascii="Inter Light" w:hAnsi="Inter Light" w:cs="Arial"/>
                <w:sz w:val="18"/>
                <w:szCs w:val="18"/>
              </w:rPr>
            </w:pPr>
            <w:r w:rsidRPr="00345962">
              <w:rPr>
                <w:rFonts w:ascii="Inter Light" w:hAnsi="Inter Light" w:cs="Arial"/>
                <w:sz w:val="18"/>
                <w:szCs w:val="18"/>
              </w:rPr>
              <w:t>5.8</w:t>
            </w:r>
            <w:r w:rsidR="007934D5" w:rsidRPr="00345962">
              <w:rPr>
                <w:rFonts w:ascii="Inter Light" w:hAnsi="Inter Light" w:cs="Arial"/>
                <w:sz w:val="18"/>
                <w:szCs w:val="18"/>
              </w:rPr>
              <w:t>%</w:t>
            </w:r>
          </w:p>
        </w:tc>
        <w:tc>
          <w:tcPr>
            <w:tcW w:w="1757" w:type="dxa"/>
            <w:tcBorders>
              <w:top w:val="single" w:sz="4" w:space="0" w:color="auto"/>
              <w:left w:val="nil"/>
              <w:bottom w:val="nil"/>
              <w:right w:val="single" w:sz="4" w:space="0" w:color="auto"/>
            </w:tcBorders>
            <w:shd w:val="clear" w:color="000000" w:fill="FFFFFF"/>
            <w:vAlign w:val="center"/>
          </w:tcPr>
          <w:p w14:paraId="3BC2F2D7" w14:textId="024F1DD0" w:rsidR="00BB30D7" w:rsidRPr="00345962" w:rsidRDefault="009027F3">
            <w:pPr>
              <w:jc w:val="center"/>
              <w:rPr>
                <w:rFonts w:ascii="Inter Light" w:hAnsi="Inter Light" w:cs="Arial"/>
                <w:sz w:val="18"/>
                <w:szCs w:val="18"/>
              </w:rPr>
            </w:pPr>
            <w:r w:rsidRPr="00345962">
              <w:rPr>
                <w:rFonts w:ascii="Inter Light" w:hAnsi="Inter Light" w:cs="Arial"/>
                <w:sz w:val="18"/>
                <w:szCs w:val="18"/>
              </w:rPr>
              <w:t>5.8</w:t>
            </w:r>
            <w:r w:rsidR="00CD1A80" w:rsidRPr="00345962">
              <w:rPr>
                <w:rFonts w:ascii="Inter Light" w:hAnsi="Inter Light" w:cs="Arial"/>
                <w:sz w:val="18"/>
                <w:szCs w:val="18"/>
              </w:rPr>
              <w:t>%</w:t>
            </w:r>
          </w:p>
        </w:tc>
      </w:tr>
      <w:tr w:rsidR="007B52C1" w:rsidRPr="00AD3B32" w14:paraId="04352C2C" w14:textId="77777777" w:rsidTr="007138AC">
        <w:trPr>
          <w:trHeight w:val="537"/>
        </w:trPr>
        <w:tc>
          <w:tcPr>
            <w:tcW w:w="1756" w:type="dxa"/>
            <w:tcBorders>
              <w:top w:val="nil"/>
              <w:left w:val="single" w:sz="4" w:space="0" w:color="auto"/>
              <w:bottom w:val="nil"/>
              <w:right w:val="nil"/>
            </w:tcBorders>
            <w:noWrap/>
            <w:vAlign w:val="center"/>
            <w:hideMark/>
          </w:tcPr>
          <w:p w14:paraId="1026D7BB" w14:textId="77777777" w:rsidR="00BB30D7" w:rsidRPr="00AD3B32" w:rsidRDefault="00BB30D7">
            <w:pPr>
              <w:rPr>
                <w:rFonts w:ascii="Inter Light" w:hAnsi="Inter Light" w:cs="Arial"/>
                <w:sz w:val="18"/>
                <w:szCs w:val="18"/>
              </w:rPr>
            </w:pPr>
            <w:r w:rsidRPr="00AD3B32">
              <w:rPr>
                <w:rFonts w:ascii="Inter Light" w:hAnsi="Inter Light" w:cs="Arial"/>
                <w:sz w:val="18"/>
                <w:szCs w:val="18"/>
              </w:rPr>
              <w:t>South Africa</w:t>
            </w:r>
          </w:p>
        </w:tc>
        <w:tc>
          <w:tcPr>
            <w:tcW w:w="1757" w:type="dxa"/>
            <w:tcBorders>
              <w:top w:val="nil"/>
              <w:left w:val="nil"/>
              <w:bottom w:val="nil"/>
              <w:right w:val="nil"/>
            </w:tcBorders>
            <w:noWrap/>
            <w:vAlign w:val="center"/>
          </w:tcPr>
          <w:p w14:paraId="3D2ED010" w14:textId="4F207116" w:rsidR="00BB30D7" w:rsidRPr="00345962" w:rsidRDefault="008B5C45">
            <w:pPr>
              <w:jc w:val="center"/>
              <w:rPr>
                <w:rFonts w:ascii="Inter Light" w:hAnsi="Inter Light" w:cs="Arial"/>
                <w:sz w:val="18"/>
                <w:szCs w:val="18"/>
              </w:rPr>
            </w:pPr>
            <w:r w:rsidRPr="00345962">
              <w:rPr>
                <w:rFonts w:ascii="Inter Light" w:hAnsi="Inter Light" w:cs="Arial"/>
                <w:sz w:val="18"/>
                <w:szCs w:val="18"/>
              </w:rPr>
              <w:t>1</w:t>
            </w:r>
            <w:r w:rsidR="009E1B9B" w:rsidRPr="00345962">
              <w:rPr>
                <w:rFonts w:ascii="Inter Light" w:hAnsi="Inter Light" w:cs="Arial"/>
                <w:sz w:val="18"/>
                <w:szCs w:val="18"/>
              </w:rPr>
              <w:t>8</w:t>
            </w:r>
            <w:r w:rsidR="00A577A5" w:rsidRPr="00345962">
              <w:rPr>
                <w:rFonts w:ascii="Inter Light" w:hAnsi="Inter Light" w:cs="Arial"/>
                <w:sz w:val="18"/>
                <w:szCs w:val="18"/>
              </w:rPr>
              <w:t>,634</w:t>
            </w:r>
          </w:p>
        </w:tc>
        <w:tc>
          <w:tcPr>
            <w:tcW w:w="1757" w:type="dxa"/>
            <w:tcBorders>
              <w:top w:val="nil"/>
              <w:left w:val="nil"/>
              <w:bottom w:val="nil"/>
              <w:right w:val="nil"/>
            </w:tcBorders>
            <w:noWrap/>
            <w:vAlign w:val="center"/>
            <w:hideMark/>
          </w:tcPr>
          <w:p w14:paraId="47F0D951" w14:textId="1D2890BB" w:rsidR="00BB30D7" w:rsidRPr="00345962" w:rsidRDefault="00BB30D7">
            <w:pPr>
              <w:jc w:val="center"/>
              <w:rPr>
                <w:rFonts w:ascii="Inter Light" w:hAnsi="Inter Light" w:cs="Arial"/>
                <w:sz w:val="18"/>
                <w:szCs w:val="18"/>
              </w:rPr>
            </w:pPr>
            <w:r w:rsidRPr="00345962">
              <w:rPr>
                <w:rFonts w:ascii="Inter Light" w:hAnsi="Inter Light" w:cs="Arial"/>
                <w:sz w:val="18"/>
                <w:szCs w:val="18"/>
              </w:rPr>
              <w:t>1</w:t>
            </w:r>
            <w:r w:rsidR="00311F42" w:rsidRPr="00345962">
              <w:rPr>
                <w:rFonts w:ascii="Inter Light" w:hAnsi="Inter Light" w:cs="Arial"/>
                <w:sz w:val="18"/>
                <w:szCs w:val="18"/>
              </w:rPr>
              <w:t>5,573</w:t>
            </w:r>
          </w:p>
        </w:tc>
        <w:tc>
          <w:tcPr>
            <w:tcW w:w="1757" w:type="dxa"/>
            <w:tcBorders>
              <w:top w:val="nil"/>
              <w:left w:val="nil"/>
              <w:bottom w:val="nil"/>
              <w:right w:val="nil"/>
            </w:tcBorders>
            <w:noWrap/>
            <w:vAlign w:val="center"/>
          </w:tcPr>
          <w:p w14:paraId="7DCDDAA7" w14:textId="2A9F3229" w:rsidR="00BB30D7" w:rsidRPr="00345962" w:rsidRDefault="00CD7595">
            <w:pPr>
              <w:jc w:val="center"/>
              <w:rPr>
                <w:rFonts w:ascii="Inter Light" w:hAnsi="Inter Light" w:cs="Arial"/>
                <w:sz w:val="18"/>
                <w:szCs w:val="18"/>
              </w:rPr>
            </w:pPr>
            <w:r w:rsidRPr="00345962">
              <w:rPr>
                <w:rFonts w:ascii="Inter Light" w:hAnsi="Inter Light" w:cs="Arial"/>
                <w:sz w:val="18"/>
                <w:szCs w:val="18"/>
              </w:rPr>
              <w:t>21.4</w:t>
            </w:r>
            <w:r w:rsidR="00830632" w:rsidRPr="00345962">
              <w:rPr>
                <w:rFonts w:ascii="Inter Light" w:hAnsi="Inter Light" w:cs="Arial"/>
                <w:sz w:val="18"/>
                <w:szCs w:val="18"/>
              </w:rPr>
              <w:t>%</w:t>
            </w:r>
          </w:p>
        </w:tc>
        <w:tc>
          <w:tcPr>
            <w:tcW w:w="1757" w:type="dxa"/>
            <w:tcBorders>
              <w:top w:val="nil"/>
              <w:left w:val="nil"/>
              <w:bottom w:val="nil"/>
              <w:right w:val="single" w:sz="4" w:space="0" w:color="auto"/>
            </w:tcBorders>
            <w:shd w:val="clear" w:color="000000" w:fill="FFFFFF"/>
            <w:vAlign w:val="center"/>
          </w:tcPr>
          <w:p w14:paraId="5D4A3DE4" w14:textId="38540837" w:rsidR="00BB30D7" w:rsidRPr="00345962" w:rsidRDefault="008E68BB">
            <w:pPr>
              <w:jc w:val="center"/>
              <w:rPr>
                <w:rFonts w:ascii="Inter Light" w:hAnsi="Inter Light" w:cs="Arial"/>
                <w:sz w:val="18"/>
                <w:szCs w:val="18"/>
              </w:rPr>
            </w:pPr>
            <w:r w:rsidRPr="00345962">
              <w:rPr>
                <w:rFonts w:ascii="Inter Light" w:hAnsi="Inter Light" w:cs="Arial"/>
                <w:sz w:val="18"/>
                <w:szCs w:val="18"/>
              </w:rPr>
              <w:t>9.1</w:t>
            </w:r>
            <w:r w:rsidR="009B3D0D" w:rsidRPr="00345962">
              <w:rPr>
                <w:rFonts w:ascii="Inter Light" w:hAnsi="Inter Light" w:cs="Arial"/>
                <w:sz w:val="18"/>
                <w:szCs w:val="18"/>
              </w:rPr>
              <w:t>%</w:t>
            </w:r>
          </w:p>
        </w:tc>
      </w:tr>
      <w:tr w:rsidR="007B52C1" w:rsidRPr="00AD3B32" w14:paraId="2A576ADB" w14:textId="77777777" w:rsidTr="007138AC">
        <w:trPr>
          <w:trHeight w:val="79"/>
        </w:trPr>
        <w:tc>
          <w:tcPr>
            <w:tcW w:w="1756" w:type="dxa"/>
            <w:tcBorders>
              <w:top w:val="nil"/>
              <w:left w:val="single" w:sz="4" w:space="0" w:color="auto"/>
              <w:bottom w:val="single" w:sz="4" w:space="0" w:color="auto"/>
              <w:right w:val="nil"/>
            </w:tcBorders>
            <w:noWrap/>
            <w:vAlign w:val="center"/>
            <w:hideMark/>
          </w:tcPr>
          <w:p w14:paraId="06EC4D62" w14:textId="77777777" w:rsidR="00BB30D7" w:rsidRPr="00AD3B32" w:rsidRDefault="00BB30D7">
            <w:pPr>
              <w:rPr>
                <w:rFonts w:ascii="Inter Light" w:hAnsi="Inter Light" w:cs="Arial"/>
                <w:b/>
                <w:bCs/>
                <w:sz w:val="18"/>
                <w:szCs w:val="18"/>
              </w:rPr>
            </w:pPr>
            <w:r w:rsidRPr="00AD3B32">
              <w:rPr>
                <w:rFonts w:ascii="Inter Light" w:hAnsi="Inter Light" w:cs="Arial"/>
                <w:b/>
                <w:bCs/>
                <w:sz w:val="18"/>
                <w:szCs w:val="18"/>
              </w:rPr>
              <w:t xml:space="preserve">Total </w:t>
            </w:r>
          </w:p>
        </w:tc>
        <w:tc>
          <w:tcPr>
            <w:tcW w:w="1757" w:type="dxa"/>
            <w:tcBorders>
              <w:top w:val="nil"/>
              <w:left w:val="nil"/>
              <w:bottom w:val="single" w:sz="4" w:space="0" w:color="auto"/>
              <w:right w:val="nil"/>
            </w:tcBorders>
            <w:noWrap/>
            <w:vAlign w:val="center"/>
          </w:tcPr>
          <w:p w14:paraId="32616153" w14:textId="4EDFCFEF" w:rsidR="00BB30D7" w:rsidRPr="00345962" w:rsidRDefault="007450DF">
            <w:pPr>
              <w:jc w:val="center"/>
              <w:rPr>
                <w:rFonts w:ascii="Inter Light" w:hAnsi="Inter Light" w:cs="Arial"/>
                <w:b/>
                <w:sz w:val="18"/>
                <w:szCs w:val="18"/>
              </w:rPr>
            </w:pPr>
            <w:r w:rsidRPr="00345962">
              <w:rPr>
                <w:rFonts w:ascii="Inter Light" w:hAnsi="Inter Light" w:cs="Arial"/>
                <w:b/>
                <w:sz w:val="18"/>
                <w:szCs w:val="18"/>
              </w:rPr>
              <w:t>3</w:t>
            </w:r>
            <w:r w:rsidR="00CD7595" w:rsidRPr="00345962">
              <w:rPr>
                <w:rFonts w:ascii="Inter Light" w:hAnsi="Inter Light" w:cs="Arial"/>
                <w:b/>
                <w:sz w:val="18"/>
                <w:szCs w:val="18"/>
              </w:rPr>
              <w:t>6,33</w:t>
            </w:r>
            <w:r w:rsidR="00F21FD8">
              <w:rPr>
                <w:rFonts w:ascii="Inter Light" w:hAnsi="Inter Light" w:cs="Arial"/>
                <w:b/>
                <w:sz w:val="18"/>
                <w:szCs w:val="18"/>
              </w:rPr>
              <w:t>8</w:t>
            </w:r>
          </w:p>
        </w:tc>
        <w:tc>
          <w:tcPr>
            <w:tcW w:w="1757" w:type="dxa"/>
            <w:tcBorders>
              <w:top w:val="nil"/>
              <w:left w:val="nil"/>
              <w:bottom w:val="single" w:sz="4" w:space="0" w:color="auto"/>
              <w:right w:val="nil"/>
            </w:tcBorders>
            <w:noWrap/>
            <w:vAlign w:val="center"/>
            <w:hideMark/>
          </w:tcPr>
          <w:p w14:paraId="5CDF73E2" w14:textId="7B38EF45" w:rsidR="00BB30D7" w:rsidRPr="00345962" w:rsidRDefault="002E35F3">
            <w:pPr>
              <w:jc w:val="center"/>
              <w:rPr>
                <w:rFonts w:ascii="Inter Light" w:hAnsi="Inter Light" w:cs="Arial"/>
                <w:b/>
                <w:sz w:val="18"/>
                <w:szCs w:val="18"/>
              </w:rPr>
            </w:pPr>
            <w:r w:rsidRPr="00345962">
              <w:rPr>
                <w:rFonts w:ascii="Inter Light" w:hAnsi="Inter Light" w:cs="Arial"/>
                <w:b/>
                <w:sz w:val="18"/>
                <w:szCs w:val="18"/>
              </w:rPr>
              <w:t>3</w:t>
            </w:r>
            <w:r w:rsidR="00311F42" w:rsidRPr="00345962">
              <w:rPr>
                <w:rFonts w:ascii="Inter Light" w:hAnsi="Inter Light" w:cs="Arial"/>
                <w:b/>
                <w:sz w:val="18"/>
                <w:szCs w:val="18"/>
              </w:rPr>
              <w:t>2,3</w:t>
            </w:r>
            <w:r w:rsidR="00033D11">
              <w:rPr>
                <w:rFonts w:ascii="Inter Light" w:hAnsi="Inter Light" w:cs="Arial"/>
                <w:b/>
                <w:sz w:val="18"/>
                <w:szCs w:val="18"/>
              </w:rPr>
              <w:t>87</w:t>
            </w:r>
          </w:p>
        </w:tc>
        <w:tc>
          <w:tcPr>
            <w:tcW w:w="1757" w:type="dxa"/>
            <w:tcBorders>
              <w:top w:val="nil"/>
              <w:left w:val="nil"/>
              <w:bottom w:val="single" w:sz="4" w:space="0" w:color="auto"/>
              <w:right w:val="nil"/>
            </w:tcBorders>
            <w:noWrap/>
            <w:vAlign w:val="center"/>
          </w:tcPr>
          <w:p w14:paraId="036D90ED" w14:textId="7F9A4DBA" w:rsidR="00BB30D7" w:rsidRPr="00345962" w:rsidRDefault="00C77BBA">
            <w:pPr>
              <w:jc w:val="center"/>
              <w:rPr>
                <w:rFonts w:ascii="Inter Light" w:hAnsi="Inter Light" w:cs="Arial"/>
                <w:b/>
                <w:sz w:val="18"/>
                <w:szCs w:val="18"/>
              </w:rPr>
            </w:pPr>
            <w:r w:rsidRPr="00345962">
              <w:rPr>
                <w:rFonts w:ascii="Inter Light" w:hAnsi="Inter Light" w:cs="Arial"/>
                <w:b/>
                <w:sz w:val="18"/>
                <w:szCs w:val="18"/>
              </w:rPr>
              <w:t>13.3</w:t>
            </w:r>
            <w:r w:rsidR="007450DF" w:rsidRPr="00345962">
              <w:rPr>
                <w:rFonts w:ascii="Inter Light" w:hAnsi="Inter Light" w:cs="Arial"/>
                <w:b/>
                <w:sz w:val="18"/>
                <w:szCs w:val="18"/>
              </w:rPr>
              <w:t>%</w:t>
            </w:r>
          </w:p>
        </w:tc>
        <w:tc>
          <w:tcPr>
            <w:tcW w:w="1757" w:type="dxa"/>
            <w:tcBorders>
              <w:top w:val="nil"/>
              <w:left w:val="nil"/>
              <w:bottom w:val="single" w:sz="4" w:space="0" w:color="auto"/>
              <w:right w:val="single" w:sz="4" w:space="0" w:color="auto"/>
            </w:tcBorders>
            <w:shd w:val="clear" w:color="000000" w:fill="FFFFFF"/>
            <w:vAlign w:val="center"/>
          </w:tcPr>
          <w:p w14:paraId="1D5D9630" w14:textId="5DA4DF71" w:rsidR="00BB30D7" w:rsidRPr="00345962" w:rsidRDefault="00345962">
            <w:pPr>
              <w:jc w:val="center"/>
              <w:rPr>
                <w:rFonts w:ascii="Inter Light" w:hAnsi="Inter Light" w:cs="Arial"/>
                <w:b/>
                <w:sz w:val="18"/>
                <w:szCs w:val="18"/>
              </w:rPr>
            </w:pPr>
            <w:r w:rsidRPr="00345962">
              <w:rPr>
                <w:rFonts w:ascii="Inter Light" w:hAnsi="Inter Light" w:cs="Arial"/>
                <w:b/>
                <w:sz w:val="18"/>
                <w:szCs w:val="18"/>
              </w:rPr>
              <w:t>7.4</w:t>
            </w:r>
            <w:r w:rsidR="009B3D0D" w:rsidRPr="00345962">
              <w:rPr>
                <w:rFonts w:ascii="Inter Light" w:hAnsi="Inter Light" w:cs="Arial"/>
                <w:b/>
                <w:sz w:val="18"/>
                <w:szCs w:val="18"/>
              </w:rPr>
              <w:t>%</w:t>
            </w:r>
          </w:p>
        </w:tc>
      </w:tr>
    </w:tbl>
    <w:p w14:paraId="2035D103" w14:textId="77777777" w:rsidR="00BB30D7" w:rsidRPr="00AD3B32" w:rsidRDefault="00BB30D7" w:rsidP="00BB30D7">
      <w:pPr>
        <w:jc w:val="both"/>
        <w:rPr>
          <w:rFonts w:ascii="Inter Light" w:hAnsi="Inter Light" w:cs="Arial"/>
          <w:b/>
          <w:sz w:val="18"/>
          <w:szCs w:val="18"/>
        </w:rPr>
      </w:pPr>
      <w:r w:rsidRPr="00AD3B32">
        <w:rPr>
          <w:rFonts w:ascii="Inter Light" w:hAnsi="Inter Light" w:cs="Arial"/>
          <w:b/>
          <w:sz w:val="18"/>
          <w:szCs w:val="18"/>
        </w:rPr>
        <w:t xml:space="preserve">    Customer deposits</w:t>
      </w:r>
    </w:p>
    <w:tbl>
      <w:tblPr>
        <w:tblW w:w="8784" w:type="dxa"/>
        <w:tblInd w:w="113" w:type="dxa"/>
        <w:tblLayout w:type="fixed"/>
        <w:tblLook w:val="04A0" w:firstRow="1" w:lastRow="0" w:firstColumn="1" w:lastColumn="0" w:noHBand="0" w:noVBand="1"/>
      </w:tblPr>
      <w:tblGrid>
        <w:gridCol w:w="1756"/>
        <w:gridCol w:w="1757"/>
        <w:gridCol w:w="1757"/>
        <w:gridCol w:w="1757"/>
        <w:gridCol w:w="1757"/>
      </w:tblGrid>
      <w:tr w:rsidR="00BB30D7" w:rsidRPr="00AD3B32" w14:paraId="62ACD310" w14:textId="77777777">
        <w:trPr>
          <w:trHeight w:val="439"/>
        </w:trPr>
        <w:tc>
          <w:tcPr>
            <w:tcW w:w="1756" w:type="dxa"/>
            <w:tcBorders>
              <w:top w:val="single" w:sz="4" w:space="0" w:color="auto"/>
              <w:left w:val="single" w:sz="4" w:space="0" w:color="auto"/>
              <w:bottom w:val="nil"/>
              <w:right w:val="nil"/>
            </w:tcBorders>
            <w:noWrap/>
            <w:vAlign w:val="center"/>
            <w:hideMark/>
          </w:tcPr>
          <w:p w14:paraId="4BA02FBD" w14:textId="77777777" w:rsidR="00BB30D7" w:rsidRPr="00AD3B32" w:rsidRDefault="00BB30D7">
            <w:pPr>
              <w:rPr>
                <w:rFonts w:ascii="Inter Light" w:hAnsi="Inter Light" w:cs="Arial"/>
                <w:b/>
                <w:bCs/>
                <w:sz w:val="18"/>
                <w:szCs w:val="18"/>
                <w:lang w:val="en-GB" w:eastAsia="en-GB"/>
              </w:rPr>
            </w:pPr>
            <w:r w:rsidRPr="00AD3B32">
              <w:rPr>
                <w:rFonts w:ascii="Inter Light" w:hAnsi="Inter Light" w:cs="Arial"/>
                <w:b/>
                <w:bCs/>
                <w:color w:val="000000"/>
                <w:sz w:val="18"/>
                <w:szCs w:val="18"/>
              </w:rPr>
              <w:t>£'m</w:t>
            </w:r>
          </w:p>
        </w:tc>
        <w:tc>
          <w:tcPr>
            <w:tcW w:w="1757" w:type="dxa"/>
            <w:tcBorders>
              <w:top w:val="single" w:sz="4" w:space="0" w:color="auto"/>
              <w:left w:val="nil"/>
              <w:bottom w:val="single" w:sz="4" w:space="0" w:color="auto"/>
              <w:right w:val="nil"/>
            </w:tcBorders>
            <w:vAlign w:val="center"/>
            <w:hideMark/>
          </w:tcPr>
          <w:p w14:paraId="5B5442B8" w14:textId="0F137C85" w:rsidR="00BB30D7" w:rsidRPr="00AD3B32" w:rsidRDefault="00A35DE1">
            <w:pPr>
              <w:jc w:val="center"/>
              <w:rPr>
                <w:rFonts w:ascii="Inter Light" w:hAnsi="Inter Light" w:cs="Arial"/>
                <w:b/>
                <w:bCs/>
                <w:sz w:val="18"/>
                <w:szCs w:val="18"/>
              </w:rPr>
            </w:pPr>
            <w:r>
              <w:rPr>
                <w:rFonts w:ascii="Inter Light" w:hAnsi="Inter Light" w:cs="Arial"/>
                <w:b/>
                <w:bCs/>
                <w:sz w:val="18"/>
                <w:szCs w:val="18"/>
              </w:rPr>
              <w:t>28</w:t>
            </w:r>
            <w:r w:rsidR="00BB30D7" w:rsidRPr="00AD3B32">
              <w:rPr>
                <w:rFonts w:ascii="Inter Light" w:hAnsi="Inter Light" w:cs="Arial"/>
                <w:b/>
                <w:bCs/>
                <w:sz w:val="18"/>
                <w:szCs w:val="18"/>
              </w:rPr>
              <w:t>-</w:t>
            </w:r>
            <w:r>
              <w:rPr>
                <w:rFonts w:ascii="Inter Light" w:hAnsi="Inter Light" w:cs="Arial"/>
                <w:b/>
                <w:bCs/>
                <w:sz w:val="18"/>
                <w:szCs w:val="18"/>
              </w:rPr>
              <w:t>Feb</w:t>
            </w:r>
            <w:r w:rsidR="00BB30D7" w:rsidRPr="00AD3B32">
              <w:rPr>
                <w:rFonts w:ascii="Inter Light" w:hAnsi="Inter Light" w:cs="Arial"/>
                <w:b/>
                <w:bCs/>
                <w:sz w:val="18"/>
                <w:szCs w:val="18"/>
              </w:rPr>
              <w:t>-2</w:t>
            </w:r>
            <w:r>
              <w:rPr>
                <w:rFonts w:ascii="Inter Light" w:hAnsi="Inter Light" w:cs="Arial"/>
                <w:b/>
                <w:bCs/>
                <w:sz w:val="18"/>
                <w:szCs w:val="18"/>
              </w:rPr>
              <w:t>6</w:t>
            </w:r>
          </w:p>
        </w:tc>
        <w:tc>
          <w:tcPr>
            <w:tcW w:w="1757" w:type="dxa"/>
            <w:tcBorders>
              <w:top w:val="single" w:sz="4" w:space="0" w:color="auto"/>
              <w:left w:val="nil"/>
              <w:bottom w:val="single" w:sz="4" w:space="0" w:color="auto"/>
              <w:right w:val="nil"/>
            </w:tcBorders>
            <w:vAlign w:val="center"/>
            <w:hideMark/>
          </w:tcPr>
          <w:p w14:paraId="4A907D9C" w14:textId="53C983B3" w:rsidR="00BB30D7" w:rsidRPr="00AD3B32" w:rsidRDefault="00BB30D7">
            <w:pPr>
              <w:jc w:val="center"/>
              <w:rPr>
                <w:rFonts w:ascii="Inter Light" w:hAnsi="Inter Light" w:cs="Arial"/>
                <w:b/>
                <w:bCs/>
                <w:sz w:val="18"/>
                <w:szCs w:val="18"/>
              </w:rPr>
            </w:pPr>
            <w:r w:rsidRPr="00AD3B32">
              <w:rPr>
                <w:rFonts w:ascii="Inter Light" w:hAnsi="Inter Light" w:cs="Arial"/>
                <w:b/>
                <w:bCs/>
                <w:sz w:val="18"/>
                <w:szCs w:val="18"/>
              </w:rPr>
              <w:t>31- Mar-2</w:t>
            </w:r>
            <w:r w:rsidR="002C554D" w:rsidRPr="00AD3B32">
              <w:rPr>
                <w:rFonts w:ascii="Inter Light" w:hAnsi="Inter Light" w:cs="Arial"/>
                <w:b/>
                <w:bCs/>
                <w:sz w:val="18"/>
                <w:szCs w:val="18"/>
              </w:rPr>
              <w:t>5</w:t>
            </w:r>
          </w:p>
        </w:tc>
        <w:tc>
          <w:tcPr>
            <w:tcW w:w="1757" w:type="dxa"/>
            <w:tcBorders>
              <w:top w:val="single" w:sz="4" w:space="0" w:color="auto"/>
              <w:left w:val="nil"/>
              <w:bottom w:val="single" w:sz="4" w:space="0" w:color="auto"/>
              <w:right w:val="single" w:sz="4" w:space="0" w:color="FFFFFF"/>
            </w:tcBorders>
            <w:vAlign w:val="center"/>
            <w:hideMark/>
          </w:tcPr>
          <w:p w14:paraId="242FB1AD" w14:textId="4C416F75" w:rsidR="00BB30D7" w:rsidRPr="00AD3B32" w:rsidRDefault="00EE2D90">
            <w:pPr>
              <w:jc w:val="center"/>
              <w:rPr>
                <w:rFonts w:ascii="Inter Light" w:hAnsi="Inter Light" w:cs="Arial"/>
                <w:b/>
                <w:bCs/>
                <w:sz w:val="18"/>
                <w:szCs w:val="18"/>
              </w:rPr>
            </w:pPr>
            <w:r w:rsidRPr="00AD3B32">
              <w:rPr>
                <w:rFonts w:ascii="Inter Light" w:hAnsi="Inter Light" w:cs="Arial"/>
                <w:b/>
                <w:bCs/>
                <w:sz w:val="18"/>
                <w:szCs w:val="18"/>
              </w:rPr>
              <w:t xml:space="preserve">Annualised </w:t>
            </w:r>
            <w:r w:rsidR="00BB30D7" w:rsidRPr="00AD3B32">
              <w:rPr>
                <w:rFonts w:ascii="Inter Light" w:hAnsi="Inter Light" w:cs="Arial"/>
                <w:b/>
                <w:bCs/>
                <w:sz w:val="18"/>
                <w:szCs w:val="18"/>
              </w:rPr>
              <w:t xml:space="preserve">% change </w:t>
            </w:r>
          </w:p>
        </w:tc>
        <w:tc>
          <w:tcPr>
            <w:tcW w:w="1757" w:type="dxa"/>
            <w:tcBorders>
              <w:top w:val="single" w:sz="4" w:space="0" w:color="auto"/>
              <w:left w:val="single" w:sz="4" w:space="0" w:color="FFFFFF"/>
              <w:bottom w:val="single" w:sz="4" w:space="0" w:color="auto"/>
              <w:right w:val="single" w:sz="4" w:space="0" w:color="auto"/>
            </w:tcBorders>
            <w:vAlign w:val="center"/>
          </w:tcPr>
          <w:p w14:paraId="54BFF1D1" w14:textId="11F85AD8" w:rsidR="00BB30D7" w:rsidRPr="00AD3B32" w:rsidRDefault="002C554D">
            <w:pPr>
              <w:jc w:val="center"/>
              <w:rPr>
                <w:rFonts w:ascii="Inter Light" w:hAnsi="Inter Light" w:cs="Arial"/>
                <w:b/>
                <w:bCs/>
                <w:sz w:val="18"/>
                <w:szCs w:val="18"/>
              </w:rPr>
            </w:pPr>
            <w:r w:rsidRPr="00AD3B32">
              <w:rPr>
                <w:rFonts w:ascii="Inter Light" w:hAnsi="Inter Light" w:cs="Arial"/>
                <w:b/>
                <w:bCs/>
                <w:sz w:val="18"/>
                <w:szCs w:val="18"/>
              </w:rPr>
              <w:t xml:space="preserve">Annualised </w:t>
            </w:r>
            <w:r w:rsidR="00BB30D7" w:rsidRPr="00AD3B32">
              <w:rPr>
                <w:rFonts w:ascii="Inter Light" w:hAnsi="Inter Light" w:cs="Arial"/>
                <w:b/>
                <w:bCs/>
                <w:sz w:val="18"/>
                <w:szCs w:val="18"/>
              </w:rPr>
              <w:t xml:space="preserve">Neutral currency </w:t>
            </w:r>
            <w:r w:rsidR="00BB30D7" w:rsidRPr="00AD3B32">
              <w:rPr>
                <w:rFonts w:ascii="Inter Light" w:hAnsi="Inter Light" w:cs="Arial"/>
                <w:b/>
                <w:bCs/>
                <w:sz w:val="18"/>
                <w:szCs w:val="18"/>
              </w:rPr>
              <w:br/>
              <w:t>% change</w:t>
            </w:r>
          </w:p>
        </w:tc>
      </w:tr>
      <w:tr w:rsidR="00BB30D7" w:rsidRPr="00E17F31" w14:paraId="1417C99B" w14:textId="77777777">
        <w:trPr>
          <w:trHeight w:val="297"/>
        </w:trPr>
        <w:tc>
          <w:tcPr>
            <w:tcW w:w="1756" w:type="dxa"/>
            <w:tcBorders>
              <w:top w:val="single" w:sz="4" w:space="0" w:color="auto"/>
              <w:left w:val="single" w:sz="4" w:space="0" w:color="auto"/>
              <w:bottom w:val="nil"/>
              <w:right w:val="nil"/>
            </w:tcBorders>
            <w:noWrap/>
            <w:vAlign w:val="center"/>
            <w:hideMark/>
          </w:tcPr>
          <w:p w14:paraId="1B29FB7C" w14:textId="77777777" w:rsidR="00BB30D7" w:rsidRPr="00E17F31" w:rsidRDefault="00BB30D7">
            <w:pPr>
              <w:rPr>
                <w:rFonts w:ascii="Inter Light" w:hAnsi="Inter Light" w:cs="Arial"/>
                <w:sz w:val="18"/>
                <w:szCs w:val="18"/>
              </w:rPr>
            </w:pPr>
            <w:r w:rsidRPr="00E17F31">
              <w:rPr>
                <w:rFonts w:ascii="Inter Light" w:hAnsi="Inter Light" w:cs="Arial"/>
                <w:sz w:val="18"/>
                <w:szCs w:val="18"/>
              </w:rPr>
              <w:t>UK and Other</w:t>
            </w:r>
          </w:p>
        </w:tc>
        <w:tc>
          <w:tcPr>
            <w:tcW w:w="1757" w:type="dxa"/>
            <w:tcBorders>
              <w:top w:val="nil"/>
              <w:left w:val="nil"/>
              <w:bottom w:val="nil"/>
              <w:right w:val="nil"/>
            </w:tcBorders>
            <w:noWrap/>
            <w:vAlign w:val="center"/>
          </w:tcPr>
          <w:p w14:paraId="34A18263" w14:textId="0C7A0984" w:rsidR="00BB30D7" w:rsidRPr="00E17F31" w:rsidRDefault="00817D91">
            <w:pPr>
              <w:jc w:val="center"/>
              <w:rPr>
                <w:rFonts w:ascii="Inter Light" w:hAnsi="Inter Light" w:cs="Arial"/>
                <w:sz w:val="18"/>
                <w:szCs w:val="18"/>
              </w:rPr>
            </w:pPr>
            <w:r w:rsidRPr="00E17F31">
              <w:rPr>
                <w:rFonts w:ascii="Inter Light" w:hAnsi="Inter Light" w:cs="Arial"/>
                <w:sz w:val="18"/>
                <w:szCs w:val="18"/>
              </w:rPr>
              <w:t>2</w:t>
            </w:r>
            <w:r w:rsidR="008B1294" w:rsidRPr="00E17F31">
              <w:rPr>
                <w:rFonts w:ascii="Inter Light" w:hAnsi="Inter Light" w:cs="Arial"/>
                <w:sz w:val="18"/>
                <w:szCs w:val="18"/>
              </w:rPr>
              <w:t>2</w:t>
            </w:r>
            <w:r w:rsidR="00431E57" w:rsidRPr="00E17F31">
              <w:rPr>
                <w:rFonts w:ascii="Inter Light" w:hAnsi="Inter Light" w:cs="Arial"/>
                <w:sz w:val="18"/>
                <w:szCs w:val="18"/>
              </w:rPr>
              <w:t>,392</w:t>
            </w:r>
          </w:p>
        </w:tc>
        <w:tc>
          <w:tcPr>
            <w:tcW w:w="1757" w:type="dxa"/>
            <w:tcBorders>
              <w:top w:val="nil"/>
              <w:left w:val="nil"/>
              <w:bottom w:val="nil"/>
              <w:right w:val="nil"/>
            </w:tcBorders>
            <w:noWrap/>
            <w:vAlign w:val="center"/>
            <w:hideMark/>
          </w:tcPr>
          <w:p w14:paraId="3313EE9A" w14:textId="3B587268" w:rsidR="00BB30D7" w:rsidRPr="00E17F31" w:rsidRDefault="00D30A59">
            <w:pPr>
              <w:jc w:val="center"/>
              <w:rPr>
                <w:rFonts w:ascii="Inter Light" w:hAnsi="Inter Light" w:cs="Arial"/>
                <w:sz w:val="18"/>
                <w:szCs w:val="18"/>
              </w:rPr>
            </w:pPr>
            <w:r w:rsidRPr="00E17F31">
              <w:rPr>
                <w:rFonts w:ascii="Inter Light" w:hAnsi="Inter Light" w:cs="Arial"/>
                <w:sz w:val="18"/>
                <w:szCs w:val="18"/>
              </w:rPr>
              <w:t>2</w:t>
            </w:r>
            <w:r w:rsidR="00311F42" w:rsidRPr="00E17F31">
              <w:rPr>
                <w:rFonts w:ascii="Inter Light" w:hAnsi="Inter Light" w:cs="Arial"/>
                <w:sz w:val="18"/>
                <w:szCs w:val="18"/>
              </w:rPr>
              <w:t>1,449</w:t>
            </w:r>
          </w:p>
        </w:tc>
        <w:tc>
          <w:tcPr>
            <w:tcW w:w="1757" w:type="dxa"/>
            <w:tcBorders>
              <w:top w:val="nil"/>
              <w:left w:val="nil"/>
              <w:bottom w:val="nil"/>
              <w:right w:val="nil"/>
            </w:tcBorders>
            <w:noWrap/>
            <w:vAlign w:val="center"/>
          </w:tcPr>
          <w:p w14:paraId="1EB54D3C" w14:textId="2A25591A" w:rsidR="00BB30D7" w:rsidRPr="00E17F31" w:rsidRDefault="00842FF7">
            <w:pPr>
              <w:jc w:val="center"/>
              <w:rPr>
                <w:rFonts w:ascii="Inter Light" w:hAnsi="Inter Light" w:cs="Arial"/>
                <w:sz w:val="18"/>
                <w:szCs w:val="18"/>
              </w:rPr>
            </w:pPr>
            <w:r w:rsidRPr="00E17F31">
              <w:rPr>
                <w:rFonts w:ascii="Inter Light" w:hAnsi="Inter Light" w:cs="Arial"/>
                <w:sz w:val="18"/>
                <w:szCs w:val="18"/>
              </w:rPr>
              <w:t>4.8%</w:t>
            </w:r>
          </w:p>
        </w:tc>
        <w:tc>
          <w:tcPr>
            <w:tcW w:w="1757" w:type="dxa"/>
            <w:tcBorders>
              <w:top w:val="nil"/>
              <w:left w:val="nil"/>
              <w:bottom w:val="nil"/>
              <w:right w:val="single" w:sz="4" w:space="0" w:color="auto"/>
            </w:tcBorders>
            <w:shd w:val="clear" w:color="000000" w:fill="FFFFFF"/>
            <w:vAlign w:val="center"/>
          </w:tcPr>
          <w:p w14:paraId="2C60AE9F" w14:textId="7A560B4E" w:rsidR="00BB30D7" w:rsidRPr="00E17F31" w:rsidRDefault="00842FF7">
            <w:pPr>
              <w:jc w:val="center"/>
              <w:rPr>
                <w:rFonts w:ascii="Inter Light" w:hAnsi="Inter Light" w:cs="Arial"/>
                <w:sz w:val="18"/>
                <w:szCs w:val="18"/>
              </w:rPr>
            </w:pPr>
            <w:r w:rsidRPr="00E17F31">
              <w:rPr>
                <w:rFonts w:ascii="Inter Light" w:hAnsi="Inter Light" w:cs="Arial"/>
                <w:sz w:val="18"/>
                <w:szCs w:val="18"/>
              </w:rPr>
              <w:t>4.8%</w:t>
            </w:r>
          </w:p>
        </w:tc>
      </w:tr>
      <w:tr w:rsidR="00BB30D7" w:rsidRPr="00E17F31" w14:paraId="338F8D18" w14:textId="77777777">
        <w:trPr>
          <w:trHeight w:val="537"/>
        </w:trPr>
        <w:tc>
          <w:tcPr>
            <w:tcW w:w="1756" w:type="dxa"/>
            <w:tcBorders>
              <w:top w:val="nil"/>
              <w:left w:val="single" w:sz="4" w:space="0" w:color="auto"/>
              <w:bottom w:val="nil"/>
              <w:right w:val="nil"/>
            </w:tcBorders>
            <w:noWrap/>
            <w:vAlign w:val="center"/>
            <w:hideMark/>
          </w:tcPr>
          <w:p w14:paraId="6F9DE97E" w14:textId="77777777" w:rsidR="00BB30D7" w:rsidRPr="00E17F31" w:rsidRDefault="00BB30D7">
            <w:pPr>
              <w:rPr>
                <w:rFonts w:ascii="Inter Light" w:hAnsi="Inter Light" w:cs="Arial"/>
                <w:sz w:val="18"/>
                <w:szCs w:val="18"/>
              </w:rPr>
            </w:pPr>
            <w:r w:rsidRPr="00E17F31">
              <w:rPr>
                <w:rFonts w:ascii="Inter Light" w:hAnsi="Inter Light" w:cs="Arial"/>
                <w:sz w:val="18"/>
                <w:szCs w:val="18"/>
              </w:rPr>
              <w:t>South Africa</w:t>
            </w:r>
          </w:p>
        </w:tc>
        <w:tc>
          <w:tcPr>
            <w:tcW w:w="1757" w:type="dxa"/>
            <w:tcBorders>
              <w:top w:val="nil"/>
              <w:left w:val="nil"/>
              <w:bottom w:val="nil"/>
              <w:right w:val="nil"/>
            </w:tcBorders>
            <w:noWrap/>
            <w:vAlign w:val="center"/>
          </w:tcPr>
          <w:p w14:paraId="18136ABB" w14:textId="4B7E1428" w:rsidR="00BB30D7" w:rsidRPr="00E17F31" w:rsidRDefault="00F1009C">
            <w:pPr>
              <w:jc w:val="center"/>
              <w:rPr>
                <w:rFonts w:ascii="Inter Light" w:hAnsi="Inter Light" w:cs="Arial"/>
                <w:sz w:val="18"/>
                <w:szCs w:val="18"/>
              </w:rPr>
            </w:pPr>
            <w:r w:rsidRPr="00E17F31">
              <w:rPr>
                <w:rFonts w:ascii="Inter Light" w:hAnsi="Inter Light" w:cs="Arial"/>
                <w:sz w:val="18"/>
                <w:szCs w:val="18"/>
              </w:rPr>
              <w:t>23,100</w:t>
            </w:r>
          </w:p>
        </w:tc>
        <w:tc>
          <w:tcPr>
            <w:tcW w:w="1757" w:type="dxa"/>
            <w:tcBorders>
              <w:top w:val="nil"/>
              <w:left w:val="nil"/>
              <w:bottom w:val="nil"/>
              <w:right w:val="nil"/>
            </w:tcBorders>
            <w:noWrap/>
            <w:vAlign w:val="center"/>
            <w:hideMark/>
          </w:tcPr>
          <w:p w14:paraId="3BF24766" w14:textId="404EFD09" w:rsidR="00BB30D7" w:rsidRPr="00E17F31" w:rsidRDefault="00D30A59">
            <w:pPr>
              <w:jc w:val="center"/>
              <w:rPr>
                <w:rFonts w:ascii="Inter Light" w:hAnsi="Inter Light" w:cs="Arial"/>
                <w:sz w:val="18"/>
                <w:szCs w:val="18"/>
              </w:rPr>
            </w:pPr>
            <w:r w:rsidRPr="00E17F31">
              <w:rPr>
                <w:rFonts w:ascii="Inter Light" w:hAnsi="Inter Light" w:cs="Arial"/>
                <w:sz w:val="18"/>
                <w:szCs w:val="18"/>
              </w:rPr>
              <w:t>1</w:t>
            </w:r>
            <w:r w:rsidR="00311F42" w:rsidRPr="00E17F31">
              <w:rPr>
                <w:rFonts w:ascii="Inter Light" w:hAnsi="Inter Light" w:cs="Arial"/>
                <w:sz w:val="18"/>
                <w:szCs w:val="18"/>
              </w:rPr>
              <w:t>9,71</w:t>
            </w:r>
            <w:r w:rsidR="00224F76" w:rsidRPr="00E17F31">
              <w:rPr>
                <w:rFonts w:ascii="Inter Light" w:hAnsi="Inter Light" w:cs="Arial"/>
                <w:sz w:val="18"/>
                <w:szCs w:val="18"/>
              </w:rPr>
              <w:t>5</w:t>
            </w:r>
          </w:p>
        </w:tc>
        <w:tc>
          <w:tcPr>
            <w:tcW w:w="1757" w:type="dxa"/>
            <w:tcBorders>
              <w:top w:val="nil"/>
              <w:left w:val="nil"/>
              <w:bottom w:val="nil"/>
              <w:right w:val="nil"/>
            </w:tcBorders>
            <w:noWrap/>
            <w:vAlign w:val="center"/>
          </w:tcPr>
          <w:p w14:paraId="58A9E820" w14:textId="01FF0E9F" w:rsidR="00BB30D7" w:rsidRPr="00E17F31" w:rsidRDefault="001436BB">
            <w:pPr>
              <w:jc w:val="center"/>
              <w:rPr>
                <w:rFonts w:ascii="Inter Light" w:hAnsi="Inter Light" w:cs="Arial"/>
                <w:sz w:val="18"/>
                <w:szCs w:val="18"/>
              </w:rPr>
            </w:pPr>
            <w:r w:rsidRPr="00E17F31">
              <w:rPr>
                <w:rFonts w:ascii="Inter Light" w:hAnsi="Inter Light" w:cs="Arial"/>
                <w:sz w:val="18"/>
                <w:szCs w:val="18"/>
              </w:rPr>
              <w:t>18.7%</w:t>
            </w:r>
          </w:p>
        </w:tc>
        <w:tc>
          <w:tcPr>
            <w:tcW w:w="1757" w:type="dxa"/>
            <w:tcBorders>
              <w:top w:val="nil"/>
              <w:left w:val="nil"/>
              <w:bottom w:val="nil"/>
              <w:right w:val="single" w:sz="4" w:space="0" w:color="auto"/>
            </w:tcBorders>
            <w:shd w:val="clear" w:color="000000" w:fill="FFFFFF"/>
            <w:vAlign w:val="center"/>
          </w:tcPr>
          <w:p w14:paraId="093AE5D3" w14:textId="6E48DBF5" w:rsidR="00BB30D7" w:rsidRPr="00E17F31" w:rsidRDefault="000654EF">
            <w:pPr>
              <w:jc w:val="center"/>
              <w:rPr>
                <w:rFonts w:ascii="Inter Light" w:hAnsi="Inter Light" w:cs="Arial"/>
                <w:sz w:val="18"/>
                <w:szCs w:val="18"/>
              </w:rPr>
            </w:pPr>
            <w:r w:rsidRPr="00E17F31">
              <w:rPr>
                <w:rFonts w:ascii="Inter Light" w:hAnsi="Inter Light" w:cs="Arial"/>
                <w:sz w:val="18"/>
                <w:szCs w:val="18"/>
              </w:rPr>
              <w:t>6.6%</w:t>
            </w:r>
          </w:p>
        </w:tc>
      </w:tr>
      <w:tr w:rsidR="00BB30D7" w:rsidRPr="00E17F31" w14:paraId="2D4E7B16" w14:textId="77777777">
        <w:trPr>
          <w:trHeight w:val="79"/>
        </w:trPr>
        <w:tc>
          <w:tcPr>
            <w:tcW w:w="1756" w:type="dxa"/>
            <w:tcBorders>
              <w:top w:val="nil"/>
              <w:left w:val="single" w:sz="4" w:space="0" w:color="auto"/>
              <w:bottom w:val="single" w:sz="4" w:space="0" w:color="auto"/>
              <w:right w:val="nil"/>
            </w:tcBorders>
            <w:noWrap/>
            <w:vAlign w:val="center"/>
            <w:hideMark/>
          </w:tcPr>
          <w:p w14:paraId="2524A976" w14:textId="77777777" w:rsidR="00BB30D7" w:rsidRPr="00E17F31" w:rsidRDefault="00BB30D7">
            <w:pPr>
              <w:rPr>
                <w:rFonts w:ascii="Inter Light" w:hAnsi="Inter Light" w:cs="Arial"/>
                <w:b/>
                <w:bCs/>
                <w:sz w:val="18"/>
                <w:szCs w:val="18"/>
              </w:rPr>
            </w:pPr>
            <w:r w:rsidRPr="00E17F31">
              <w:rPr>
                <w:rFonts w:ascii="Inter Light" w:hAnsi="Inter Light" w:cs="Arial"/>
                <w:b/>
                <w:bCs/>
                <w:sz w:val="18"/>
                <w:szCs w:val="18"/>
              </w:rPr>
              <w:t xml:space="preserve">Total </w:t>
            </w:r>
          </w:p>
        </w:tc>
        <w:tc>
          <w:tcPr>
            <w:tcW w:w="1757" w:type="dxa"/>
            <w:tcBorders>
              <w:top w:val="nil"/>
              <w:left w:val="nil"/>
              <w:bottom w:val="single" w:sz="4" w:space="0" w:color="auto"/>
              <w:right w:val="nil"/>
            </w:tcBorders>
            <w:noWrap/>
            <w:vAlign w:val="center"/>
          </w:tcPr>
          <w:p w14:paraId="0A85E23F" w14:textId="1EF861A1" w:rsidR="00BB30D7" w:rsidRPr="00E17F31" w:rsidRDefault="001E16FE">
            <w:pPr>
              <w:jc w:val="center"/>
              <w:rPr>
                <w:rFonts w:ascii="Inter Light" w:hAnsi="Inter Light" w:cs="Arial"/>
                <w:b/>
                <w:sz w:val="18"/>
                <w:szCs w:val="18"/>
              </w:rPr>
            </w:pPr>
            <w:r w:rsidRPr="00E17F31">
              <w:rPr>
                <w:rFonts w:ascii="Inter Light" w:hAnsi="Inter Light" w:cs="Arial"/>
                <w:b/>
                <w:sz w:val="18"/>
                <w:szCs w:val="18"/>
              </w:rPr>
              <w:t>4</w:t>
            </w:r>
            <w:r w:rsidR="00F1009C" w:rsidRPr="00E17F31">
              <w:rPr>
                <w:rFonts w:ascii="Inter Light" w:hAnsi="Inter Light" w:cs="Arial"/>
                <w:b/>
                <w:sz w:val="18"/>
                <w:szCs w:val="18"/>
              </w:rPr>
              <w:t>5,492</w:t>
            </w:r>
          </w:p>
        </w:tc>
        <w:tc>
          <w:tcPr>
            <w:tcW w:w="1757" w:type="dxa"/>
            <w:tcBorders>
              <w:top w:val="nil"/>
              <w:left w:val="nil"/>
              <w:bottom w:val="single" w:sz="4" w:space="0" w:color="auto"/>
              <w:right w:val="nil"/>
            </w:tcBorders>
            <w:noWrap/>
            <w:vAlign w:val="center"/>
            <w:hideMark/>
          </w:tcPr>
          <w:p w14:paraId="4D453E36" w14:textId="0774F030" w:rsidR="00BB30D7" w:rsidRPr="00E17F31" w:rsidRDefault="00311F42">
            <w:pPr>
              <w:jc w:val="center"/>
              <w:rPr>
                <w:rFonts w:ascii="Inter Light" w:hAnsi="Inter Light" w:cs="Arial"/>
                <w:b/>
                <w:sz w:val="18"/>
                <w:szCs w:val="18"/>
              </w:rPr>
            </w:pPr>
            <w:r w:rsidRPr="00E17F31">
              <w:rPr>
                <w:rFonts w:ascii="Inter Light" w:hAnsi="Inter Light" w:cs="Arial"/>
                <w:b/>
                <w:sz w:val="18"/>
                <w:szCs w:val="18"/>
              </w:rPr>
              <w:t>41,164</w:t>
            </w:r>
          </w:p>
        </w:tc>
        <w:tc>
          <w:tcPr>
            <w:tcW w:w="1757" w:type="dxa"/>
            <w:tcBorders>
              <w:top w:val="nil"/>
              <w:left w:val="nil"/>
              <w:bottom w:val="single" w:sz="4" w:space="0" w:color="auto"/>
              <w:right w:val="nil"/>
            </w:tcBorders>
            <w:noWrap/>
            <w:vAlign w:val="center"/>
          </w:tcPr>
          <w:p w14:paraId="747087B6" w14:textId="39C6268B" w:rsidR="00BB30D7" w:rsidRPr="00E17F31" w:rsidRDefault="00802530">
            <w:pPr>
              <w:jc w:val="center"/>
              <w:rPr>
                <w:rFonts w:ascii="Inter Light" w:hAnsi="Inter Light" w:cs="Arial"/>
                <w:b/>
                <w:sz w:val="18"/>
                <w:szCs w:val="18"/>
              </w:rPr>
            </w:pPr>
            <w:r w:rsidRPr="00E17F31">
              <w:rPr>
                <w:rFonts w:ascii="Inter Light" w:hAnsi="Inter Light" w:cs="Arial"/>
                <w:b/>
                <w:sz w:val="18"/>
                <w:szCs w:val="18"/>
              </w:rPr>
              <w:t>11.5%</w:t>
            </w:r>
          </w:p>
        </w:tc>
        <w:tc>
          <w:tcPr>
            <w:tcW w:w="1757" w:type="dxa"/>
            <w:tcBorders>
              <w:top w:val="nil"/>
              <w:left w:val="nil"/>
              <w:bottom w:val="single" w:sz="4" w:space="0" w:color="auto"/>
              <w:right w:val="single" w:sz="4" w:space="0" w:color="auto"/>
            </w:tcBorders>
            <w:shd w:val="clear" w:color="000000" w:fill="FFFFFF"/>
            <w:vAlign w:val="center"/>
          </w:tcPr>
          <w:p w14:paraId="1C13591D" w14:textId="01C18029" w:rsidR="00BB30D7" w:rsidRPr="00E17F31" w:rsidRDefault="000654EF">
            <w:pPr>
              <w:jc w:val="center"/>
              <w:rPr>
                <w:rFonts w:ascii="Inter Light" w:hAnsi="Inter Light" w:cs="Arial"/>
                <w:b/>
                <w:sz w:val="18"/>
                <w:szCs w:val="18"/>
              </w:rPr>
            </w:pPr>
            <w:r w:rsidRPr="00E17F31">
              <w:rPr>
                <w:rFonts w:ascii="Inter Light" w:hAnsi="Inter Light" w:cs="Arial"/>
                <w:b/>
                <w:sz w:val="18"/>
                <w:szCs w:val="18"/>
              </w:rPr>
              <w:t>5.7%</w:t>
            </w:r>
          </w:p>
        </w:tc>
      </w:tr>
    </w:tbl>
    <w:p w14:paraId="36D4D4C2" w14:textId="77777777" w:rsidR="00BB30D7" w:rsidRPr="00E17F31" w:rsidRDefault="00BB30D7" w:rsidP="00BB30D7">
      <w:pPr>
        <w:jc w:val="both"/>
        <w:rPr>
          <w:rFonts w:ascii="Inter Light" w:hAnsi="Inter Light" w:cs="Arial"/>
          <w:b/>
          <w:sz w:val="18"/>
          <w:szCs w:val="18"/>
        </w:rPr>
      </w:pPr>
    </w:p>
    <w:tbl>
      <w:tblPr>
        <w:tblW w:w="8917" w:type="dxa"/>
        <w:tblInd w:w="108" w:type="dxa"/>
        <w:tblLook w:val="04A0" w:firstRow="1" w:lastRow="0" w:firstColumn="1" w:lastColumn="0" w:noHBand="0" w:noVBand="1"/>
      </w:tblPr>
      <w:tblGrid>
        <w:gridCol w:w="3582"/>
        <w:gridCol w:w="1388"/>
        <w:gridCol w:w="1188"/>
        <w:gridCol w:w="1152"/>
        <w:gridCol w:w="1607"/>
      </w:tblGrid>
      <w:tr w:rsidR="00BB30D7" w:rsidRPr="00E17F31" w14:paraId="471D20F7" w14:textId="77777777" w:rsidTr="00D469EA">
        <w:trPr>
          <w:trHeight w:val="236"/>
        </w:trPr>
        <w:tc>
          <w:tcPr>
            <w:tcW w:w="3582" w:type="dxa"/>
            <w:tcBorders>
              <w:top w:val="nil"/>
              <w:left w:val="nil"/>
              <w:bottom w:val="nil"/>
              <w:right w:val="nil"/>
            </w:tcBorders>
            <w:shd w:val="clear" w:color="000000" w:fill="FFFFFF"/>
            <w:noWrap/>
            <w:vAlign w:val="bottom"/>
            <w:hideMark/>
          </w:tcPr>
          <w:p w14:paraId="1DF2E12F" w14:textId="77777777" w:rsidR="00BB30D7" w:rsidRPr="00E17F31" w:rsidRDefault="00BB30D7">
            <w:pPr>
              <w:rPr>
                <w:rFonts w:ascii="Inter Light" w:hAnsi="Inter Light" w:cs="Arial"/>
                <w:b/>
                <w:bCs/>
                <w:sz w:val="18"/>
                <w:szCs w:val="18"/>
                <w:lang w:val="en-US" w:eastAsia="en-US"/>
              </w:rPr>
            </w:pPr>
            <w:r w:rsidRPr="00E17F31">
              <w:rPr>
                <w:rFonts w:ascii="Inter Light" w:hAnsi="Inter Light" w:cs="Arial"/>
                <w:b/>
                <w:bCs/>
                <w:sz w:val="18"/>
                <w:szCs w:val="18"/>
              </w:rPr>
              <w:t>Funds under Management (FUM)</w:t>
            </w:r>
          </w:p>
        </w:tc>
        <w:tc>
          <w:tcPr>
            <w:tcW w:w="1388" w:type="dxa"/>
            <w:tcBorders>
              <w:top w:val="nil"/>
              <w:left w:val="nil"/>
              <w:bottom w:val="nil"/>
              <w:right w:val="nil"/>
            </w:tcBorders>
            <w:shd w:val="clear" w:color="000000" w:fill="FFFFFF"/>
            <w:noWrap/>
            <w:vAlign w:val="bottom"/>
            <w:hideMark/>
          </w:tcPr>
          <w:p w14:paraId="09B57F3A" w14:textId="77777777" w:rsidR="00BB30D7" w:rsidRPr="00E17F31" w:rsidRDefault="00BB30D7">
            <w:pPr>
              <w:rPr>
                <w:rFonts w:ascii="Inter Light" w:hAnsi="Inter Light" w:cs="Arial"/>
                <w:b/>
                <w:bCs/>
                <w:sz w:val="18"/>
                <w:szCs w:val="18"/>
              </w:rPr>
            </w:pPr>
          </w:p>
        </w:tc>
        <w:tc>
          <w:tcPr>
            <w:tcW w:w="1188" w:type="dxa"/>
            <w:tcBorders>
              <w:top w:val="nil"/>
              <w:left w:val="nil"/>
              <w:bottom w:val="nil"/>
              <w:right w:val="nil"/>
            </w:tcBorders>
            <w:noWrap/>
            <w:vAlign w:val="bottom"/>
            <w:hideMark/>
          </w:tcPr>
          <w:p w14:paraId="12DE7B90" w14:textId="77777777" w:rsidR="00BB30D7" w:rsidRPr="00E17F31" w:rsidRDefault="00BB30D7">
            <w:pPr>
              <w:rPr>
                <w:rFonts w:ascii="Inter Light" w:hAnsi="Inter Light" w:cs="Arial"/>
                <w:b/>
                <w:bCs/>
                <w:sz w:val="18"/>
                <w:szCs w:val="18"/>
              </w:rPr>
            </w:pPr>
          </w:p>
        </w:tc>
        <w:tc>
          <w:tcPr>
            <w:tcW w:w="1152" w:type="dxa"/>
            <w:tcBorders>
              <w:top w:val="nil"/>
              <w:left w:val="nil"/>
              <w:bottom w:val="single" w:sz="4" w:space="0" w:color="auto"/>
              <w:right w:val="nil"/>
            </w:tcBorders>
            <w:noWrap/>
            <w:vAlign w:val="bottom"/>
            <w:hideMark/>
          </w:tcPr>
          <w:p w14:paraId="7C36EC38" w14:textId="77777777" w:rsidR="00BB30D7" w:rsidRPr="00E17F31" w:rsidRDefault="00BB30D7">
            <w:pPr>
              <w:rPr>
                <w:rFonts w:ascii="Inter Light" w:hAnsi="Inter Light"/>
                <w:sz w:val="18"/>
                <w:szCs w:val="18"/>
              </w:rPr>
            </w:pPr>
          </w:p>
        </w:tc>
        <w:tc>
          <w:tcPr>
            <w:tcW w:w="1607" w:type="dxa"/>
            <w:tcBorders>
              <w:top w:val="nil"/>
              <w:left w:val="nil"/>
              <w:bottom w:val="nil"/>
              <w:right w:val="nil"/>
            </w:tcBorders>
            <w:noWrap/>
            <w:vAlign w:val="bottom"/>
            <w:hideMark/>
          </w:tcPr>
          <w:p w14:paraId="6211274A" w14:textId="77777777" w:rsidR="00BB30D7" w:rsidRPr="00E17F31" w:rsidRDefault="00BB30D7">
            <w:pPr>
              <w:rPr>
                <w:rFonts w:ascii="Inter Light" w:hAnsi="Inter Light"/>
                <w:sz w:val="18"/>
                <w:szCs w:val="18"/>
              </w:rPr>
            </w:pPr>
          </w:p>
        </w:tc>
      </w:tr>
      <w:tr w:rsidR="00BB30D7" w:rsidRPr="00E17F31" w14:paraId="3EFA9820" w14:textId="77777777" w:rsidTr="00D469EA">
        <w:trPr>
          <w:trHeight w:val="530"/>
        </w:trPr>
        <w:tc>
          <w:tcPr>
            <w:tcW w:w="3582" w:type="dxa"/>
            <w:tcBorders>
              <w:top w:val="single" w:sz="4" w:space="0" w:color="auto"/>
              <w:left w:val="single" w:sz="4" w:space="0" w:color="auto"/>
              <w:bottom w:val="single" w:sz="4" w:space="0" w:color="auto"/>
              <w:right w:val="nil"/>
            </w:tcBorders>
            <w:noWrap/>
            <w:vAlign w:val="center"/>
            <w:hideMark/>
          </w:tcPr>
          <w:p w14:paraId="438690D3" w14:textId="77777777" w:rsidR="00BB30D7" w:rsidRPr="00E17F31" w:rsidRDefault="00BB30D7">
            <w:pPr>
              <w:rPr>
                <w:rFonts w:ascii="Inter Light" w:hAnsi="Inter Light" w:cs="Arial"/>
                <w:b/>
                <w:bCs/>
                <w:sz w:val="18"/>
                <w:szCs w:val="18"/>
              </w:rPr>
            </w:pPr>
            <w:r w:rsidRPr="00E17F31">
              <w:rPr>
                <w:rFonts w:ascii="Inter Light" w:hAnsi="Inter Light" w:cs="Arial"/>
                <w:b/>
                <w:bCs/>
                <w:color w:val="000000"/>
                <w:sz w:val="18"/>
                <w:szCs w:val="18"/>
              </w:rPr>
              <w:t>£'m</w:t>
            </w:r>
          </w:p>
        </w:tc>
        <w:tc>
          <w:tcPr>
            <w:tcW w:w="1388" w:type="dxa"/>
            <w:tcBorders>
              <w:top w:val="single" w:sz="4" w:space="0" w:color="auto"/>
              <w:left w:val="nil"/>
              <w:bottom w:val="single" w:sz="4" w:space="0" w:color="auto"/>
              <w:right w:val="nil"/>
            </w:tcBorders>
            <w:vAlign w:val="center"/>
            <w:hideMark/>
          </w:tcPr>
          <w:p w14:paraId="1C6EDA7A" w14:textId="115FBE7D" w:rsidR="00BB30D7" w:rsidRPr="00E17F31" w:rsidRDefault="00A35DE1">
            <w:pPr>
              <w:jc w:val="center"/>
              <w:rPr>
                <w:rFonts w:ascii="Inter Light" w:hAnsi="Inter Light" w:cs="Arial"/>
                <w:b/>
                <w:bCs/>
                <w:sz w:val="18"/>
                <w:szCs w:val="18"/>
              </w:rPr>
            </w:pPr>
            <w:r w:rsidRPr="00E17F31">
              <w:rPr>
                <w:rFonts w:ascii="Inter Light" w:hAnsi="Inter Light" w:cs="Arial"/>
                <w:b/>
                <w:bCs/>
                <w:sz w:val="18"/>
                <w:szCs w:val="18"/>
              </w:rPr>
              <w:t>28</w:t>
            </w:r>
            <w:r w:rsidR="00BB30D7" w:rsidRPr="00E17F31">
              <w:rPr>
                <w:rFonts w:ascii="Inter Light" w:hAnsi="Inter Light" w:cs="Arial"/>
                <w:b/>
                <w:bCs/>
                <w:sz w:val="18"/>
                <w:szCs w:val="18"/>
              </w:rPr>
              <w:t>-</w:t>
            </w:r>
            <w:r w:rsidRPr="00E17F31">
              <w:rPr>
                <w:rFonts w:ascii="Inter Light" w:hAnsi="Inter Light" w:cs="Arial"/>
                <w:b/>
                <w:bCs/>
                <w:sz w:val="18"/>
                <w:szCs w:val="18"/>
              </w:rPr>
              <w:t>Feb</w:t>
            </w:r>
            <w:r w:rsidR="00BB30D7" w:rsidRPr="00E17F31">
              <w:rPr>
                <w:rFonts w:ascii="Inter Light" w:hAnsi="Inter Light" w:cs="Arial"/>
                <w:b/>
                <w:bCs/>
                <w:sz w:val="18"/>
                <w:szCs w:val="18"/>
              </w:rPr>
              <w:t>-2</w:t>
            </w:r>
            <w:r w:rsidRPr="00E17F31">
              <w:rPr>
                <w:rFonts w:ascii="Inter Light" w:hAnsi="Inter Light" w:cs="Arial"/>
                <w:b/>
                <w:bCs/>
                <w:sz w:val="18"/>
                <w:szCs w:val="18"/>
              </w:rPr>
              <w:t>6</w:t>
            </w:r>
          </w:p>
        </w:tc>
        <w:tc>
          <w:tcPr>
            <w:tcW w:w="1188" w:type="dxa"/>
            <w:tcBorders>
              <w:top w:val="single" w:sz="4" w:space="0" w:color="auto"/>
              <w:left w:val="nil"/>
              <w:bottom w:val="single" w:sz="4" w:space="0" w:color="auto"/>
              <w:right w:val="nil"/>
            </w:tcBorders>
            <w:vAlign w:val="center"/>
            <w:hideMark/>
          </w:tcPr>
          <w:p w14:paraId="63C03C68" w14:textId="2B7B25E1" w:rsidR="00BB30D7" w:rsidRPr="00E17F31" w:rsidRDefault="00BB30D7">
            <w:pPr>
              <w:jc w:val="center"/>
              <w:rPr>
                <w:rFonts w:ascii="Inter Light" w:hAnsi="Inter Light" w:cs="Arial"/>
                <w:b/>
                <w:bCs/>
                <w:sz w:val="18"/>
                <w:szCs w:val="18"/>
              </w:rPr>
            </w:pPr>
            <w:r w:rsidRPr="00E17F31">
              <w:rPr>
                <w:rFonts w:ascii="Inter Light" w:hAnsi="Inter Light" w:cs="Arial"/>
                <w:b/>
                <w:bCs/>
                <w:sz w:val="18"/>
                <w:szCs w:val="18"/>
              </w:rPr>
              <w:t>31-Mar-2</w:t>
            </w:r>
            <w:r w:rsidR="002C554D" w:rsidRPr="00E17F31">
              <w:rPr>
                <w:rFonts w:ascii="Inter Light" w:hAnsi="Inter Light" w:cs="Arial"/>
                <w:b/>
                <w:bCs/>
                <w:sz w:val="18"/>
                <w:szCs w:val="18"/>
              </w:rPr>
              <w:t>5</w:t>
            </w:r>
          </w:p>
        </w:tc>
        <w:tc>
          <w:tcPr>
            <w:tcW w:w="1152" w:type="dxa"/>
            <w:tcBorders>
              <w:top w:val="single" w:sz="4" w:space="0" w:color="auto"/>
              <w:left w:val="nil"/>
              <w:bottom w:val="single" w:sz="4" w:space="0" w:color="auto"/>
              <w:right w:val="nil"/>
            </w:tcBorders>
            <w:vAlign w:val="center"/>
            <w:hideMark/>
          </w:tcPr>
          <w:p w14:paraId="60DA4390" w14:textId="243AF711" w:rsidR="00BB30D7" w:rsidRPr="00E17F31" w:rsidRDefault="008E22F9" w:rsidP="00F40722">
            <w:pPr>
              <w:rPr>
                <w:rFonts w:ascii="Inter Light" w:hAnsi="Inter Light" w:cs="Arial"/>
                <w:b/>
                <w:bCs/>
                <w:sz w:val="18"/>
                <w:szCs w:val="18"/>
              </w:rPr>
            </w:pPr>
            <w:r w:rsidRPr="00E17F31">
              <w:rPr>
                <w:rFonts w:ascii="Inter Light" w:hAnsi="Inter Light" w:cs="Arial"/>
                <w:b/>
                <w:bCs/>
                <w:sz w:val="18"/>
                <w:szCs w:val="18"/>
              </w:rPr>
              <w:t xml:space="preserve"> </w:t>
            </w:r>
            <w:r w:rsidR="00BB30D7" w:rsidRPr="00E17F31">
              <w:rPr>
                <w:rFonts w:ascii="Inter Light" w:hAnsi="Inter Light" w:cs="Arial"/>
                <w:b/>
                <w:bCs/>
                <w:sz w:val="18"/>
                <w:szCs w:val="18"/>
              </w:rPr>
              <w:t>%</w:t>
            </w:r>
            <w:r w:rsidR="00F40722" w:rsidRPr="00E17F31">
              <w:rPr>
                <w:rFonts w:ascii="Inter Light" w:hAnsi="Inter Light" w:cs="Arial"/>
                <w:b/>
                <w:bCs/>
                <w:sz w:val="18"/>
                <w:szCs w:val="18"/>
              </w:rPr>
              <w:t xml:space="preserve"> </w:t>
            </w:r>
            <w:r w:rsidR="00BB30D7" w:rsidRPr="00E17F31">
              <w:rPr>
                <w:rFonts w:ascii="Inter Light" w:hAnsi="Inter Light" w:cs="Arial"/>
                <w:b/>
                <w:bCs/>
                <w:sz w:val="18"/>
                <w:szCs w:val="18"/>
              </w:rPr>
              <w:t>change</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305EC6BA" w14:textId="79E5470A" w:rsidR="00BB30D7" w:rsidRPr="00E17F31" w:rsidRDefault="00BB30D7">
            <w:pPr>
              <w:jc w:val="center"/>
              <w:rPr>
                <w:rFonts w:ascii="Inter Light" w:hAnsi="Inter Light" w:cs="Arial"/>
                <w:b/>
                <w:bCs/>
                <w:sz w:val="18"/>
                <w:szCs w:val="18"/>
              </w:rPr>
            </w:pPr>
            <w:r w:rsidRPr="00E17F31">
              <w:rPr>
                <w:rFonts w:ascii="Inter Light" w:hAnsi="Inter Light" w:cs="Arial"/>
                <w:b/>
                <w:bCs/>
                <w:sz w:val="18"/>
                <w:szCs w:val="18"/>
              </w:rPr>
              <w:t xml:space="preserve">Neutral currency </w:t>
            </w:r>
            <w:r w:rsidRPr="00E17F31">
              <w:rPr>
                <w:rFonts w:ascii="Inter Light" w:hAnsi="Inter Light" w:cs="Arial"/>
                <w:b/>
                <w:bCs/>
                <w:sz w:val="18"/>
                <w:szCs w:val="18"/>
              </w:rPr>
              <w:br/>
              <w:t xml:space="preserve">% change </w:t>
            </w:r>
          </w:p>
        </w:tc>
      </w:tr>
      <w:tr w:rsidR="00BB30D7" w:rsidRPr="00E17F31" w14:paraId="0B5691FE" w14:textId="77777777" w:rsidTr="00D469EA">
        <w:trPr>
          <w:trHeight w:val="246"/>
        </w:trPr>
        <w:tc>
          <w:tcPr>
            <w:tcW w:w="3582" w:type="dxa"/>
            <w:tcBorders>
              <w:top w:val="nil"/>
              <w:left w:val="single" w:sz="4" w:space="0" w:color="auto"/>
              <w:bottom w:val="nil"/>
              <w:right w:val="nil"/>
            </w:tcBorders>
            <w:vAlign w:val="center"/>
            <w:hideMark/>
          </w:tcPr>
          <w:p w14:paraId="2EAAD333" w14:textId="45785B07" w:rsidR="00BB30D7" w:rsidRPr="00E17F31" w:rsidRDefault="00BB30D7">
            <w:pPr>
              <w:rPr>
                <w:rFonts w:ascii="Inter Light" w:hAnsi="Inter Light" w:cs="Arial"/>
                <w:b/>
                <w:bCs/>
                <w:sz w:val="18"/>
                <w:szCs w:val="18"/>
              </w:rPr>
            </w:pPr>
          </w:p>
        </w:tc>
        <w:tc>
          <w:tcPr>
            <w:tcW w:w="1388" w:type="dxa"/>
            <w:tcBorders>
              <w:top w:val="nil"/>
              <w:left w:val="nil"/>
              <w:bottom w:val="nil"/>
              <w:right w:val="nil"/>
            </w:tcBorders>
            <w:noWrap/>
            <w:vAlign w:val="center"/>
          </w:tcPr>
          <w:p w14:paraId="6A75219E" w14:textId="07073981" w:rsidR="00BB30D7" w:rsidRPr="00E17F31" w:rsidRDefault="00BB30D7">
            <w:pPr>
              <w:jc w:val="center"/>
              <w:rPr>
                <w:rFonts w:ascii="Inter Light" w:hAnsi="Inter Light" w:cs="Arial"/>
                <w:b/>
                <w:bCs/>
                <w:sz w:val="18"/>
                <w:szCs w:val="18"/>
                <w:lang w:val="en-GB" w:eastAsia="en-GB"/>
              </w:rPr>
            </w:pPr>
          </w:p>
        </w:tc>
        <w:tc>
          <w:tcPr>
            <w:tcW w:w="1188" w:type="dxa"/>
            <w:tcBorders>
              <w:top w:val="nil"/>
              <w:left w:val="nil"/>
              <w:bottom w:val="nil"/>
              <w:right w:val="nil"/>
            </w:tcBorders>
            <w:noWrap/>
            <w:vAlign w:val="center"/>
            <w:hideMark/>
          </w:tcPr>
          <w:p w14:paraId="2A979F4A" w14:textId="169C0F7D" w:rsidR="00BB30D7" w:rsidRPr="00E17F31" w:rsidRDefault="00BB30D7">
            <w:pPr>
              <w:jc w:val="center"/>
              <w:rPr>
                <w:rFonts w:ascii="Inter Light" w:hAnsi="Inter Light" w:cs="Arial"/>
                <w:b/>
                <w:bCs/>
                <w:sz w:val="18"/>
                <w:szCs w:val="18"/>
              </w:rPr>
            </w:pPr>
          </w:p>
        </w:tc>
        <w:tc>
          <w:tcPr>
            <w:tcW w:w="1152" w:type="dxa"/>
            <w:tcBorders>
              <w:top w:val="single" w:sz="4" w:space="0" w:color="auto"/>
              <w:left w:val="nil"/>
              <w:bottom w:val="nil"/>
            </w:tcBorders>
            <w:noWrap/>
            <w:vAlign w:val="center"/>
          </w:tcPr>
          <w:p w14:paraId="15C69B26" w14:textId="3B95F61B" w:rsidR="00BB30D7" w:rsidRPr="00E17F31" w:rsidRDefault="00BB30D7">
            <w:pPr>
              <w:jc w:val="center"/>
              <w:rPr>
                <w:rFonts w:ascii="Inter Light" w:hAnsi="Inter Light" w:cs="Arial"/>
                <w:b/>
                <w:bCs/>
                <w:sz w:val="18"/>
                <w:szCs w:val="18"/>
                <w:lang w:val="en-GB" w:eastAsia="en-GB"/>
              </w:rPr>
            </w:pPr>
          </w:p>
        </w:tc>
        <w:tc>
          <w:tcPr>
            <w:tcW w:w="1607" w:type="dxa"/>
            <w:tcBorders>
              <w:top w:val="single" w:sz="4" w:space="0" w:color="auto"/>
              <w:left w:val="nil"/>
              <w:bottom w:val="nil"/>
              <w:right w:val="single" w:sz="4" w:space="0" w:color="auto"/>
            </w:tcBorders>
            <w:shd w:val="clear" w:color="000000" w:fill="FFFFFF"/>
            <w:noWrap/>
            <w:vAlign w:val="center"/>
          </w:tcPr>
          <w:p w14:paraId="7F3ABC4B" w14:textId="781C7195" w:rsidR="00BB30D7" w:rsidRPr="00E17F31" w:rsidRDefault="00BB30D7">
            <w:pPr>
              <w:jc w:val="center"/>
              <w:rPr>
                <w:rFonts w:ascii="Inter Light" w:hAnsi="Inter Light" w:cs="Arial"/>
                <w:b/>
                <w:bCs/>
                <w:sz w:val="18"/>
                <w:szCs w:val="18"/>
              </w:rPr>
            </w:pPr>
          </w:p>
        </w:tc>
      </w:tr>
      <w:tr w:rsidR="00BB30D7" w:rsidRPr="00E17F31" w14:paraId="3EB0F794" w14:textId="77777777" w:rsidTr="00D469EA">
        <w:trPr>
          <w:trHeight w:val="236"/>
        </w:trPr>
        <w:tc>
          <w:tcPr>
            <w:tcW w:w="3582" w:type="dxa"/>
            <w:tcBorders>
              <w:top w:val="nil"/>
              <w:left w:val="single" w:sz="4" w:space="0" w:color="auto"/>
              <w:bottom w:val="nil"/>
              <w:right w:val="nil"/>
            </w:tcBorders>
            <w:noWrap/>
            <w:vAlign w:val="bottom"/>
            <w:hideMark/>
          </w:tcPr>
          <w:p w14:paraId="0903B23B" w14:textId="287A457D" w:rsidR="00BB30D7" w:rsidRPr="00E17F31" w:rsidRDefault="00B07DAB" w:rsidP="00B07DAB">
            <w:pPr>
              <w:rPr>
                <w:rFonts w:ascii="Inter Light" w:hAnsi="Inter Light" w:cs="Arial"/>
                <w:b/>
                <w:bCs/>
                <w:sz w:val="18"/>
                <w:szCs w:val="18"/>
              </w:rPr>
            </w:pPr>
            <w:r w:rsidRPr="00E17F31">
              <w:rPr>
                <w:rFonts w:ascii="Inter Light" w:hAnsi="Inter Light" w:cs="Arial"/>
                <w:b/>
                <w:bCs/>
                <w:sz w:val="18"/>
                <w:szCs w:val="18"/>
              </w:rPr>
              <w:t xml:space="preserve">Wealth &amp; Investment - </w:t>
            </w:r>
            <w:r w:rsidR="00AD7EC7" w:rsidRPr="00E17F31">
              <w:rPr>
                <w:rFonts w:ascii="Inter Light" w:hAnsi="Inter Light" w:cs="Arial"/>
                <w:b/>
                <w:bCs/>
                <w:sz w:val="18"/>
                <w:szCs w:val="18"/>
              </w:rPr>
              <w:t>Southern Africa</w:t>
            </w:r>
          </w:p>
        </w:tc>
        <w:tc>
          <w:tcPr>
            <w:tcW w:w="1388" w:type="dxa"/>
            <w:tcBorders>
              <w:top w:val="nil"/>
              <w:left w:val="nil"/>
              <w:bottom w:val="nil"/>
              <w:right w:val="nil"/>
            </w:tcBorders>
            <w:noWrap/>
            <w:vAlign w:val="bottom"/>
          </w:tcPr>
          <w:p w14:paraId="6DD93F9F" w14:textId="79BBC2D2" w:rsidR="00BB30D7" w:rsidRPr="00E17F31" w:rsidRDefault="00D22864">
            <w:pPr>
              <w:jc w:val="center"/>
              <w:rPr>
                <w:rFonts w:ascii="Inter Light" w:hAnsi="Inter Light" w:cs="Arial"/>
                <w:b/>
                <w:bCs/>
                <w:sz w:val="18"/>
                <w:szCs w:val="18"/>
                <w:lang w:val="en-GB" w:eastAsia="en-GB"/>
              </w:rPr>
            </w:pPr>
            <w:r w:rsidRPr="00E17F31">
              <w:rPr>
                <w:rFonts w:ascii="Inter Light" w:hAnsi="Inter Light" w:cs="Arial"/>
                <w:b/>
                <w:bCs/>
                <w:sz w:val="18"/>
                <w:szCs w:val="18"/>
                <w:lang w:val="en-GB" w:eastAsia="en-GB"/>
              </w:rPr>
              <w:t>2</w:t>
            </w:r>
            <w:r w:rsidR="000654EF" w:rsidRPr="00E17F31">
              <w:rPr>
                <w:rFonts w:ascii="Inter Light" w:hAnsi="Inter Light" w:cs="Arial"/>
                <w:b/>
                <w:bCs/>
                <w:sz w:val="18"/>
                <w:szCs w:val="18"/>
                <w:lang w:val="en-GB" w:eastAsia="en-GB"/>
              </w:rPr>
              <w:t>9</w:t>
            </w:r>
            <w:r w:rsidR="00F42341" w:rsidRPr="00E17F31">
              <w:rPr>
                <w:rFonts w:ascii="Inter Light" w:hAnsi="Inter Light" w:cs="Arial"/>
                <w:b/>
                <w:bCs/>
                <w:sz w:val="18"/>
                <w:szCs w:val="18"/>
                <w:lang w:val="en-GB" w:eastAsia="en-GB"/>
              </w:rPr>
              <w:t>,618</w:t>
            </w:r>
          </w:p>
        </w:tc>
        <w:tc>
          <w:tcPr>
            <w:tcW w:w="1188" w:type="dxa"/>
            <w:tcBorders>
              <w:top w:val="nil"/>
              <w:left w:val="nil"/>
              <w:bottom w:val="nil"/>
              <w:right w:val="nil"/>
            </w:tcBorders>
            <w:noWrap/>
            <w:vAlign w:val="bottom"/>
            <w:hideMark/>
          </w:tcPr>
          <w:p w14:paraId="426AADD3" w14:textId="5EA094E9" w:rsidR="00BB30D7" w:rsidRPr="00E17F31" w:rsidRDefault="008A4290">
            <w:pPr>
              <w:jc w:val="center"/>
              <w:rPr>
                <w:rFonts w:ascii="Inter Light" w:hAnsi="Inter Light" w:cs="Arial"/>
                <w:b/>
                <w:bCs/>
                <w:sz w:val="18"/>
                <w:szCs w:val="18"/>
              </w:rPr>
            </w:pPr>
            <w:r w:rsidRPr="00E17F31">
              <w:rPr>
                <w:rFonts w:ascii="Inter Light" w:hAnsi="Inter Light" w:cs="Arial"/>
                <w:b/>
                <w:bCs/>
                <w:sz w:val="18"/>
                <w:szCs w:val="18"/>
              </w:rPr>
              <w:t>2</w:t>
            </w:r>
            <w:r w:rsidR="005D74A4" w:rsidRPr="00E17F31">
              <w:rPr>
                <w:rFonts w:ascii="Inter Light" w:hAnsi="Inter Light" w:cs="Arial"/>
                <w:b/>
                <w:bCs/>
                <w:sz w:val="18"/>
                <w:szCs w:val="18"/>
              </w:rPr>
              <w:t>3,385</w:t>
            </w:r>
          </w:p>
        </w:tc>
        <w:tc>
          <w:tcPr>
            <w:tcW w:w="1152" w:type="dxa"/>
            <w:tcBorders>
              <w:top w:val="nil"/>
              <w:left w:val="nil"/>
              <w:bottom w:val="nil"/>
            </w:tcBorders>
            <w:noWrap/>
            <w:vAlign w:val="bottom"/>
          </w:tcPr>
          <w:p w14:paraId="119B4342" w14:textId="332DEAB3" w:rsidR="00BB30D7" w:rsidRPr="00E17F31" w:rsidRDefault="00E24155">
            <w:pPr>
              <w:jc w:val="center"/>
              <w:rPr>
                <w:rFonts w:ascii="Inter Light" w:hAnsi="Inter Light" w:cs="Arial"/>
                <w:b/>
                <w:bCs/>
                <w:sz w:val="18"/>
                <w:szCs w:val="18"/>
                <w:lang w:val="en-GB" w:eastAsia="en-GB"/>
              </w:rPr>
            </w:pPr>
            <w:r w:rsidRPr="00E17F31">
              <w:rPr>
                <w:rFonts w:ascii="Inter Light" w:hAnsi="Inter Light" w:cs="Arial"/>
                <w:b/>
                <w:bCs/>
                <w:sz w:val="18"/>
                <w:szCs w:val="18"/>
                <w:lang w:val="en-GB" w:eastAsia="en-GB"/>
              </w:rPr>
              <w:t>26.7</w:t>
            </w:r>
            <w:r w:rsidR="00091C40" w:rsidRPr="00E17F31">
              <w:rPr>
                <w:rFonts w:ascii="Inter Light" w:hAnsi="Inter Light" w:cs="Arial"/>
                <w:b/>
                <w:bCs/>
                <w:sz w:val="18"/>
                <w:szCs w:val="18"/>
                <w:lang w:val="en-GB" w:eastAsia="en-GB"/>
              </w:rPr>
              <w:t>%</w:t>
            </w:r>
          </w:p>
        </w:tc>
        <w:tc>
          <w:tcPr>
            <w:tcW w:w="1607" w:type="dxa"/>
            <w:tcBorders>
              <w:top w:val="nil"/>
              <w:left w:val="nil"/>
              <w:bottom w:val="single" w:sz="4" w:space="0" w:color="auto"/>
              <w:right w:val="single" w:sz="4" w:space="0" w:color="auto"/>
            </w:tcBorders>
            <w:shd w:val="clear" w:color="000000" w:fill="FFFFFF"/>
            <w:noWrap/>
            <w:vAlign w:val="bottom"/>
          </w:tcPr>
          <w:p w14:paraId="0C6FF905" w14:textId="0391AAF9" w:rsidR="00BB30D7" w:rsidRPr="00E17F31" w:rsidRDefault="008D3658">
            <w:pPr>
              <w:jc w:val="center"/>
              <w:rPr>
                <w:rFonts w:ascii="Inter Light" w:hAnsi="Inter Light" w:cs="Arial"/>
                <w:b/>
                <w:bCs/>
                <w:sz w:val="18"/>
                <w:szCs w:val="18"/>
              </w:rPr>
            </w:pPr>
            <w:r w:rsidRPr="00E17F31">
              <w:rPr>
                <w:rFonts w:ascii="Inter Light" w:hAnsi="Inter Light" w:cs="Arial"/>
                <w:b/>
                <w:bCs/>
                <w:sz w:val="18"/>
                <w:szCs w:val="18"/>
              </w:rPr>
              <w:t>16.0</w:t>
            </w:r>
            <w:r w:rsidR="00417F0C" w:rsidRPr="00E17F31">
              <w:rPr>
                <w:rFonts w:ascii="Inter Light" w:hAnsi="Inter Light" w:cs="Arial"/>
                <w:b/>
                <w:bCs/>
                <w:sz w:val="18"/>
                <w:szCs w:val="18"/>
              </w:rPr>
              <w:t>%</w:t>
            </w:r>
          </w:p>
        </w:tc>
      </w:tr>
      <w:tr w:rsidR="00BB30D7" w:rsidRPr="00E17F31" w14:paraId="0F56C73B" w14:textId="77777777" w:rsidTr="00D469EA">
        <w:trPr>
          <w:trHeight w:val="236"/>
        </w:trPr>
        <w:tc>
          <w:tcPr>
            <w:tcW w:w="3582" w:type="dxa"/>
            <w:tcBorders>
              <w:top w:val="nil"/>
              <w:left w:val="single" w:sz="4" w:space="0" w:color="auto"/>
              <w:bottom w:val="nil"/>
              <w:right w:val="nil"/>
            </w:tcBorders>
            <w:vAlign w:val="center"/>
            <w:hideMark/>
          </w:tcPr>
          <w:p w14:paraId="2616BC8A" w14:textId="77777777" w:rsidR="00BB30D7" w:rsidRPr="00E17F31" w:rsidRDefault="00BB30D7">
            <w:pPr>
              <w:ind w:firstLineChars="300" w:firstLine="540"/>
              <w:rPr>
                <w:rFonts w:ascii="Inter Light" w:hAnsi="Inter Light" w:cs="Arial"/>
                <w:sz w:val="18"/>
                <w:szCs w:val="18"/>
              </w:rPr>
            </w:pPr>
            <w:r w:rsidRPr="00E17F31">
              <w:rPr>
                <w:rFonts w:ascii="Inter Light" w:hAnsi="Inter Light" w:cs="Arial"/>
                <w:sz w:val="18"/>
                <w:szCs w:val="18"/>
              </w:rPr>
              <w:t>Discretionary</w:t>
            </w:r>
          </w:p>
        </w:tc>
        <w:tc>
          <w:tcPr>
            <w:tcW w:w="1388" w:type="dxa"/>
            <w:tcBorders>
              <w:top w:val="single" w:sz="4" w:space="0" w:color="auto"/>
              <w:left w:val="single" w:sz="4" w:space="0" w:color="auto"/>
              <w:bottom w:val="nil"/>
              <w:right w:val="nil"/>
            </w:tcBorders>
            <w:noWrap/>
            <w:vAlign w:val="center"/>
          </w:tcPr>
          <w:p w14:paraId="514BB075" w14:textId="18A53CDE" w:rsidR="00BB30D7" w:rsidRPr="00E17F31" w:rsidRDefault="006B7A54">
            <w:pPr>
              <w:jc w:val="center"/>
              <w:rPr>
                <w:rFonts w:ascii="Inter Light" w:hAnsi="Inter Light" w:cs="Arial"/>
                <w:sz w:val="18"/>
                <w:szCs w:val="18"/>
                <w:lang w:val="en-GB" w:eastAsia="en-GB"/>
              </w:rPr>
            </w:pPr>
            <w:r w:rsidRPr="00E17F31">
              <w:rPr>
                <w:rFonts w:ascii="Inter Light" w:hAnsi="Inter Light" w:cs="Arial"/>
                <w:sz w:val="18"/>
                <w:szCs w:val="18"/>
                <w:lang w:val="en-GB" w:eastAsia="en-GB"/>
              </w:rPr>
              <w:t>1</w:t>
            </w:r>
            <w:r w:rsidR="0007616E" w:rsidRPr="00E17F31">
              <w:rPr>
                <w:rFonts w:ascii="Inter Light" w:hAnsi="Inter Light" w:cs="Arial"/>
                <w:sz w:val="18"/>
                <w:szCs w:val="18"/>
                <w:lang w:val="en-GB" w:eastAsia="en-GB"/>
              </w:rPr>
              <w:t>7</w:t>
            </w:r>
            <w:r w:rsidR="00037DA1" w:rsidRPr="00E17F31">
              <w:rPr>
                <w:rFonts w:ascii="Inter Light" w:hAnsi="Inter Light" w:cs="Arial"/>
                <w:sz w:val="18"/>
                <w:szCs w:val="18"/>
                <w:lang w:val="en-GB" w:eastAsia="en-GB"/>
              </w:rPr>
              <w:t>,724</w:t>
            </w:r>
          </w:p>
        </w:tc>
        <w:tc>
          <w:tcPr>
            <w:tcW w:w="1188" w:type="dxa"/>
            <w:tcBorders>
              <w:top w:val="single" w:sz="4" w:space="0" w:color="auto"/>
              <w:left w:val="single" w:sz="4" w:space="0" w:color="auto"/>
              <w:bottom w:val="nil"/>
              <w:right w:val="nil"/>
            </w:tcBorders>
            <w:noWrap/>
            <w:vAlign w:val="center"/>
            <w:hideMark/>
          </w:tcPr>
          <w:p w14:paraId="5FBD466D" w14:textId="11E01F15" w:rsidR="00BB30D7" w:rsidRPr="00E17F31" w:rsidRDefault="00AD7EC7">
            <w:pPr>
              <w:jc w:val="center"/>
              <w:rPr>
                <w:rFonts w:ascii="Inter Light" w:hAnsi="Inter Light" w:cs="Arial"/>
                <w:sz w:val="18"/>
                <w:szCs w:val="18"/>
              </w:rPr>
            </w:pPr>
            <w:r w:rsidRPr="00E17F31">
              <w:rPr>
                <w:rFonts w:ascii="Inter Light" w:hAnsi="Inter Light" w:cs="Arial"/>
                <w:sz w:val="18"/>
                <w:szCs w:val="18"/>
              </w:rPr>
              <w:t>1</w:t>
            </w:r>
            <w:r w:rsidR="009E353A" w:rsidRPr="00E17F31">
              <w:rPr>
                <w:rFonts w:ascii="Inter Light" w:hAnsi="Inter Light" w:cs="Arial"/>
                <w:sz w:val="18"/>
                <w:szCs w:val="18"/>
              </w:rPr>
              <w:t>3,944</w:t>
            </w:r>
          </w:p>
        </w:tc>
        <w:tc>
          <w:tcPr>
            <w:tcW w:w="1152" w:type="dxa"/>
            <w:tcBorders>
              <w:top w:val="single" w:sz="4" w:space="0" w:color="auto"/>
              <w:left w:val="single" w:sz="4" w:space="0" w:color="auto"/>
              <w:bottom w:val="nil"/>
              <w:right w:val="single" w:sz="4" w:space="0" w:color="auto"/>
            </w:tcBorders>
            <w:noWrap/>
            <w:vAlign w:val="center"/>
          </w:tcPr>
          <w:p w14:paraId="7B43C033" w14:textId="161CCB65" w:rsidR="00BB30D7" w:rsidRPr="00E17F31" w:rsidRDefault="008D3658">
            <w:pPr>
              <w:jc w:val="center"/>
              <w:rPr>
                <w:rFonts w:ascii="Inter Light" w:hAnsi="Inter Light" w:cs="Arial"/>
                <w:sz w:val="18"/>
                <w:szCs w:val="18"/>
                <w:lang w:val="en-GB" w:eastAsia="en-GB"/>
              </w:rPr>
            </w:pPr>
            <w:r w:rsidRPr="00E17F31">
              <w:rPr>
                <w:rFonts w:ascii="Inter Light" w:hAnsi="Inter Light" w:cs="Arial"/>
                <w:sz w:val="18"/>
                <w:szCs w:val="18"/>
                <w:lang w:val="en-GB" w:eastAsia="en-GB"/>
              </w:rPr>
              <w:t>27.1</w:t>
            </w:r>
            <w:r w:rsidR="006C45A5" w:rsidRPr="00E17F31">
              <w:rPr>
                <w:rFonts w:ascii="Inter Light" w:hAnsi="Inter Light" w:cs="Arial"/>
                <w:sz w:val="18"/>
                <w:szCs w:val="18"/>
                <w:lang w:val="en-GB" w:eastAsia="en-GB"/>
              </w:rPr>
              <w:t>%</w:t>
            </w:r>
          </w:p>
        </w:tc>
        <w:tc>
          <w:tcPr>
            <w:tcW w:w="1607" w:type="dxa"/>
            <w:tcBorders>
              <w:top w:val="single" w:sz="4" w:space="0" w:color="auto"/>
              <w:left w:val="nil"/>
              <w:bottom w:val="nil"/>
              <w:right w:val="single" w:sz="4" w:space="0" w:color="auto"/>
            </w:tcBorders>
            <w:shd w:val="clear" w:color="000000" w:fill="FFFFFF"/>
            <w:noWrap/>
            <w:vAlign w:val="center"/>
          </w:tcPr>
          <w:p w14:paraId="71316759" w14:textId="244073E5" w:rsidR="00BB30D7" w:rsidRPr="00E17F31" w:rsidRDefault="008D3658">
            <w:pPr>
              <w:jc w:val="center"/>
              <w:rPr>
                <w:rFonts w:ascii="Inter Light" w:hAnsi="Inter Light" w:cs="Arial"/>
                <w:sz w:val="18"/>
                <w:szCs w:val="18"/>
              </w:rPr>
            </w:pPr>
            <w:r w:rsidRPr="00E17F31">
              <w:rPr>
                <w:rFonts w:ascii="Inter Light" w:hAnsi="Inter Light" w:cs="Arial"/>
                <w:sz w:val="18"/>
                <w:szCs w:val="18"/>
              </w:rPr>
              <w:t>16.1</w:t>
            </w:r>
            <w:r w:rsidR="004629B7" w:rsidRPr="00E17F31">
              <w:rPr>
                <w:rFonts w:ascii="Inter Light" w:hAnsi="Inter Light" w:cs="Arial"/>
                <w:sz w:val="18"/>
                <w:szCs w:val="18"/>
              </w:rPr>
              <w:t>%</w:t>
            </w:r>
          </w:p>
        </w:tc>
      </w:tr>
      <w:tr w:rsidR="00BB30D7" w:rsidRPr="00BD2105" w14:paraId="33478D45" w14:textId="77777777" w:rsidTr="00D469EA">
        <w:trPr>
          <w:trHeight w:val="275"/>
        </w:trPr>
        <w:tc>
          <w:tcPr>
            <w:tcW w:w="3582" w:type="dxa"/>
            <w:tcBorders>
              <w:top w:val="nil"/>
              <w:left w:val="single" w:sz="4" w:space="0" w:color="auto"/>
              <w:bottom w:val="nil"/>
              <w:right w:val="nil"/>
            </w:tcBorders>
            <w:vAlign w:val="center"/>
            <w:hideMark/>
          </w:tcPr>
          <w:p w14:paraId="0F25ECB1" w14:textId="77777777" w:rsidR="00BB30D7" w:rsidRPr="00E17F31" w:rsidRDefault="00BB30D7">
            <w:pPr>
              <w:ind w:firstLineChars="300" w:firstLine="540"/>
              <w:rPr>
                <w:rFonts w:ascii="Inter Light" w:hAnsi="Inter Light" w:cs="Arial"/>
                <w:sz w:val="18"/>
                <w:szCs w:val="18"/>
              </w:rPr>
            </w:pPr>
            <w:r w:rsidRPr="00E17F31">
              <w:rPr>
                <w:rFonts w:ascii="Inter Light" w:hAnsi="Inter Light" w:cs="Arial"/>
                <w:sz w:val="18"/>
                <w:szCs w:val="18"/>
              </w:rPr>
              <w:t>Non-discretionary</w:t>
            </w:r>
          </w:p>
        </w:tc>
        <w:tc>
          <w:tcPr>
            <w:tcW w:w="1388" w:type="dxa"/>
            <w:tcBorders>
              <w:top w:val="nil"/>
              <w:left w:val="single" w:sz="4" w:space="0" w:color="auto"/>
              <w:bottom w:val="single" w:sz="4" w:space="0" w:color="auto"/>
              <w:right w:val="nil"/>
            </w:tcBorders>
            <w:noWrap/>
            <w:vAlign w:val="center"/>
          </w:tcPr>
          <w:p w14:paraId="3CF5F600" w14:textId="5284608E" w:rsidR="00BB30D7" w:rsidRPr="00E17F31" w:rsidRDefault="00CE6C2F">
            <w:pPr>
              <w:jc w:val="center"/>
              <w:rPr>
                <w:rFonts w:ascii="Inter Light" w:hAnsi="Inter Light" w:cs="Arial"/>
                <w:sz w:val="18"/>
                <w:szCs w:val="18"/>
              </w:rPr>
            </w:pPr>
            <w:r w:rsidRPr="00E17F31">
              <w:rPr>
                <w:rFonts w:ascii="Inter Light" w:hAnsi="Inter Light" w:cs="Arial"/>
                <w:sz w:val="18"/>
                <w:szCs w:val="18"/>
              </w:rPr>
              <w:t>1</w:t>
            </w:r>
            <w:r w:rsidR="00037DA1" w:rsidRPr="00E17F31">
              <w:rPr>
                <w:rFonts w:ascii="Inter Light" w:hAnsi="Inter Light" w:cs="Arial"/>
                <w:sz w:val="18"/>
                <w:szCs w:val="18"/>
              </w:rPr>
              <w:t>1,894</w:t>
            </w:r>
          </w:p>
        </w:tc>
        <w:tc>
          <w:tcPr>
            <w:tcW w:w="1188" w:type="dxa"/>
            <w:tcBorders>
              <w:top w:val="nil"/>
              <w:left w:val="single" w:sz="4" w:space="0" w:color="auto"/>
              <w:bottom w:val="single" w:sz="4" w:space="0" w:color="auto"/>
              <w:right w:val="nil"/>
            </w:tcBorders>
            <w:noWrap/>
            <w:vAlign w:val="center"/>
            <w:hideMark/>
          </w:tcPr>
          <w:p w14:paraId="42EB4494" w14:textId="0857BFCC" w:rsidR="00BB30D7" w:rsidRPr="00E17F31" w:rsidRDefault="00947AC0">
            <w:pPr>
              <w:jc w:val="center"/>
              <w:rPr>
                <w:rFonts w:ascii="Inter Light" w:hAnsi="Inter Light" w:cs="Arial"/>
                <w:sz w:val="18"/>
                <w:szCs w:val="18"/>
              </w:rPr>
            </w:pPr>
            <w:r w:rsidRPr="00E17F31">
              <w:rPr>
                <w:rFonts w:ascii="Inter Light" w:hAnsi="Inter Light" w:cs="Arial"/>
                <w:sz w:val="18"/>
                <w:szCs w:val="18"/>
              </w:rPr>
              <w:t>9,441</w:t>
            </w:r>
          </w:p>
        </w:tc>
        <w:tc>
          <w:tcPr>
            <w:tcW w:w="1152" w:type="dxa"/>
            <w:tcBorders>
              <w:top w:val="nil"/>
              <w:left w:val="single" w:sz="4" w:space="0" w:color="auto"/>
              <w:bottom w:val="single" w:sz="4" w:space="0" w:color="auto"/>
              <w:right w:val="single" w:sz="4" w:space="0" w:color="auto"/>
            </w:tcBorders>
            <w:noWrap/>
            <w:vAlign w:val="center"/>
          </w:tcPr>
          <w:p w14:paraId="56B2AECA" w14:textId="3B78FE5A" w:rsidR="00BB30D7" w:rsidRPr="00E17F31" w:rsidRDefault="008D3658">
            <w:pPr>
              <w:jc w:val="center"/>
              <w:rPr>
                <w:rFonts w:ascii="Inter Light" w:hAnsi="Inter Light" w:cs="Arial"/>
                <w:sz w:val="18"/>
                <w:szCs w:val="18"/>
              </w:rPr>
            </w:pPr>
            <w:r w:rsidRPr="00E17F31">
              <w:rPr>
                <w:rFonts w:ascii="Inter Light" w:hAnsi="Inter Light" w:cs="Arial"/>
                <w:sz w:val="18"/>
                <w:szCs w:val="18"/>
              </w:rPr>
              <w:t>26.0%</w:t>
            </w:r>
            <w:r w:rsidR="00063076" w:rsidRPr="00E17F31">
              <w:rPr>
                <w:rFonts w:ascii="Inter Light" w:hAnsi="Inter Light" w:cs="Arial"/>
                <w:sz w:val="18"/>
                <w:szCs w:val="18"/>
              </w:rPr>
              <w:t>%</w:t>
            </w:r>
          </w:p>
        </w:tc>
        <w:tc>
          <w:tcPr>
            <w:tcW w:w="1607" w:type="dxa"/>
            <w:tcBorders>
              <w:top w:val="nil"/>
              <w:left w:val="nil"/>
              <w:bottom w:val="single" w:sz="4" w:space="0" w:color="auto"/>
              <w:right w:val="single" w:sz="4" w:space="0" w:color="auto"/>
            </w:tcBorders>
            <w:shd w:val="clear" w:color="000000" w:fill="FFFFFF"/>
            <w:noWrap/>
            <w:vAlign w:val="center"/>
          </w:tcPr>
          <w:p w14:paraId="1FE87119" w14:textId="2BC2A993" w:rsidR="00BB30D7" w:rsidRPr="00E17F31" w:rsidRDefault="00E17F31">
            <w:pPr>
              <w:jc w:val="center"/>
              <w:rPr>
                <w:rFonts w:ascii="Inter Light" w:hAnsi="Inter Light" w:cs="Arial"/>
                <w:sz w:val="18"/>
                <w:szCs w:val="18"/>
              </w:rPr>
            </w:pPr>
            <w:r w:rsidRPr="00E17F31">
              <w:rPr>
                <w:rFonts w:ascii="Inter Light" w:hAnsi="Inter Light" w:cs="Arial"/>
                <w:sz w:val="18"/>
                <w:szCs w:val="18"/>
              </w:rPr>
              <w:t>16</w:t>
            </w:r>
            <w:r w:rsidR="00AD3B32" w:rsidRPr="00E17F31">
              <w:rPr>
                <w:rFonts w:ascii="Inter Light" w:hAnsi="Inter Light" w:cs="Arial"/>
                <w:sz w:val="18"/>
                <w:szCs w:val="18"/>
              </w:rPr>
              <w:t>.0</w:t>
            </w:r>
            <w:r w:rsidR="00954836" w:rsidRPr="00E17F31">
              <w:rPr>
                <w:rFonts w:ascii="Inter Light" w:hAnsi="Inter Light" w:cs="Arial"/>
                <w:sz w:val="18"/>
                <w:szCs w:val="18"/>
              </w:rPr>
              <w:t>%</w:t>
            </w:r>
          </w:p>
        </w:tc>
      </w:tr>
      <w:tr w:rsidR="005F3611" w:rsidRPr="00BD2105" w14:paraId="7A930979" w14:textId="77777777" w:rsidTr="00D469EA">
        <w:trPr>
          <w:trHeight w:val="236"/>
        </w:trPr>
        <w:tc>
          <w:tcPr>
            <w:tcW w:w="3582" w:type="dxa"/>
            <w:tcBorders>
              <w:top w:val="nil"/>
              <w:left w:val="single" w:sz="4" w:space="0" w:color="auto"/>
              <w:bottom w:val="nil"/>
              <w:right w:val="nil"/>
            </w:tcBorders>
            <w:noWrap/>
            <w:vAlign w:val="bottom"/>
            <w:hideMark/>
          </w:tcPr>
          <w:p w14:paraId="6ADFF10D" w14:textId="77777777" w:rsidR="00BC1DAC" w:rsidRPr="00BD2105" w:rsidRDefault="00BC1DAC">
            <w:pPr>
              <w:ind w:firstLineChars="200" w:firstLine="360"/>
              <w:rPr>
                <w:rFonts w:ascii="Inter Light" w:hAnsi="Inter Light" w:cs="Arial"/>
                <w:b/>
                <w:bCs/>
                <w:sz w:val="18"/>
                <w:szCs w:val="18"/>
              </w:rPr>
            </w:pPr>
          </w:p>
          <w:p w14:paraId="5B036AF4" w14:textId="4B87FF69" w:rsidR="005F3611" w:rsidRPr="00BD2105" w:rsidRDefault="005F3611" w:rsidP="003E6CD6">
            <w:pPr>
              <w:rPr>
                <w:rFonts w:ascii="Inter Light" w:hAnsi="Inter Light" w:cs="Arial"/>
                <w:b/>
                <w:bCs/>
                <w:sz w:val="18"/>
                <w:szCs w:val="18"/>
              </w:rPr>
            </w:pPr>
            <w:r w:rsidRPr="00BD2105">
              <w:rPr>
                <w:rFonts w:ascii="Inter Light" w:hAnsi="Inter Light" w:cs="Arial"/>
                <w:b/>
                <w:bCs/>
                <w:sz w:val="18"/>
                <w:szCs w:val="18"/>
              </w:rPr>
              <w:t>Rathbones Group plc</w:t>
            </w:r>
            <w:r w:rsidR="00AB5A8B" w:rsidRPr="00BD2105">
              <w:rPr>
                <w:rFonts w:ascii="Inter Light" w:hAnsi="Inter Light" w:cs="Arial"/>
                <w:b/>
                <w:sz w:val="18"/>
                <w:szCs w:val="18"/>
              </w:rPr>
              <w:t>*</w:t>
            </w:r>
          </w:p>
        </w:tc>
        <w:tc>
          <w:tcPr>
            <w:tcW w:w="1388" w:type="dxa"/>
            <w:tcBorders>
              <w:top w:val="nil"/>
              <w:left w:val="nil"/>
              <w:right w:val="nil"/>
            </w:tcBorders>
            <w:noWrap/>
            <w:vAlign w:val="bottom"/>
          </w:tcPr>
          <w:p w14:paraId="2D2AF925" w14:textId="61466A25" w:rsidR="005F3611" w:rsidRPr="00BD2105" w:rsidRDefault="00526816">
            <w:pPr>
              <w:jc w:val="center"/>
              <w:rPr>
                <w:rFonts w:ascii="Inter Light" w:hAnsi="Inter Light" w:cs="Arial"/>
                <w:b/>
                <w:bCs/>
                <w:sz w:val="18"/>
                <w:szCs w:val="18"/>
                <w:lang w:val="en-GB" w:eastAsia="en-GB"/>
              </w:rPr>
            </w:pPr>
            <w:r w:rsidRPr="00CD252D">
              <w:rPr>
                <w:rFonts w:ascii="Inter Light" w:hAnsi="Inter Light" w:cs="Arial"/>
                <w:b/>
                <w:bCs/>
                <w:sz w:val="18"/>
                <w:szCs w:val="18"/>
                <w:lang w:val="en-GB" w:eastAsia="en-GB"/>
              </w:rPr>
              <w:t>1</w:t>
            </w:r>
            <w:r w:rsidR="00F73390">
              <w:rPr>
                <w:rFonts w:ascii="Inter Light" w:hAnsi="Inter Light" w:cs="Arial"/>
                <w:b/>
                <w:bCs/>
                <w:sz w:val="18"/>
                <w:szCs w:val="18"/>
                <w:lang w:val="en-GB" w:eastAsia="en-GB"/>
              </w:rPr>
              <w:t>15</w:t>
            </w:r>
            <w:r w:rsidR="00817ED3">
              <w:rPr>
                <w:rFonts w:ascii="Inter Light" w:hAnsi="Inter Light" w:cs="Arial"/>
                <w:b/>
                <w:bCs/>
                <w:sz w:val="18"/>
                <w:szCs w:val="18"/>
                <w:lang w:val="en-GB" w:eastAsia="en-GB"/>
              </w:rPr>
              <w:t>,</w:t>
            </w:r>
            <w:r w:rsidR="00F73390">
              <w:rPr>
                <w:rFonts w:ascii="Inter Light" w:hAnsi="Inter Light" w:cs="Arial"/>
                <w:b/>
                <w:bCs/>
                <w:sz w:val="18"/>
                <w:szCs w:val="18"/>
                <w:lang w:val="en-GB" w:eastAsia="en-GB"/>
              </w:rPr>
              <w:t>6</w:t>
            </w:r>
            <w:r w:rsidR="001C57A3">
              <w:rPr>
                <w:rFonts w:ascii="Inter Light" w:hAnsi="Inter Light" w:cs="Arial"/>
                <w:b/>
                <w:bCs/>
                <w:sz w:val="18"/>
                <w:szCs w:val="18"/>
                <w:lang w:val="en-GB" w:eastAsia="en-GB"/>
              </w:rPr>
              <w:t>17</w:t>
            </w:r>
          </w:p>
        </w:tc>
        <w:tc>
          <w:tcPr>
            <w:tcW w:w="1188" w:type="dxa"/>
            <w:tcBorders>
              <w:top w:val="nil"/>
              <w:left w:val="nil"/>
              <w:right w:val="nil"/>
            </w:tcBorders>
            <w:noWrap/>
            <w:vAlign w:val="bottom"/>
            <w:hideMark/>
          </w:tcPr>
          <w:p w14:paraId="64A4C67F" w14:textId="6562F12B" w:rsidR="005F3611" w:rsidRPr="00BD2105" w:rsidRDefault="00353D81">
            <w:pPr>
              <w:jc w:val="center"/>
              <w:rPr>
                <w:rFonts w:ascii="Inter Light" w:hAnsi="Inter Light" w:cs="Arial"/>
                <w:b/>
                <w:bCs/>
                <w:sz w:val="18"/>
                <w:szCs w:val="18"/>
              </w:rPr>
            </w:pPr>
            <w:r>
              <w:rPr>
                <w:rFonts w:ascii="Inter Light" w:hAnsi="Inter Light" w:cs="Arial"/>
                <w:b/>
                <w:bCs/>
                <w:sz w:val="18"/>
                <w:szCs w:val="18"/>
              </w:rPr>
              <w:t>10</w:t>
            </w:r>
            <w:r w:rsidR="0023304C">
              <w:rPr>
                <w:rFonts w:ascii="Inter Light" w:hAnsi="Inter Light" w:cs="Arial"/>
                <w:b/>
                <w:bCs/>
                <w:sz w:val="18"/>
                <w:szCs w:val="18"/>
              </w:rPr>
              <w:t>4</w:t>
            </w:r>
            <w:r w:rsidR="001E304A">
              <w:rPr>
                <w:rFonts w:ascii="Inter Light" w:hAnsi="Inter Light" w:cs="Arial"/>
                <w:b/>
                <w:bCs/>
                <w:sz w:val="18"/>
                <w:szCs w:val="18"/>
              </w:rPr>
              <w:t>,</w:t>
            </w:r>
            <w:r w:rsidR="009D3866">
              <w:rPr>
                <w:rFonts w:ascii="Inter Light" w:hAnsi="Inter Light" w:cs="Arial"/>
                <w:b/>
                <w:bCs/>
                <w:sz w:val="18"/>
                <w:szCs w:val="18"/>
              </w:rPr>
              <w:t>052</w:t>
            </w:r>
          </w:p>
        </w:tc>
        <w:tc>
          <w:tcPr>
            <w:tcW w:w="2759" w:type="dxa"/>
            <w:gridSpan w:val="2"/>
            <w:tcBorders>
              <w:top w:val="nil"/>
              <w:left w:val="nil"/>
              <w:right w:val="single" w:sz="4" w:space="0" w:color="auto"/>
            </w:tcBorders>
            <w:noWrap/>
            <w:vAlign w:val="bottom"/>
          </w:tcPr>
          <w:p w14:paraId="1B85E446" w14:textId="3C05361B" w:rsidR="005F3611" w:rsidRPr="00BD2105" w:rsidRDefault="005F3611">
            <w:pPr>
              <w:jc w:val="center"/>
              <w:rPr>
                <w:rFonts w:ascii="Inter Light" w:hAnsi="Inter Light" w:cs="Arial"/>
                <w:b/>
                <w:bCs/>
                <w:sz w:val="18"/>
                <w:szCs w:val="18"/>
              </w:rPr>
            </w:pPr>
          </w:p>
        </w:tc>
      </w:tr>
      <w:tr w:rsidR="00BB30D7" w:rsidRPr="00BD2105" w14:paraId="5ACB4A3F" w14:textId="77777777" w:rsidTr="00D469EA">
        <w:trPr>
          <w:trHeight w:val="236"/>
        </w:trPr>
        <w:tc>
          <w:tcPr>
            <w:tcW w:w="3582" w:type="dxa"/>
            <w:tcBorders>
              <w:top w:val="nil"/>
              <w:left w:val="single" w:sz="4" w:space="0" w:color="auto"/>
              <w:bottom w:val="single" w:sz="4" w:space="0" w:color="auto"/>
              <w:right w:val="nil"/>
            </w:tcBorders>
            <w:noWrap/>
            <w:vAlign w:val="bottom"/>
          </w:tcPr>
          <w:p w14:paraId="36890DC4" w14:textId="77777777" w:rsidR="00BB30D7" w:rsidRPr="00BD2105" w:rsidRDefault="00BB30D7">
            <w:pPr>
              <w:rPr>
                <w:rFonts w:ascii="Inter Light" w:hAnsi="Inter Light" w:cs="Arial"/>
                <w:b/>
                <w:bCs/>
                <w:sz w:val="18"/>
                <w:szCs w:val="18"/>
              </w:rPr>
            </w:pPr>
          </w:p>
        </w:tc>
        <w:tc>
          <w:tcPr>
            <w:tcW w:w="1388" w:type="dxa"/>
            <w:tcBorders>
              <w:left w:val="nil"/>
              <w:bottom w:val="single" w:sz="4" w:space="0" w:color="auto"/>
              <w:right w:val="nil"/>
            </w:tcBorders>
            <w:noWrap/>
            <w:vAlign w:val="bottom"/>
          </w:tcPr>
          <w:p w14:paraId="42E1E634" w14:textId="77777777" w:rsidR="00BB30D7" w:rsidRPr="00BD2105" w:rsidRDefault="00BB30D7">
            <w:pPr>
              <w:jc w:val="center"/>
              <w:rPr>
                <w:rFonts w:ascii="Inter Light" w:hAnsi="Inter Light" w:cs="Arial"/>
                <w:b/>
                <w:bCs/>
                <w:sz w:val="18"/>
                <w:szCs w:val="18"/>
              </w:rPr>
            </w:pPr>
          </w:p>
        </w:tc>
        <w:tc>
          <w:tcPr>
            <w:tcW w:w="1188" w:type="dxa"/>
            <w:tcBorders>
              <w:left w:val="nil"/>
              <w:bottom w:val="single" w:sz="4" w:space="0" w:color="auto"/>
              <w:right w:val="nil"/>
            </w:tcBorders>
            <w:noWrap/>
            <w:vAlign w:val="bottom"/>
          </w:tcPr>
          <w:p w14:paraId="6F493619" w14:textId="77777777" w:rsidR="00BB30D7" w:rsidRPr="00BD2105" w:rsidRDefault="00BB30D7">
            <w:pPr>
              <w:jc w:val="center"/>
              <w:rPr>
                <w:rFonts w:ascii="Inter Light" w:hAnsi="Inter Light" w:cs="Arial"/>
                <w:b/>
                <w:bCs/>
                <w:sz w:val="18"/>
                <w:szCs w:val="18"/>
              </w:rPr>
            </w:pPr>
          </w:p>
        </w:tc>
        <w:tc>
          <w:tcPr>
            <w:tcW w:w="1152" w:type="dxa"/>
            <w:tcBorders>
              <w:top w:val="nil"/>
              <w:left w:val="nil"/>
              <w:bottom w:val="single" w:sz="4" w:space="0" w:color="auto"/>
              <w:right w:val="nil"/>
            </w:tcBorders>
            <w:noWrap/>
            <w:vAlign w:val="bottom"/>
          </w:tcPr>
          <w:p w14:paraId="66AD5BC9" w14:textId="77777777" w:rsidR="00BB30D7" w:rsidRPr="00BD2105" w:rsidRDefault="00BB30D7">
            <w:pPr>
              <w:jc w:val="center"/>
              <w:rPr>
                <w:rFonts w:ascii="Inter Light" w:hAnsi="Inter Light" w:cs="Arial"/>
                <w:b/>
                <w:bCs/>
                <w:sz w:val="18"/>
                <w:szCs w:val="18"/>
              </w:rPr>
            </w:pPr>
          </w:p>
        </w:tc>
        <w:tc>
          <w:tcPr>
            <w:tcW w:w="1607" w:type="dxa"/>
            <w:tcBorders>
              <w:left w:val="nil"/>
              <w:bottom w:val="single" w:sz="4" w:space="0" w:color="auto"/>
              <w:right w:val="single" w:sz="4" w:space="0" w:color="auto"/>
            </w:tcBorders>
            <w:shd w:val="clear" w:color="000000" w:fill="FFFFFF"/>
            <w:noWrap/>
            <w:vAlign w:val="bottom"/>
          </w:tcPr>
          <w:p w14:paraId="23A70DDB" w14:textId="77777777" w:rsidR="00BB30D7" w:rsidRPr="00BD2105" w:rsidRDefault="00BB30D7">
            <w:pPr>
              <w:jc w:val="center"/>
              <w:rPr>
                <w:rFonts w:ascii="Inter Light" w:hAnsi="Inter Light" w:cs="Arial"/>
                <w:b/>
                <w:bCs/>
                <w:sz w:val="18"/>
                <w:szCs w:val="18"/>
              </w:rPr>
            </w:pPr>
          </w:p>
        </w:tc>
      </w:tr>
    </w:tbl>
    <w:p w14:paraId="714F9D3D" w14:textId="1EED9ADA" w:rsidR="00D469EA" w:rsidRPr="00D469EA" w:rsidRDefault="00D469EA" w:rsidP="00D469EA">
      <w:pPr>
        <w:pStyle w:val="ListParagraph"/>
        <w:ind w:left="270"/>
        <w:jc w:val="both"/>
        <w:rPr>
          <w:rFonts w:ascii="Inter Light" w:hAnsi="Inter Light" w:cs="Arial"/>
          <w:sz w:val="14"/>
          <w:szCs w:val="14"/>
        </w:rPr>
      </w:pPr>
      <w:r>
        <w:rPr>
          <w:rFonts w:ascii="Inter Light" w:hAnsi="Inter Light" w:cs="Arial"/>
          <w:sz w:val="14"/>
          <w:szCs w:val="14"/>
        </w:rPr>
        <w:t xml:space="preserve">Note: </w:t>
      </w:r>
      <w:r w:rsidRPr="00D469EA">
        <w:rPr>
          <w:rFonts w:ascii="Inter Light" w:hAnsi="Inter Light" w:cs="Arial"/>
          <w:sz w:val="14"/>
          <w:szCs w:val="14"/>
        </w:rPr>
        <w:t xml:space="preserve">Totals and variances are presented in £’millions which may result in </w:t>
      </w:r>
      <w:proofErr w:type="gramStart"/>
      <w:r w:rsidRPr="00D469EA">
        <w:rPr>
          <w:rFonts w:ascii="Inter Light" w:hAnsi="Inter Light" w:cs="Arial"/>
          <w:sz w:val="14"/>
          <w:szCs w:val="14"/>
        </w:rPr>
        <w:t>rounding</w:t>
      </w:r>
      <w:proofErr w:type="gramEnd"/>
      <w:r w:rsidRPr="00D469EA">
        <w:rPr>
          <w:rFonts w:ascii="Inter Light" w:hAnsi="Inter Light" w:cs="Arial"/>
          <w:sz w:val="14"/>
          <w:szCs w:val="14"/>
        </w:rPr>
        <w:t xml:space="preserve"> differences</w:t>
      </w:r>
    </w:p>
    <w:p w14:paraId="2C2464F7" w14:textId="1C3ACBE6" w:rsidR="005A1DD6" w:rsidRPr="00D469EA" w:rsidRDefault="00AB5A8B" w:rsidP="00DB090A">
      <w:pPr>
        <w:pStyle w:val="ListParagraph"/>
        <w:numPr>
          <w:ilvl w:val="0"/>
          <w:numId w:val="1"/>
        </w:numPr>
        <w:ind w:left="270" w:hanging="180"/>
        <w:jc w:val="both"/>
        <w:rPr>
          <w:rFonts w:ascii="Inter Light" w:hAnsi="Inter Light" w:cs="Arial"/>
          <w:b/>
          <w:sz w:val="18"/>
          <w:szCs w:val="18"/>
          <w:u w:val="single"/>
        </w:rPr>
      </w:pPr>
      <w:r w:rsidRPr="00BD2105">
        <w:rPr>
          <w:rFonts w:ascii="Inter Light" w:hAnsi="Inter Light" w:cs="Arial"/>
          <w:sz w:val="14"/>
          <w:szCs w:val="14"/>
        </w:rPr>
        <w:t>The balance of £1</w:t>
      </w:r>
      <w:r w:rsidR="00F73390">
        <w:rPr>
          <w:rFonts w:ascii="Inter Light" w:hAnsi="Inter Light" w:cs="Arial"/>
          <w:sz w:val="14"/>
          <w:szCs w:val="14"/>
        </w:rPr>
        <w:t>15.6</w:t>
      </w:r>
      <w:r w:rsidRPr="00BD2105">
        <w:rPr>
          <w:rFonts w:ascii="Inter Light" w:hAnsi="Inter Light" w:cs="Arial"/>
          <w:sz w:val="14"/>
          <w:szCs w:val="14"/>
        </w:rPr>
        <w:t xml:space="preserve">bn reflects total FUMA as reported </w:t>
      </w:r>
      <w:proofErr w:type="gramStart"/>
      <w:r w:rsidRPr="00BD2105">
        <w:rPr>
          <w:rFonts w:ascii="Inter Light" w:hAnsi="Inter Light" w:cs="Arial"/>
          <w:sz w:val="14"/>
          <w:szCs w:val="14"/>
        </w:rPr>
        <w:t>at</w:t>
      </w:r>
      <w:proofErr w:type="gramEnd"/>
      <w:r w:rsidRPr="00BD2105">
        <w:rPr>
          <w:rFonts w:ascii="Inter Light" w:hAnsi="Inter Light" w:cs="Arial"/>
          <w:sz w:val="14"/>
          <w:szCs w:val="14"/>
        </w:rPr>
        <w:t xml:space="preserve"> 3</w:t>
      </w:r>
      <w:r w:rsidR="00F73390">
        <w:rPr>
          <w:rFonts w:ascii="Inter Light" w:hAnsi="Inter Light" w:cs="Arial"/>
          <w:sz w:val="14"/>
          <w:szCs w:val="14"/>
        </w:rPr>
        <w:t>1 December</w:t>
      </w:r>
      <w:r w:rsidRPr="00BD2105">
        <w:rPr>
          <w:rFonts w:ascii="Inter Light" w:hAnsi="Inter Light" w:cs="Arial"/>
          <w:sz w:val="14"/>
          <w:szCs w:val="14"/>
        </w:rPr>
        <w:t xml:space="preserve"> 202</w:t>
      </w:r>
      <w:r w:rsidR="00F73390">
        <w:rPr>
          <w:rFonts w:ascii="Inter Light" w:hAnsi="Inter Light" w:cs="Arial"/>
          <w:sz w:val="14"/>
          <w:szCs w:val="14"/>
        </w:rPr>
        <w:t>5</w:t>
      </w:r>
      <w:r w:rsidRPr="00BD2105">
        <w:rPr>
          <w:rFonts w:ascii="Inter Light" w:hAnsi="Inter Light" w:cs="Arial"/>
          <w:sz w:val="14"/>
          <w:szCs w:val="14"/>
        </w:rPr>
        <w:t xml:space="preserve"> by </w:t>
      </w:r>
      <w:r w:rsidR="009630D5">
        <w:rPr>
          <w:rFonts w:ascii="Inter Light" w:hAnsi="Inter Light" w:cs="Arial"/>
          <w:sz w:val="14"/>
          <w:szCs w:val="14"/>
        </w:rPr>
        <w:t xml:space="preserve">Investec’s associate, </w:t>
      </w:r>
      <w:r w:rsidRPr="00BD2105">
        <w:rPr>
          <w:rFonts w:ascii="Inter Light" w:hAnsi="Inter Light" w:cs="Arial"/>
          <w:sz w:val="14"/>
          <w:szCs w:val="14"/>
        </w:rPr>
        <w:t>Rathbones</w:t>
      </w:r>
      <w:r w:rsidR="00F32781" w:rsidRPr="00BD2105">
        <w:rPr>
          <w:rFonts w:ascii="Inter Light" w:hAnsi="Inter Light" w:cs="Arial"/>
          <w:sz w:val="14"/>
          <w:szCs w:val="14"/>
        </w:rPr>
        <w:t>.</w:t>
      </w:r>
    </w:p>
    <w:p w14:paraId="0374D6BC" w14:textId="77777777" w:rsidR="005A1DD6" w:rsidRDefault="005A1DD6" w:rsidP="005A1DD6">
      <w:pPr>
        <w:pStyle w:val="ListParagraph"/>
        <w:ind w:left="270"/>
        <w:jc w:val="both"/>
        <w:rPr>
          <w:rFonts w:ascii="Inter Light" w:hAnsi="Inter Light" w:cs="Arial"/>
          <w:b/>
          <w:sz w:val="18"/>
          <w:szCs w:val="18"/>
          <w:u w:val="single"/>
        </w:rPr>
      </w:pPr>
    </w:p>
    <w:p w14:paraId="30362FEA" w14:textId="77777777" w:rsidR="003235A0" w:rsidRPr="005A1DD6" w:rsidRDefault="003235A0" w:rsidP="008B7592">
      <w:pPr>
        <w:pStyle w:val="ListParagraph"/>
        <w:ind w:left="270"/>
        <w:jc w:val="both"/>
        <w:rPr>
          <w:rFonts w:ascii="Inter Light" w:hAnsi="Inter Light" w:cs="Arial"/>
          <w:b/>
          <w:sz w:val="18"/>
          <w:szCs w:val="18"/>
          <w:u w:val="single"/>
        </w:rPr>
      </w:pPr>
    </w:p>
    <w:p w14:paraId="07C49A8F" w14:textId="0B42243C" w:rsidR="00FD1E56" w:rsidRPr="00651D49" w:rsidRDefault="00AA1D51" w:rsidP="005A1DD6">
      <w:pPr>
        <w:pStyle w:val="ListParagraph"/>
        <w:ind w:left="270"/>
        <w:jc w:val="both"/>
        <w:rPr>
          <w:rFonts w:ascii="Inter Light" w:hAnsi="Inter Light" w:cs="Arial"/>
          <w:b/>
          <w:sz w:val="18"/>
          <w:szCs w:val="18"/>
          <w:u w:val="single"/>
        </w:rPr>
      </w:pPr>
      <w:r w:rsidRPr="00BD2105">
        <w:rPr>
          <w:rFonts w:ascii="Inter Light" w:hAnsi="Inter Light" w:cs="Arial"/>
          <w:b/>
          <w:sz w:val="18"/>
          <w:szCs w:val="18"/>
          <w:u w:val="single"/>
        </w:rPr>
        <w:br w:type="column"/>
      </w:r>
      <w:r w:rsidR="00FD1E56" w:rsidRPr="00651D49">
        <w:rPr>
          <w:rFonts w:ascii="Inter Light" w:hAnsi="Inter Light" w:cs="Arial"/>
          <w:b/>
          <w:sz w:val="18"/>
          <w:szCs w:val="18"/>
          <w:u w:val="single"/>
        </w:rPr>
        <w:t>Notes</w:t>
      </w:r>
    </w:p>
    <w:p w14:paraId="7C4C322B" w14:textId="77777777" w:rsidR="00AE0EED" w:rsidRPr="00651D49" w:rsidRDefault="00AE0EED" w:rsidP="00FD1E56">
      <w:pPr>
        <w:jc w:val="both"/>
        <w:rPr>
          <w:rFonts w:ascii="Inter Light" w:hAnsi="Inter Light" w:cs="Arial"/>
          <w:b/>
          <w:sz w:val="18"/>
          <w:szCs w:val="18"/>
          <w:u w:val="single"/>
        </w:rPr>
      </w:pPr>
    </w:p>
    <w:p w14:paraId="2BB1B732" w14:textId="77777777" w:rsidR="00FD1E56" w:rsidRPr="00651D49" w:rsidRDefault="00FD1E56" w:rsidP="00FD1E56">
      <w:pPr>
        <w:numPr>
          <w:ilvl w:val="0"/>
          <w:numId w:val="16"/>
        </w:numPr>
        <w:jc w:val="both"/>
        <w:rPr>
          <w:rFonts w:ascii="Inter Light" w:hAnsi="Inter Light" w:cs="Arial"/>
          <w:b/>
          <w:sz w:val="18"/>
          <w:szCs w:val="18"/>
        </w:rPr>
      </w:pPr>
      <w:r w:rsidRPr="00651D49">
        <w:rPr>
          <w:rFonts w:ascii="Inter Light" w:hAnsi="Inter Light" w:cs="Arial"/>
          <w:b/>
          <w:sz w:val="18"/>
          <w:szCs w:val="18"/>
        </w:rPr>
        <w:t xml:space="preserve">Definitions </w:t>
      </w:r>
    </w:p>
    <w:p w14:paraId="5BCDBC00" w14:textId="3DB489FE" w:rsidR="00FD1E56" w:rsidRPr="00651D49" w:rsidRDefault="00FD1E56" w:rsidP="00FD1E56">
      <w:pPr>
        <w:numPr>
          <w:ilvl w:val="0"/>
          <w:numId w:val="17"/>
        </w:numPr>
        <w:jc w:val="both"/>
        <w:rPr>
          <w:rFonts w:ascii="Inter Light" w:hAnsi="Inter Light" w:cs="Arial"/>
          <w:sz w:val="18"/>
          <w:szCs w:val="18"/>
          <w:lang w:val="en-US"/>
        </w:rPr>
      </w:pPr>
      <w:r w:rsidRPr="00651D49">
        <w:rPr>
          <w:rFonts w:ascii="Inter Light" w:hAnsi="Inter Light" w:cs="Arial"/>
          <w:b/>
          <w:bCs/>
          <w:sz w:val="18"/>
          <w:szCs w:val="18"/>
          <w:lang w:val="en-US"/>
        </w:rPr>
        <w:t>Adjusted operating profit</w:t>
      </w:r>
      <w:r w:rsidRPr="00651D49">
        <w:rPr>
          <w:rFonts w:ascii="Inter Light" w:hAnsi="Inter Light" w:cs="Arial"/>
          <w:sz w:val="18"/>
          <w:szCs w:val="18"/>
          <w:lang w:val="en-US"/>
        </w:rPr>
        <w:t xml:space="preserve"> refers to </w:t>
      </w:r>
      <w:r w:rsidR="004C205E">
        <w:rPr>
          <w:rFonts w:ascii="Inter Light" w:hAnsi="Inter Light" w:cs="Arial"/>
          <w:sz w:val="18"/>
          <w:szCs w:val="18"/>
          <w:lang w:val="en-US"/>
        </w:rPr>
        <w:t>profit before tax of continuing operations</w:t>
      </w:r>
      <w:r w:rsidR="00C270EA">
        <w:rPr>
          <w:rFonts w:ascii="Inter Light" w:hAnsi="Inter Light" w:cs="Arial"/>
          <w:sz w:val="18"/>
          <w:szCs w:val="18"/>
          <w:lang w:val="en-US"/>
        </w:rPr>
        <w:t xml:space="preserve">, adjusted to remove </w:t>
      </w:r>
      <w:r w:rsidRPr="00651D49">
        <w:rPr>
          <w:rFonts w:ascii="Inter Light" w:hAnsi="Inter Light" w:cs="Arial"/>
          <w:sz w:val="18"/>
          <w:szCs w:val="18"/>
          <w:lang w:val="en-US"/>
        </w:rPr>
        <w:t>goodwill, acquired intangibles and strategic actions</w:t>
      </w:r>
      <w:r w:rsidR="00C270EA">
        <w:rPr>
          <w:rFonts w:ascii="Inter Light" w:hAnsi="Inter Light" w:cs="Arial"/>
          <w:sz w:val="18"/>
          <w:szCs w:val="18"/>
          <w:lang w:val="en-US"/>
        </w:rPr>
        <w:t xml:space="preserve">, including such items </w:t>
      </w:r>
      <w:r w:rsidR="001F1B52">
        <w:rPr>
          <w:rFonts w:ascii="Inter Light" w:hAnsi="Inter Light" w:cs="Arial"/>
          <w:sz w:val="18"/>
          <w:szCs w:val="18"/>
          <w:lang w:val="en-US"/>
        </w:rPr>
        <w:t xml:space="preserve">within equity accounted earnings, </w:t>
      </w:r>
      <w:r w:rsidRPr="00651D49">
        <w:rPr>
          <w:rFonts w:ascii="Inter Light" w:hAnsi="Inter Light" w:cs="Arial"/>
          <w:sz w:val="18"/>
          <w:szCs w:val="18"/>
          <w:lang w:val="en-US"/>
        </w:rPr>
        <w:t>and non-controlling interests.</w:t>
      </w:r>
      <w:r w:rsidRPr="00651D49" w:rsidDel="00AE2DED">
        <w:rPr>
          <w:rFonts w:ascii="Inter Light" w:hAnsi="Inter Light" w:cs="Arial"/>
          <w:sz w:val="18"/>
          <w:szCs w:val="18"/>
          <w:lang w:val="en-US"/>
        </w:rPr>
        <w:t xml:space="preserve"> </w:t>
      </w:r>
      <w:r w:rsidRPr="00651D49">
        <w:rPr>
          <w:rFonts w:ascii="Inter Light" w:hAnsi="Inter Light" w:cs="Arial"/>
          <w:sz w:val="18"/>
          <w:szCs w:val="18"/>
          <w:lang w:val="en-US"/>
        </w:rPr>
        <w:t>Non-IFRS measures such as adjusted operating profit are considered as pro-forma financial information as per the JSE Listing</w:t>
      </w:r>
      <w:r w:rsidR="007A2628" w:rsidRPr="00651D49">
        <w:rPr>
          <w:rFonts w:ascii="Inter Light" w:hAnsi="Inter Light" w:cs="Arial"/>
          <w:sz w:val="18"/>
          <w:szCs w:val="18"/>
          <w:lang w:val="en-US"/>
        </w:rPr>
        <w:t>s</w:t>
      </w:r>
      <w:r w:rsidRPr="00651D49">
        <w:rPr>
          <w:rFonts w:ascii="Inter Light" w:hAnsi="Inter Light" w:cs="Arial"/>
          <w:sz w:val="18"/>
          <w:szCs w:val="18"/>
          <w:lang w:val="en-US"/>
        </w:rPr>
        <w:t xml:space="preserve"> Requirements. The pro-forma financial information is the responsibility of the </w:t>
      </w:r>
      <w:r w:rsidR="007A2628" w:rsidRPr="00651D49">
        <w:rPr>
          <w:rFonts w:ascii="Inter Light" w:hAnsi="Inter Light" w:cs="Arial"/>
          <w:sz w:val="18"/>
          <w:szCs w:val="18"/>
          <w:lang w:val="en-US"/>
        </w:rPr>
        <w:t>G</w:t>
      </w:r>
      <w:r w:rsidRPr="00651D49">
        <w:rPr>
          <w:rFonts w:ascii="Inter Light" w:hAnsi="Inter Light" w:cs="Arial"/>
          <w:sz w:val="18"/>
          <w:szCs w:val="18"/>
          <w:lang w:val="en-US"/>
        </w:rPr>
        <w:t xml:space="preserve">roup’s Board of Directors. </w:t>
      </w:r>
      <w:r w:rsidRPr="00651D49">
        <w:rPr>
          <w:rFonts w:ascii="Inter Light" w:hAnsi="Inter Light" w:cs="Arial"/>
          <w:sz w:val="18"/>
          <w:szCs w:val="18"/>
        </w:rPr>
        <w:t>Pro-forma financial information was prepared for illustrative purposes and because of its nature may not fairly present the issuer's financial position, changes in equity or results of operations.</w:t>
      </w:r>
      <w:r w:rsidRPr="00651D49">
        <w:rPr>
          <w:rFonts w:ascii="Inter Light" w:hAnsi="Inter Light" w:cs="Arial"/>
          <w:sz w:val="18"/>
          <w:szCs w:val="18"/>
          <w:lang w:val="en-US"/>
        </w:rPr>
        <w:t xml:space="preserve"> This pro-forma financial information has not been reported on by the </w:t>
      </w:r>
      <w:r w:rsidR="007A2628" w:rsidRPr="00651D49">
        <w:rPr>
          <w:rFonts w:ascii="Inter Light" w:hAnsi="Inter Light" w:cs="Arial"/>
          <w:sz w:val="18"/>
          <w:szCs w:val="18"/>
          <w:lang w:val="en-US"/>
        </w:rPr>
        <w:t>G</w:t>
      </w:r>
      <w:r w:rsidRPr="00651D49">
        <w:rPr>
          <w:rFonts w:ascii="Inter Light" w:hAnsi="Inter Light" w:cs="Arial"/>
          <w:sz w:val="18"/>
          <w:szCs w:val="18"/>
          <w:lang w:val="en-US"/>
        </w:rPr>
        <w:t xml:space="preserve">roup’s </w:t>
      </w:r>
      <w:r w:rsidR="00F34A0C" w:rsidRPr="00651D49">
        <w:rPr>
          <w:rFonts w:ascii="Inter Light" w:hAnsi="Inter Light" w:cs="Arial"/>
          <w:sz w:val="18"/>
          <w:szCs w:val="18"/>
          <w:lang w:val="en-US"/>
        </w:rPr>
        <w:t xml:space="preserve">external </w:t>
      </w:r>
      <w:r w:rsidRPr="00651D49">
        <w:rPr>
          <w:rFonts w:ascii="Inter Light" w:hAnsi="Inter Light" w:cs="Arial"/>
          <w:sz w:val="18"/>
          <w:szCs w:val="18"/>
          <w:lang w:val="en-US"/>
        </w:rPr>
        <w:t>auditors</w:t>
      </w:r>
    </w:p>
    <w:p w14:paraId="7EB226BC" w14:textId="0FCBEE11" w:rsidR="00FD1E56" w:rsidRPr="00651D49" w:rsidRDefault="00FD1E56" w:rsidP="00FD1E56">
      <w:pPr>
        <w:numPr>
          <w:ilvl w:val="0"/>
          <w:numId w:val="17"/>
        </w:numPr>
        <w:jc w:val="both"/>
        <w:rPr>
          <w:rFonts w:ascii="Inter Light" w:hAnsi="Inter Light" w:cs="Arial"/>
          <w:sz w:val="18"/>
          <w:szCs w:val="18"/>
          <w:lang w:val="en-US"/>
        </w:rPr>
      </w:pPr>
      <w:r w:rsidRPr="00651D49">
        <w:rPr>
          <w:rFonts w:ascii="Inter Light" w:hAnsi="Inter Light" w:cs="Arial"/>
          <w:b/>
          <w:sz w:val="18"/>
          <w:szCs w:val="18"/>
          <w:lang w:val="en-US"/>
        </w:rPr>
        <w:t>Adjusted earnings</w:t>
      </w:r>
      <w:r w:rsidR="00CB4F46">
        <w:rPr>
          <w:rFonts w:ascii="Inter Light" w:hAnsi="Inter Light" w:cs="Arial"/>
          <w:b/>
          <w:sz w:val="18"/>
          <w:szCs w:val="18"/>
          <w:lang w:val="en-US"/>
        </w:rPr>
        <w:t xml:space="preserve"> attributable to ordinary shareholders</w:t>
      </w:r>
      <w:r w:rsidR="00B201A8">
        <w:rPr>
          <w:rFonts w:ascii="Inter Light" w:hAnsi="Inter Light" w:cs="Arial"/>
          <w:b/>
          <w:sz w:val="18"/>
          <w:szCs w:val="18"/>
          <w:lang w:val="en-US"/>
        </w:rPr>
        <w:t xml:space="preserve"> </w:t>
      </w:r>
      <w:proofErr w:type="gramStart"/>
      <w:r w:rsidR="00B201A8" w:rsidRPr="00E45CF3">
        <w:rPr>
          <w:rFonts w:ascii="Inter Light" w:hAnsi="Inter Light" w:cs="Arial"/>
          <w:bCs/>
          <w:sz w:val="18"/>
          <w:szCs w:val="18"/>
          <w:lang w:val="en-US"/>
        </w:rPr>
        <w:t>is</w:t>
      </w:r>
      <w:proofErr w:type="gramEnd"/>
      <w:r w:rsidR="00B201A8" w:rsidRPr="00E45CF3">
        <w:rPr>
          <w:rFonts w:ascii="Inter Light" w:hAnsi="Inter Light" w:cs="Arial"/>
          <w:bCs/>
          <w:sz w:val="18"/>
          <w:szCs w:val="18"/>
          <w:lang w:val="en-US"/>
        </w:rPr>
        <w:t xml:space="preserve"> </w:t>
      </w:r>
      <w:r w:rsidR="00E45CF3">
        <w:rPr>
          <w:rFonts w:ascii="Inter Light" w:hAnsi="Inter Light" w:cs="Arial"/>
          <w:bCs/>
          <w:sz w:val="18"/>
          <w:szCs w:val="18"/>
          <w:lang w:val="en-US"/>
        </w:rPr>
        <w:t xml:space="preserve">calculated as </w:t>
      </w:r>
      <w:r w:rsidR="00B201A8" w:rsidRPr="00E45CF3">
        <w:rPr>
          <w:rFonts w:ascii="Inter Light" w:hAnsi="Inter Light" w:cs="Arial"/>
          <w:bCs/>
          <w:sz w:val="18"/>
          <w:szCs w:val="18"/>
          <w:lang w:val="en-US"/>
        </w:rPr>
        <w:t xml:space="preserve">earnings </w:t>
      </w:r>
      <w:r w:rsidR="00E11DC3" w:rsidRPr="00E45CF3">
        <w:rPr>
          <w:rFonts w:ascii="Inter Light" w:hAnsi="Inter Light" w:cs="Arial"/>
          <w:bCs/>
          <w:sz w:val="18"/>
          <w:szCs w:val="18"/>
          <w:lang w:val="en-US"/>
        </w:rPr>
        <w:t xml:space="preserve">attributable to shareholders adjusted to remove </w:t>
      </w:r>
      <w:r w:rsidR="00E96D0B" w:rsidRPr="00E45CF3">
        <w:rPr>
          <w:rFonts w:ascii="Inter Light" w:hAnsi="Inter Light" w:cs="Arial"/>
          <w:bCs/>
          <w:sz w:val="18"/>
          <w:szCs w:val="18"/>
          <w:lang w:val="en-US"/>
        </w:rPr>
        <w:t>goodwill</w:t>
      </w:r>
      <w:r w:rsidR="00171131" w:rsidRPr="00E45CF3">
        <w:rPr>
          <w:rFonts w:ascii="Inter Light" w:hAnsi="Inter Light" w:cs="Arial"/>
          <w:bCs/>
          <w:sz w:val="18"/>
          <w:szCs w:val="18"/>
          <w:lang w:val="en-US"/>
        </w:rPr>
        <w:t>,</w:t>
      </w:r>
      <w:r w:rsidR="00171131">
        <w:rPr>
          <w:rFonts w:ascii="Inter Light" w:hAnsi="Inter Light" w:cs="Arial"/>
          <w:b/>
          <w:sz w:val="18"/>
          <w:szCs w:val="18"/>
          <w:lang w:val="en-US"/>
        </w:rPr>
        <w:t xml:space="preserve"> </w:t>
      </w:r>
      <w:r w:rsidRPr="00651D49">
        <w:rPr>
          <w:rFonts w:ascii="Inter Light" w:hAnsi="Inter Light" w:cs="Arial"/>
          <w:sz w:val="18"/>
          <w:szCs w:val="18"/>
          <w:lang w:val="en-US"/>
        </w:rPr>
        <w:t xml:space="preserve">acquired intangible assets, </w:t>
      </w:r>
      <w:r w:rsidR="00171131">
        <w:rPr>
          <w:rFonts w:ascii="Inter Light" w:hAnsi="Inter Light" w:cs="Arial"/>
          <w:sz w:val="18"/>
          <w:szCs w:val="18"/>
          <w:lang w:val="en-US"/>
        </w:rPr>
        <w:t>strategic actions</w:t>
      </w:r>
      <w:r w:rsidR="00DF5EF4">
        <w:rPr>
          <w:rFonts w:ascii="Inter Light" w:hAnsi="Inter Light" w:cs="Arial"/>
          <w:sz w:val="18"/>
          <w:szCs w:val="18"/>
          <w:lang w:val="en-US"/>
        </w:rPr>
        <w:t xml:space="preserve">, including such items </w:t>
      </w:r>
      <w:r w:rsidR="00850CDE">
        <w:rPr>
          <w:rFonts w:ascii="Inter Light" w:hAnsi="Inter Light" w:cs="Arial"/>
          <w:sz w:val="18"/>
          <w:szCs w:val="18"/>
          <w:lang w:val="en-US"/>
        </w:rPr>
        <w:t xml:space="preserve">within </w:t>
      </w:r>
      <w:r w:rsidR="00235289">
        <w:rPr>
          <w:rFonts w:ascii="Inter Light" w:hAnsi="Inter Light" w:cs="Arial"/>
          <w:sz w:val="18"/>
          <w:szCs w:val="18"/>
          <w:lang w:val="en-US"/>
        </w:rPr>
        <w:t>equity accounted earnings</w:t>
      </w:r>
      <w:r w:rsidRPr="00651D49">
        <w:rPr>
          <w:rFonts w:ascii="Inter Light" w:hAnsi="Inter Light" w:cs="Arial"/>
          <w:sz w:val="18"/>
          <w:szCs w:val="18"/>
          <w:lang w:val="en-US"/>
        </w:rPr>
        <w:t xml:space="preserve">, and earnings attributable to perpetual preference shareholders and </w:t>
      </w:r>
      <w:r w:rsidR="00E45CF3">
        <w:rPr>
          <w:rFonts w:ascii="Inter Light" w:hAnsi="Inter Light" w:cs="Arial"/>
          <w:sz w:val="18"/>
          <w:szCs w:val="18"/>
          <w:lang w:val="en-US"/>
        </w:rPr>
        <w:t>O</w:t>
      </w:r>
      <w:r w:rsidRPr="00651D49">
        <w:rPr>
          <w:rFonts w:ascii="Inter Light" w:hAnsi="Inter Light" w:cs="Arial"/>
          <w:sz w:val="18"/>
          <w:szCs w:val="18"/>
          <w:lang w:val="en-US"/>
        </w:rPr>
        <w:t>ther additional tier 1 security holders</w:t>
      </w:r>
    </w:p>
    <w:p w14:paraId="1384F93A" w14:textId="1052FA4E" w:rsidR="00FD1E56" w:rsidRPr="009E6E75" w:rsidRDefault="00FD1E56" w:rsidP="00FD1E56">
      <w:pPr>
        <w:numPr>
          <w:ilvl w:val="0"/>
          <w:numId w:val="17"/>
        </w:numPr>
        <w:jc w:val="both"/>
        <w:rPr>
          <w:rFonts w:ascii="Inter Light" w:hAnsi="Inter Light" w:cs="Arial"/>
          <w:sz w:val="18"/>
          <w:szCs w:val="18"/>
          <w:lang w:val="en-US"/>
        </w:rPr>
      </w:pPr>
      <w:r w:rsidRPr="009E6E75">
        <w:rPr>
          <w:rFonts w:ascii="Inter Light" w:hAnsi="Inter Light" w:cs="Arial"/>
          <w:b/>
          <w:bCs/>
          <w:sz w:val="18"/>
          <w:szCs w:val="18"/>
          <w:lang w:val="en-US"/>
        </w:rPr>
        <w:t>Adjusted earnings per share</w:t>
      </w:r>
      <w:r w:rsidRPr="009E6E75">
        <w:rPr>
          <w:rFonts w:ascii="Inter Light" w:hAnsi="Inter Light" w:cs="Arial"/>
          <w:sz w:val="18"/>
          <w:szCs w:val="18"/>
          <w:lang w:val="en-US"/>
        </w:rPr>
        <w:t xml:space="preserve"> </w:t>
      </w:r>
      <w:proofErr w:type="gramStart"/>
      <w:r w:rsidRPr="009E6E75">
        <w:rPr>
          <w:rFonts w:ascii="Inter Light" w:hAnsi="Inter Light" w:cs="Arial"/>
          <w:sz w:val="18"/>
          <w:szCs w:val="18"/>
          <w:lang w:val="en-US"/>
        </w:rPr>
        <w:t>is</w:t>
      </w:r>
      <w:proofErr w:type="gramEnd"/>
      <w:r w:rsidRPr="009E6E75">
        <w:rPr>
          <w:rFonts w:ascii="Inter Light" w:hAnsi="Inter Light" w:cs="Arial"/>
          <w:sz w:val="18"/>
          <w:szCs w:val="18"/>
          <w:lang w:val="en-US"/>
        </w:rPr>
        <w:t xml:space="preserve"> calculated as adjusted earnings attributable to </w:t>
      </w:r>
      <w:r w:rsidR="002101E5">
        <w:rPr>
          <w:rFonts w:ascii="Inter Light" w:hAnsi="Inter Light" w:cs="Arial"/>
          <w:sz w:val="18"/>
          <w:szCs w:val="18"/>
          <w:lang w:val="en-US"/>
        </w:rPr>
        <w:t xml:space="preserve">ordinary </w:t>
      </w:r>
      <w:r w:rsidRPr="009E6E75">
        <w:rPr>
          <w:rFonts w:ascii="Inter Light" w:hAnsi="Inter Light" w:cs="Arial"/>
          <w:sz w:val="18"/>
          <w:szCs w:val="18"/>
          <w:lang w:val="en-US"/>
        </w:rPr>
        <w:t>shareholders divided by the weighted average number of ordinary shares in issue during the year</w:t>
      </w:r>
    </w:p>
    <w:p w14:paraId="6F59F485" w14:textId="272D8942" w:rsidR="00FD1E56" w:rsidRPr="009E6E75" w:rsidRDefault="00FD1E56" w:rsidP="00FD1E56">
      <w:pPr>
        <w:numPr>
          <w:ilvl w:val="0"/>
          <w:numId w:val="17"/>
        </w:numPr>
        <w:jc w:val="both"/>
        <w:rPr>
          <w:rFonts w:ascii="Inter Light" w:hAnsi="Inter Light" w:cs="Arial"/>
          <w:sz w:val="18"/>
          <w:szCs w:val="18"/>
          <w:lang w:val="en-US"/>
        </w:rPr>
      </w:pPr>
      <w:bookmarkStart w:id="1" w:name="_Hlk50995598"/>
      <w:r w:rsidRPr="009E6E75">
        <w:rPr>
          <w:rFonts w:ascii="Inter Light" w:hAnsi="Inter Light" w:cs="Arial"/>
          <w:b/>
          <w:bCs/>
          <w:sz w:val="18"/>
          <w:szCs w:val="18"/>
          <w:lang w:val="en-US"/>
        </w:rPr>
        <w:t xml:space="preserve">Headline earnings </w:t>
      </w:r>
      <w:r w:rsidRPr="009E6E75">
        <w:rPr>
          <w:rFonts w:ascii="Inter Light" w:hAnsi="Inter Light" w:cs="Arial"/>
          <w:sz w:val="18"/>
          <w:szCs w:val="18"/>
          <w:lang w:val="en-US"/>
        </w:rPr>
        <w:t xml:space="preserve">is an earnings measure required to be calculated and disclosed by the JSE and is calculated in accordance with the guidance provided </w:t>
      </w:r>
      <w:r w:rsidR="009279B1" w:rsidRPr="009E6E75">
        <w:rPr>
          <w:rFonts w:ascii="Inter Light" w:hAnsi="Inter Light" w:cs="Arial"/>
          <w:sz w:val="18"/>
          <w:szCs w:val="18"/>
          <w:lang w:val="en-US"/>
        </w:rPr>
        <w:t xml:space="preserve">by </w:t>
      </w:r>
      <w:r w:rsidR="009101DB" w:rsidRPr="009E6E75">
        <w:rPr>
          <w:rFonts w:ascii="Inter Light" w:hAnsi="Inter Light" w:cs="Arial"/>
          <w:sz w:val="18"/>
          <w:szCs w:val="18"/>
          <w:lang w:val="en-US"/>
        </w:rPr>
        <w:t>The South African Institute of Chartered Accountants in Circular 1/2023</w:t>
      </w:r>
    </w:p>
    <w:bookmarkEnd w:id="1"/>
    <w:p w14:paraId="690672F9" w14:textId="77777777" w:rsidR="00FD1E56" w:rsidRPr="009E6E75" w:rsidRDefault="00FD1E56" w:rsidP="00FD1E56">
      <w:pPr>
        <w:numPr>
          <w:ilvl w:val="0"/>
          <w:numId w:val="17"/>
        </w:numPr>
        <w:jc w:val="both"/>
        <w:rPr>
          <w:rFonts w:ascii="Inter Light" w:hAnsi="Inter Light" w:cs="Arial"/>
          <w:sz w:val="18"/>
          <w:szCs w:val="18"/>
          <w:lang w:val="en-US"/>
        </w:rPr>
      </w:pPr>
      <w:r w:rsidRPr="009E6E75">
        <w:rPr>
          <w:rFonts w:ascii="Inter Light" w:hAnsi="Inter Light" w:cs="Arial"/>
          <w:b/>
          <w:sz w:val="18"/>
          <w:szCs w:val="18"/>
          <w:lang w:val="en-US"/>
        </w:rPr>
        <w:t>Headline earnings per share</w:t>
      </w:r>
      <w:r w:rsidRPr="009E6E75">
        <w:rPr>
          <w:rFonts w:ascii="Inter Light" w:hAnsi="Inter Light" w:cs="Arial"/>
          <w:sz w:val="18"/>
          <w:szCs w:val="18"/>
          <w:lang w:val="en-US"/>
        </w:rPr>
        <w:t xml:space="preserve"> (HEPS) </w:t>
      </w:r>
      <w:proofErr w:type="gramStart"/>
      <w:r w:rsidRPr="009E6E75">
        <w:rPr>
          <w:rFonts w:ascii="Inter Light" w:hAnsi="Inter Light" w:cs="Arial"/>
          <w:sz w:val="18"/>
          <w:szCs w:val="18"/>
          <w:lang w:val="en-US"/>
        </w:rPr>
        <w:t>is</w:t>
      </w:r>
      <w:proofErr w:type="gramEnd"/>
      <w:r w:rsidRPr="009E6E75">
        <w:rPr>
          <w:rFonts w:ascii="Inter Light" w:hAnsi="Inter Light" w:cs="Arial"/>
          <w:sz w:val="18"/>
          <w:szCs w:val="18"/>
          <w:lang w:val="en-US"/>
        </w:rPr>
        <w:t xml:space="preserve"> calculated as headline earnings divided by the weighted average number of ordinary shares in issue during the year.</w:t>
      </w:r>
    </w:p>
    <w:p w14:paraId="3775A096" w14:textId="7131DB19" w:rsidR="00FD1E56" w:rsidRPr="009E6E75" w:rsidRDefault="00FD1E56" w:rsidP="00FD1E56">
      <w:pPr>
        <w:numPr>
          <w:ilvl w:val="0"/>
          <w:numId w:val="17"/>
        </w:numPr>
        <w:jc w:val="both"/>
        <w:rPr>
          <w:rFonts w:ascii="Inter Light" w:hAnsi="Inter Light" w:cs="Arial"/>
          <w:sz w:val="18"/>
          <w:szCs w:val="18"/>
          <w:lang w:val="en-US"/>
        </w:rPr>
      </w:pPr>
      <w:r w:rsidRPr="009E6E75">
        <w:rPr>
          <w:rFonts w:ascii="Inter Light" w:hAnsi="Inter Light" w:cs="Arial"/>
          <w:b/>
          <w:bCs/>
          <w:sz w:val="18"/>
          <w:szCs w:val="18"/>
          <w:lang w:val="en-US"/>
        </w:rPr>
        <w:t>Basic earnings</w:t>
      </w:r>
      <w:r w:rsidRPr="009E6E75">
        <w:rPr>
          <w:rFonts w:ascii="Inter Light" w:hAnsi="Inter Light" w:cs="Arial"/>
          <w:sz w:val="18"/>
          <w:szCs w:val="18"/>
          <w:lang w:val="en-US"/>
        </w:rPr>
        <w:t xml:space="preserve"> </w:t>
      </w:r>
      <w:proofErr w:type="gramStart"/>
      <w:r w:rsidRPr="009E6E75">
        <w:rPr>
          <w:rFonts w:ascii="Inter Light" w:hAnsi="Inter Light" w:cs="Arial"/>
          <w:sz w:val="18"/>
          <w:szCs w:val="18"/>
          <w:lang w:val="en-US"/>
        </w:rPr>
        <w:t>is</w:t>
      </w:r>
      <w:proofErr w:type="gramEnd"/>
      <w:r w:rsidRPr="009E6E75">
        <w:rPr>
          <w:rFonts w:ascii="Inter Light" w:hAnsi="Inter Light" w:cs="Arial"/>
          <w:sz w:val="18"/>
          <w:szCs w:val="18"/>
          <w:lang w:val="en-US"/>
        </w:rPr>
        <w:t xml:space="preserve"> earnings attributable to ordinary shareholders as defined by IAS33 </w:t>
      </w:r>
      <w:r w:rsidRPr="009E6E75">
        <w:rPr>
          <w:rFonts w:ascii="Inter Light" w:hAnsi="Inter Light" w:cs="Arial"/>
          <w:i/>
          <w:sz w:val="18"/>
          <w:szCs w:val="18"/>
          <w:lang w:val="en-US"/>
        </w:rPr>
        <w:t>Earnings Per Share</w:t>
      </w:r>
    </w:p>
    <w:p w14:paraId="369E6413" w14:textId="20AF50AF" w:rsidR="00FD1E56" w:rsidRPr="009E6E75" w:rsidRDefault="00FD1E56" w:rsidP="00FD1E56">
      <w:pPr>
        <w:numPr>
          <w:ilvl w:val="0"/>
          <w:numId w:val="17"/>
        </w:numPr>
        <w:jc w:val="both"/>
        <w:rPr>
          <w:rFonts w:ascii="Inter Light" w:hAnsi="Inter Light" w:cs="Arial"/>
          <w:sz w:val="18"/>
          <w:szCs w:val="18"/>
          <w:lang w:val="en-US"/>
        </w:rPr>
      </w:pPr>
      <w:r w:rsidRPr="009E6E75">
        <w:rPr>
          <w:rFonts w:ascii="Inter Light" w:hAnsi="Inter Light" w:cs="Arial"/>
          <w:b/>
          <w:bCs/>
          <w:sz w:val="18"/>
          <w:szCs w:val="18"/>
          <w:lang w:val="en-US"/>
        </w:rPr>
        <w:t>Core loans</w:t>
      </w:r>
      <w:r w:rsidRPr="009E6E75">
        <w:rPr>
          <w:rFonts w:ascii="Inter Light" w:hAnsi="Inter Light" w:cs="Arial"/>
          <w:sz w:val="18"/>
          <w:szCs w:val="18"/>
          <w:lang w:val="en-US"/>
        </w:rPr>
        <w:t xml:space="preserve"> </w:t>
      </w:r>
      <w:proofErr w:type="gramStart"/>
      <w:r w:rsidRPr="009E6E75">
        <w:rPr>
          <w:rFonts w:ascii="Inter Light" w:hAnsi="Inter Light" w:cs="Arial"/>
          <w:sz w:val="18"/>
          <w:szCs w:val="18"/>
          <w:lang w:val="en-US"/>
        </w:rPr>
        <w:t>is</w:t>
      </w:r>
      <w:proofErr w:type="gramEnd"/>
      <w:r w:rsidRPr="009E6E75">
        <w:rPr>
          <w:rFonts w:ascii="Inter Light" w:hAnsi="Inter Light" w:cs="Arial"/>
          <w:sz w:val="18"/>
          <w:szCs w:val="18"/>
          <w:lang w:val="en-US"/>
        </w:rPr>
        <w:t xml:space="preserve"> defined as net loans to customers plus net own originated </w:t>
      </w:r>
      <w:proofErr w:type="spellStart"/>
      <w:r w:rsidRPr="009E6E75">
        <w:rPr>
          <w:rFonts w:ascii="Inter Light" w:hAnsi="Inter Light" w:cs="Arial"/>
          <w:sz w:val="18"/>
          <w:szCs w:val="18"/>
          <w:lang w:val="en-US"/>
        </w:rPr>
        <w:t>securitised</w:t>
      </w:r>
      <w:proofErr w:type="spellEnd"/>
      <w:r w:rsidRPr="009E6E75">
        <w:rPr>
          <w:rFonts w:ascii="Inter Light" w:hAnsi="Inter Light" w:cs="Arial"/>
          <w:sz w:val="18"/>
          <w:szCs w:val="18"/>
          <w:lang w:val="en-US"/>
        </w:rPr>
        <w:t xml:space="preserve"> assets</w:t>
      </w:r>
    </w:p>
    <w:p w14:paraId="7571EE9D" w14:textId="77777777" w:rsidR="00FD1E56" w:rsidRPr="009E6E75" w:rsidRDefault="00FD1E56" w:rsidP="00FD1E56">
      <w:pPr>
        <w:numPr>
          <w:ilvl w:val="0"/>
          <w:numId w:val="17"/>
        </w:numPr>
        <w:jc w:val="both"/>
        <w:rPr>
          <w:rFonts w:ascii="Inter Light" w:hAnsi="Inter Light" w:cs="Arial"/>
          <w:sz w:val="18"/>
          <w:szCs w:val="18"/>
          <w:lang w:val="en-US"/>
        </w:rPr>
      </w:pPr>
      <w:r w:rsidRPr="009E6E75">
        <w:rPr>
          <w:rFonts w:ascii="Inter Light" w:hAnsi="Inter Light" w:cs="Arial"/>
          <w:b/>
          <w:bCs/>
          <w:sz w:val="18"/>
          <w:szCs w:val="18"/>
          <w:lang w:val="en-US"/>
        </w:rPr>
        <w:t xml:space="preserve">The credit loss ratio </w:t>
      </w:r>
      <w:r w:rsidRPr="009E6E75">
        <w:rPr>
          <w:rFonts w:ascii="Inter Light" w:hAnsi="Inter Light" w:cs="Arial"/>
          <w:sz w:val="18"/>
          <w:szCs w:val="18"/>
          <w:lang w:val="en-US"/>
        </w:rPr>
        <w:t>is calculated as expected credit loss (ECL) impairment charges on gross core loans as a percentage of average gross core loans subject to ECL.</w:t>
      </w:r>
    </w:p>
    <w:p w14:paraId="539C47EE" w14:textId="2D804FFA" w:rsidR="00401900" w:rsidRPr="005E06ED" w:rsidRDefault="00401900" w:rsidP="00FD1E56">
      <w:pPr>
        <w:jc w:val="both"/>
        <w:rPr>
          <w:rFonts w:ascii="Inter Light" w:hAnsi="Inter Light" w:cs="Arial"/>
          <w:b/>
          <w:sz w:val="18"/>
          <w:szCs w:val="18"/>
          <w:highlight w:val="yellow"/>
        </w:rPr>
      </w:pPr>
    </w:p>
    <w:p w14:paraId="2E88ED7B" w14:textId="77777777" w:rsidR="00401900" w:rsidRPr="005E06ED" w:rsidRDefault="00401900" w:rsidP="00FD1E56">
      <w:pPr>
        <w:jc w:val="both"/>
        <w:rPr>
          <w:rFonts w:ascii="Inter Light" w:hAnsi="Inter Light" w:cs="Arial"/>
          <w:b/>
          <w:sz w:val="18"/>
          <w:szCs w:val="18"/>
          <w:highlight w:val="yellow"/>
        </w:rPr>
      </w:pPr>
    </w:p>
    <w:p w14:paraId="4486ED43" w14:textId="07D5257B" w:rsidR="00FD1E56" w:rsidRPr="0043764A" w:rsidRDefault="00FD1E56" w:rsidP="00FD1E56">
      <w:pPr>
        <w:numPr>
          <w:ilvl w:val="0"/>
          <w:numId w:val="16"/>
        </w:numPr>
        <w:jc w:val="both"/>
        <w:rPr>
          <w:rFonts w:ascii="Inter Light" w:hAnsi="Inter Light" w:cs="Arial"/>
          <w:b/>
          <w:sz w:val="18"/>
          <w:szCs w:val="18"/>
        </w:rPr>
      </w:pPr>
      <w:r w:rsidRPr="0043764A">
        <w:rPr>
          <w:rFonts w:ascii="Inter Light" w:hAnsi="Inter Light" w:cs="Arial"/>
          <w:b/>
          <w:sz w:val="18"/>
          <w:szCs w:val="18"/>
        </w:rPr>
        <w:t xml:space="preserve">Exchange rates  </w:t>
      </w:r>
      <w:r w:rsidR="00615B23" w:rsidRPr="0043764A">
        <w:rPr>
          <w:rFonts w:ascii="Inter Light" w:hAnsi="Inter Light" w:cs="Arial"/>
          <w:b/>
          <w:sz w:val="18"/>
          <w:szCs w:val="18"/>
        </w:rPr>
        <w:tab/>
      </w:r>
    </w:p>
    <w:p w14:paraId="0748EC06" w14:textId="77777777" w:rsidR="00FD1E56" w:rsidRPr="0043764A" w:rsidRDefault="00FD1E56" w:rsidP="00FD1E56">
      <w:pPr>
        <w:jc w:val="both"/>
        <w:rPr>
          <w:rFonts w:ascii="Inter Light" w:hAnsi="Inter Light" w:cs="Arial"/>
          <w:sz w:val="18"/>
          <w:szCs w:val="18"/>
          <w:lang w:val="en-US"/>
        </w:rPr>
      </w:pPr>
    </w:p>
    <w:p w14:paraId="13935D00" w14:textId="20A81355" w:rsidR="00FD1E56" w:rsidRPr="0043764A" w:rsidRDefault="00FD1E56" w:rsidP="00FD1E56">
      <w:pPr>
        <w:jc w:val="both"/>
        <w:rPr>
          <w:rFonts w:ascii="Inter Light" w:hAnsi="Inter Light" w:cs="Arial"/>
          <w:sz w:val="18"/>
          <w:szCs w:val="18"/>
          <w:lang w:val="en-US"/>
        </w:rPr>
      </w:pPr>
      <w:r w:rsidRPr="0043764A">
        <w:rPr>
          <w:rFonts w:ascii="Inter Light" w:hAnsi="Inter Light" w:cs="Arial"/>
          <w:sz w:val="18"/>
          <w:szCs w:val="18"/>
          <w:lang w:val="en-US"/>
        </w:rPr>
        <w:t xml:space="preserve">The </w:t>
      </w:r>
      <w:r w:rsidR="007A2628" w:rsidRPr="0043764A">
        <w:rPr>
          <w:rFonts w:ascii="Inter Light" w:hAnsi="Inter Light" w:cs="Arial"/>
          <w:sz w:val="18"/>
          <w:szCs w:val="18"/>
          <w:lang w:val="en-US"/>
        </w:rPr>
        <w:t>G</w:t>
      </w:r>
      <w:r w:rsidRPr="0043764A">
        <w:rPr>
          <w:rFonts w:ascii="Inter Light" w:hAnsi="Inter Light" w:cs="Arial"/>
          <w:sz w:val="18"/>
          <w:szCs w:val="18"/>
          <w:lang w:val="en-US"/>
        </w:rPr>
        <w:t xml:space="preserve">roup’s reporting currency is Pounds Sterling. Certain of the </w:t>
      </w:r>
      <w:r w:rsidR="007A2628" w:rsidRPr="0043764A">
        <w:rPr>
          <w:rFonts w:ascii="Inter Light" w:hAnsi="Inter Light" w:cs="Arial"/>
          <w:sz w:val="18"/>
          <w:szCs w:val="18"/>
          <w:lang w:val="en-US"/>
        </w:rPr>
        <w:t>G</w:t>
      </w:r>
      <w:r w:rsidRPr="0043764A">
        <w:rPr>
          <w:rFonts w:ascii="Inter Light" w:hAnsi="Inter Light" w:cs="Arial"/>
          <w:sz w:val="18"/>
          <w:szCs w:val="18"/>
          <w:lang w:val="en-US"/>
        </w:rPr>
        <w:t xml:space="preserve">roup’s operations are conducted by entities outside the UK. The results of operations and the financial condition of these individual companies are reported in the local currencies in which they are domiciled, including Rands, Australian Dollars, Euros and US Dollars. These results are then translated into Pounds Sterling at the applicable foreign currency exchange rates for inclusion in the </w:t>
      </w:r>
      <w:r w:rsidR="007A2628" w:rsidRPr="0043764A">
        <w:rPr>
          <w:rFonts w:ascii="Inter Light" w:hAnsi="Inter Light" w:cs="Arial"/>
          <w:sz w:val="18"/>
          <w:szCs w:val="18"/>
          <w:lang w:val="en-US"/>
        </w:rPr>
        <w:t>G</w:t>
      </w:r>
      <w:r w:rsidRPr="0043764A">
        <w:rPr>
          <w:rFonts w:ascii="Inter Light" w:hAnsi="Inter Light" w:cs="Arial"/>
          <w:sz w:val="18"/>
          <w:szCs w:val="18"/>
          <w:lang w:val="en-US"/>
        </w:rPr>
        <w:t>roup’s combined consolidated financial statements. In the case of the income statement, the weighted average rate for the relevant period is applied and, in the case of the balance sheet, the relevant closing rate is used. The following table sets out the movements in certain relevant exchange rates against the Pound Sterling over the period:</w:t>
      </w:r>
    </w:p>
    <w:p w14:paraId="17639308" w14:textId="77777777" w:rsidR="00FD1E56" w:rsidRPr="0043764A" w:rsidRDefault="00FD1E56" w:rsidP="00FD1E56">
      <w:pPr>
        <w:jc w:val="both"/>
        <w:rPr>
          <w:rFonts w:ascii="Inter Light" w:hAnsi="Inter Light" w:cs="Arial"/>
          <w:b/>
          <w:sz w:val="18"/>
          <w:szCs w:val="18"/>
        </w:rPr>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701"/>
        <w:gridCol w:w="1843"/>
        <w:gridCol w:w="1843"/>
        <w:gridCol w:w="1842"/>
      </w:tblGrid>
      <w:tr w:rsidR="00DD608B" w:rsidRPr="0043764A" w14:paraId="46472E4C" w14:textId="5D089235" w:rsidTr="00DD608B">
        <w:trPr>
          <w:trHeight w:val="710"/>
        </w:trPr>
        <w:tc>
          <w:tcPr>
            <w:tcW w:w="2292" w:type="dxa"/>
            <w:shd w:val="clear" w:color="auto" w:fill="FFFFFF"/>
            <w:vAlign w:val="center"/>
            <w:hideMark/>
          </w:tcPr>
          <w:p w14:paraId="620C5F10" w14:textId="77777777" w:rsidR="00DD608B" w:rsidRPr="0043764A" w:rsidRDefault="00DD608B">
            <w:pPr>
              <w:rPr>
                <w:rFonts w:ascii="Inter Light" w:hAnsi="Inter Light" w:cs="Arial"/>
                <w:b/>
                <w:bCs/>
                <w:sz w:val="18"/>
                <w:szCs w:val="18"/>
                <w:lang w:val="en-US"/>
              </w:rPr>
            </w:pPr>
            <w:r w:rsidRPr="0043764A">
              <w:rPr>
                <w:rFonts w:ascii="Inter Light" w:hAnsi="Inter Light" w:cs="Arial"/>
                <w:b/>
                <w:bCs/>
                <w:sz w:val="18"/>
                <w:szCs w:val="18"/>
              </w:rPr>
              <w:t> </w:t>
            </w:r>
          </w:p>
        </w:tc>
        <w:tc>
          <w:tcPr>
            <w:tcW w:w="3544" w:type="dxa"/>
            <w:gridSpan w:val="2"/>
            <w:shd w:val="clear" w:color="auto" w:fill="FFFFFF"/>
            <w:vAlign w:val="center"/>
            <w:hideMark/>
          </w:tcPr>
          <w:p w14:paraId="0FA7DBC1" w14:textId="7EDC180A" w:rsidR="00DD608B" w:rsidRPr="0043764A" w:rsidRDefault="00DD608B">
            <w:pPr>
              <w:jc w:val="center"/>
              <w:rPr>
                <w:rFonts w:ascii="Inter Light" w:hAnsi="Inter Light" w:cs="Arial"/>
                <w:b/>
                <w:bCs/>
                <w:sz w:val="18"/>
                <w:szCs w:val="18"/>
              </w:rPr>
            </w:pPr>
            <w:r>
              <w:rPr>
                <w:rFonts w:ascii="Inter Light" w:hAnsi="Inter Light" w:cs="Arial"/>
                <w:b/>
                <w:bCs/>
                <w:sz w:val="18"/>
                <w:szCs w:val="18"/>
              </w:rPr>
              <w:t>Eleven</w:t>
            </w:r>
            <w:r w:rsidRPr="0043764A">
              <w:rPr>
                <w:rFonts w:ascii="Inter Light" w:hAnsi="Inter Light" w:cs="Arial"/>
                <w:b/>
                <w:bCs/>
                <w:sz w:val="18"/>
                <w:szCs w:val="18"/>
              </w:rPr>
              <w:t xml:space="preserve"> months to</w:t>
            </w:r>
          </w:p>
          <w:p w14:paraId="35A64704" w14:textId="11DC957D" w:rsidR="00DD608B" w:rsidRPr="0043764A" w:rsidRDefault="00DD608B">
            <w:pPr>
              <w:jc w:val="center"/>
              <w:rPr>
                <w:rFonts w:ascii="Inter Light" w:hAnsi="Inter Light" w:cs="Arial"/>
                <w:b/>
                <w:bCs/>
                <w:sz w:val="18"/>
                <w:szCs w:val="18"/>
              </w:rPr>
            </w:pPr>
            <w:r>
              <w:rPr>
                <w:rFonts w:ascii="Inter Light" w:hAnsi="Inter Light" w:cs="Arial"/>
                <w:b/>
                <w:bCs/>
                <w:sz w:val="18"/>
                <w:szCs w:val="18"/>
              </w:rPr>
              <w:t xml:space="preserve">28 February </w:t>
            </w:r>
            <w:r w:rsidRPr="0043764A">
              <w:rPr>
                <w:rFonts w:ascii="Inter Light" w:hAnsi="Inter Light" w:cs="Arial"/>
                <w:b/>
                <w:bCs/>
                <w:sz w:val="18"/>
                <w:szCs w:val="18"/>
              </w:rPr>
              <w:t>202</w:t>
            </w:r>
            <w:r>
              <w:rPr>
                <w:rFonts w:ascii="Inter Light" w:hAnsi="Inter Light" w:cs="Arial"/>
                <w:b/>
                <w:bCs/>
                <w:sz w:val="18"/>
                <w:szCs w:val="18"/>
              </w:rPr>
              <w:t>6</w:t>
            </w:r>
          </w:p>
        </w:tc>
        <w:tc>
          <w:tcPr>
            <w:tcW w:w="3685" w:type="dxa"/>
            <w:gridSpan w:val="2"/>
            <w:vAlign w:val="center"/>
            <w:hideMark/>
          </w:tcPr>
          <w:p w14:paraId="60F7499B" w14:textId="77777777" w:rsidR="00DD608B" w:rsidRPr="0043764A" w:rsidRDefault="00DD608B">
            <w:pPr>
              <w:jc w:val="center"/>
              <w:rPr>
                <w:rFonts w:ascii="Inter Light" w:hAnsi="Inter Light" w:cs="Arial"/>
                <w:b/>
                <w:bCs/>
                <w:sz w:val="18"/>
                <w:szCs w:val="18"/>
              </w:rPr>
            </w:pPr>
            <w:r w:rsidRPr="0043764A">
              <w:rPr>
                <w:rFonts w:ascii="Inter Light" w:hAnsi="Inter Light" w:cs="Arial"/>
                <w:b/>
                <w:bCs/>
                <w:sz w:val="18"/>
                <w:szCs w:val="18"/>
              </w:rPr>
              <w:t>Year ended</w:t>
            </w:r>
          </w:p>
          <w:p w14:paraId="35924F31" w14:textId="4FC7BB9A" w:rsidR="00DD608B" w:rsidRPr="0043764A" w:rsidRDefault="00DD608B">
            <w:pPr>
              <w:jc w:val="center"/>
              <w:rPr>
                <w:rFonts w:ascii="Inter Light" w:hAnsi="Inter Light" w:cs="Arial"/>
                <w:b/>
                <w:bCs/>
                <w:sz w:val="18"/>
                <w:szCs w:val="18"/>
              </w:rPr>
            </w:pPr>
            <w:r w:rsidRPr="0043764A">
              <w:rPr>
                <w:rFonts w:ascii="Inter Light" w:hAnsi="Inter Light" w:cs="Arial"/>
                <w:b/>
                <w:bCs/>
                <w:sz w:val="18"/>
                <w:szCs w:val="18"/>
              </w:rPr>
              <w:t>31 March 202</w:t>
            </w:r>
            <w:r>
              <w:rPr>
                <w:rFonts w:ascii="Inter Light" w:hAnsi="Inter Light" w:cs="Arial"/>
                <w:b/>
                <w:bCs/>
                <w:sz w:val="18"/>
                <w:szCs w:val="18"/>
              </w:rPr>
              <w:t>5</w:t>
            </w:r>
          </w:p>
        </w:tc>
      </w:tr>
      <w:tr w:rsidR="00DD608B" w:rsidRPr="0043764A" w14:paraId="1371AE37" w14:textId="65BDBD79" w:rsidTr="00DD608B">
        <w:trPr>
          <w:trHeight w:val="578"/>
        </w:trPr>
        <w:tc>
          <w:tcPr>
            <w:tcW w:w="2292" w:type="dxa"/>
            <w:shd w:val="clear" w:color="auto" w:fill="FFFFFF"/>
            <w:vAlign w:val="center"/>
            <w:hideMark/>
          </w:tcPr>
          <w:p w14:paraId="33C7F759" w14:textId="77777777" w:rsidR="00DD608B" w:rsidRPr="0043764A" w:rsidRDefault="00DD608B" w:rsidP="0076077D">
            <w:pPr>
              <w:rPr>
                <w:rFonts w:ascii="Inter Light" w:hAnsi="Inter Light" w:cs="Arial"/>
                <w:b/>
                <w:bCs/>
                <w:sz w:val="18"/>
                <w:szCs w:val="18"/>
              </w:rPr>
            </w:pPr>
            <w:r w:rsidRPr="0043764A">
              <w:rPr>
                <w:rFonts w:ascii="Inter Light" w:hAnsi="Inter Light" w:cs="Arial"/>
                <w:b/>
                <w:bCs/>
                <w:sz w:val="18"/>
                <w:szCs w:val="18"/>
              </w:rPr>
              <w:t xml:space="preserve">Currency </w:t>
            </w:r>
          </w:p>
          <w:p w14:paraId="1968D931" w14:textId="77777777" w:rsidR="00DD608B" w:rsidRPr="0043764A" w:rsidRDefault="00DD608B" w:rsidP="0076077D">
            <w:pPr>
              <w:rPr>
                <w:rFonts w:ascii="Inter Light" w:hAnsi="Inter Light" w:cs="Arial"/>
                <w:b/>
                <w:bCs/>
                <w:sz w:val="18"/>
                <w:szCs w:val="18"/>
              </w:rPr>
            </w:pPr>
            <w:r w:rsidRPr="0043764A">
              <w:rPr>
                <w:rFonts w:ascii="Inter Light" w:hAnsi="Inter Light" w:cs="Arial"/>
                <w:b/>
                <w:bCs/>
                <w:sz w:val="18"/>
                <w:szCs w:val="18"/>
              </w:rPr>
              <w:t>per GBP1.00</w:t>
            </w:r>
          </w:p>
        </w:tc>
        <w:tc>
          <w:tcPr>
            <w:tcW w:w="1701" w:type="dxa"/>
            <w:shd w:val="clear" w:color="auto" w:fill="FFFFFF"/>
            <w:vAlign w:val="center"/>
            <w:hideMark/>
          </w:tcPr>
          <w:p w14:paraId="6660E7B1" w14:textId="77777777" w:rsidR="00DD608B" w:rsidRPr="0043764A" w:rsidRDefault="00DD608B" w:rsidP="0076077D">
            <w:pPr>
              <w:jc w:val="center"/>
              <w:rPr>
                <w:rFonts w:ascii="Inter Light" w:hAnsi="Inter Light" w:cs="Arial"/>
                <w:b/>
                <w:bCs/>
                <w:sz w:val="18"/>
                <w:szCs w:val="18"/>
              </w:rPr>
            </w:pPr>
            <w:r w:rsidRPr="0043764A">
              <w:rPr>
                <w:rFonts w:ascii="Inter Light" w:hAnsi="Inter Light" w:cs="Arial"/>
                <w:b/>
                <w:bCs/>
                <w:sz w:val="18"/>
                <w:szCs w:val="18"/>
              </w:rPr>
              <w:t>Period end</w:t>
            </w:r>
          </w:p>
        </w:tc>
        <w:tc>
          <w:tcPr>
            <w:tcW w:w="1843" w:type="dxa"/>
            <w:shd w:val="clear" w:color="auto" w:fill="FFFFFF"/>
            <w:vAlign w:val="center"/>
            <w:hideMark/>
          </w:tcPr>
          <w:p w14:paraId="2EA568AA" w14:textId="77777777" w:rsidR="00DD608B" w:rsidRPr="0043764A" w:rsidRDefault="00DD608B" w:rsidP="0076077D">
            <w:pPr>
              <w:jc w:val="center"/>
              <w:rPr>
                <w:rFonts w:ascii="Inter Light" w:hAnsi="Inter Light" w:cs="Arial"/>
                <w:b/>
                <w:bCs/>
                <w:sz w:val="18"/>
                <w:szCs w:val="18"/>
              </w:rPr>
            </w:pPr>
            <w:r w:rsidRPr="0043764A">
              <w:rPr>
                <w:rFonts w:ascii="Inter Light" w:hAnsi="Inter Light" w:cs="Arial"/>
                <w:b/>
                <w:bCs/>
                <w:sz w:val="18"/>
                <w:szCs w:val="18"/>
              </w:rPr>
              <w:t>Average</w:t>
            </w:r>
          </w:p>
        </w:tc>
        <w:tc>
          <w:tcPr>
            <w:tcW w:w="1843" w:type="dxa"/>
            <w:vAlign w:val="center"/>
            <w:hideMark/>
          </w:tcPr>
          <w:p w14:paraId="1AAD02CC" w14:textId="77777777" w:rsidR="00DD608B" w:rsidRPr="0043764A" w:rsidRDefault="00DD608B" w:rsidP="0076077D">
            <w:pPr>
              <w:jc w:val="center"/>
              <w:rPr>
                <w:rFonts w:ascii="Inter Light" w:hAnsi="Inter Light" w:cs="Arial"/>
                <w:b/>
                <w:bCs/>
                <w:sz w:val="18"/>
                <w:szCs w:val="18"/>
              </w:rPr>
            </w:pPr>
            <w:r w:rsidRPr="0043764A">
              <w:rPr>
                <w:rFonts w:ascii="Inter Light" w:hAnsi="Inter Light" w:cs="Arial"/>
                <w:b/>
                <w:bCs/>
                <w:sz w:val="18"/>
                <w:szCs w:val="18"/>
              </w:rPr>
              <w:t>Period end</w:t>
            </w:r>
          </w:p>
        </w:tc>
        <w:tc>
          <w:tcPr>
            <w:tcW w:w="1842" w:type="dxa"/>
            <w:vAlign w:val="center"/>
            <w:hideMark/>
          </w:tcPr>
          <w:p w14:paraId="7A51190F" w14:textId="77777777" w:rsidR="00DD608B" w:rsidRPr="0043764A" w:rsidRDefault="00DD608B" w:rsidP="0076077D">
            <w:pPr>
              <w:jc w:val="center"/>
              <w:rPr>
                <w:rFonts w:ascii="Inter Light" w:hAnsi="Inter Light" w:cs="Arial"/>
                <w:b/>
                <w:bCs/>
                <w:sz w:val="18"/>
                <w:szCs w:val="18"/>
              </w:rPr>
            </w:pPr>
            <w:r w:rsidRPr="0043764A">
              <w:rPr>
                <w:rFonts w:ascii="Inter Light" w:hAnsi="Inter Light" w:cs="Arial"/>
                <w:b/>
                <w:bCs/>
                <w:sz w:val="18"/>
                <w:szCs w:val="18"/>
              </w:rPr>
              <w:t>Average</w:t>
            </w:r>
          </w:p>
        </w:tc>
      </w:tr>
      <w:tr w:rsidR="00DD608B" w:rsidRPr="0043764A" w14:paraId="26BD88BF" w14:textId="379792D9" w:rsidTr="00DD608B">
        <w:trPr>
          <w:trHeight w:val="391"/>
        </w:trPr>
        <w:tc>
          <w:tcPr>
            <w:tcW w:w="2292" w:type="dxa"/>
            <w:shd w:val="clear" w:color="auto" w:fill="FFFFFF"/>
            <w:vAlign w:val="center"/>
            <w:hideMark/>
          </w:tcPr>
          <w:p w14:paraId="0B352F67" w14:textId="77777777" w:rsidR="00DD608B" w:rsidRPr="0043764A" w:rsidRDefault="00DD608B" w:rsidP="0076077D">
            <w:pPr>
              <w:rPr>
                <w:rFonts w:ascii="Inter Light" w:hAnsi="Inter Light" w:cs="Arial"/>
                <w:bCs/>
                <w:sz w:val="18"/>
                <w:szCs w:val="18"/>
              </w:rPr>
            </w:pPr>
            <w:r w:rsidRPr="0043764A">
              <w:rPr>
                <w:rFonts w:ascii="Inter Light" w:hAnsi="Inter Light" w:cs="Arial"/>
                <w:bCs/>
                <w:sz w:val="18"/>
                <w:szCs w:val="18"/>
              </w:rPr>
              <w:t>South African Rand</w:t>
            </w:r>
          </w:p>
        </w:tc>
        <w:tc>
          <w:tcPr>
            <w:tcW w:w="1701" w:type="dxa"/>
            <w:shd w:val="clear" w:color="auto" w:fill="FFFFFF"/>
            <w:vAlign w:val="center"/>
          </w:tcPr>
          <w:p w14:paraId="12683778" w14:textId="13F38AF6" w:rsidR="00DD608B" w:rsidRPr="00E86B9D" w:rsidRDefault="004C3513" w:rsidP="0076077D">
            <w:pPr>
              <w:jc w:val="center"/>
              <w:rPr>
                <w:rFonts w:ascii="Inter Light" w:hAnsi="Inter Light" w:cs="Arial"/>
                <w:bCs/>
                <w:sz w:val="18"/>
                <w:szCs w:val="18"/>
              </w:rPr>
            </w:pPr>
            <w:r>
              <w:rPr>
                <w:rFonts w:ascii="Inter Light" w:hAnsi="Inter Light" w:cs="Arial"/>
                <w:bCs/>
                <w:sz w:val="18"/>
                <w:szCs w:val="18"/>
              </w:rPr>
              <w:t>21.49</w:t>
            </w:r>
          </w:p>
        </w:tc>
        <w:tc>
          <w:tcPr>
            <w:tcW w:w="1843" w:type="dxa"/>
            <w:vAlign w:val="center"/>
          </w:tcPr>
          <w:p w14:paraId="4324C126" w14:textId="4FA608C2" w:rsidR="00DD608B" w:rsidRPr="00316899" w:rsidRDefault="00070EDA" w:rsidP="0076077D">
            <w:pPr>
              <w:jc w:val="center"/>
              <w:rPr>
                <w:rFonts w:ascii="Inter Light" w:hAnsi="Inter Light" w:cs="Arial"/>
                <w:bCs/>
                <w:sz w:val="18"/>
                <w:szCs w:val="18"/>
              </w:rPr>
            </w:pPr>
            <w:r>
              <w:rPr>
                <w:rFonts w:ascii="Inter Light" w:hAnsi="Inter Light" w:cs="Arial"/>
                <w:bCs/>
                <w:sz w:val="18"/>
                <w:szCs w:val="18"/>
              </w:rPr>
              <w:t>23.33</w:t>
            </w:r>
          </w:p>
        </w:tc>
        <w:tc>
          <w:tcPr>
            <w:tcW w:w="1843" w:type="dxa"/>
            <w:vAlign w:val="center"/>
            <w:hideMark/>
          </w:tcPr>
          <w:p w14:paraId="74129E60" w14:textId="478B2020" w:rsidR="00DD608B" w:rsidRPr="0043764A" w:rsidRDefault="00DD608B" w:rsidP="0076077D">
            <w:pPr>
              <w:jc w:val="center"/>
              <w:rPr>
                <w:rFonts w:ascii="Inter Light" w:hAnsi="Inter Light" w:cs="Arial"/>
                <w:bCs/>
                <w:sz w:val="18"/>
                <w:szCs w:val="18"/>
              </w:rPr>
            </w:pPr>
            <w:r w:rsidRPr="0043764A">
              <w:rPr>
                <w:rFonts w:ascii="Inter Light" w:hAnsi="Inter Light" w:cs="Arial"/>
                <w:bCs/>
                <w:sz w:val="18"/>
                <w:szCs w:val="18"/>
              </w:rPr>
              <w:t>23.</w:t>
            </w:r>
            <w:r>
              <w:rPr>
                <w:rFonts w:ascii="Inter Light" w:hAnsi="Inter Light" w:cs="Arial"/>
                <w:bCs/>
                <w:sz w:val="18"/>
                <w:szCs w:val="18"/>
              </w:rPr>
              <w:t>74</w:t>
            </w:r>
          </w:p>
        </w:tc>
        <w:tc>
          <w:tcPr>
            <w:tcW w:w="1842" w:type="dxa"/>
            <w:vAlign w:val="center"/>
            <w:hideMark/>
          </w:tcPr>
          <w:p w14:paraId="0952C556" w14:textId="2C9AAB14" w:rsidR="00DD608B" w:rsidRPr="0043764A" w:rsidRDefault="00DD608B" w:rsidP="0076077D">
            <w:pPr>
              <w:jc w:val="center"/>
              <w:rPr>
                <w:rFonts w:ascii="Inter Light" w:hAnsi="Inter Light" w:cs="Arial"/>
                <w:bCs/>
                <w:sz w:val="18"/>
                <w:szCs w:val="18"/>
              </w:rPr>
            </w:pPr>
            <w:r w:rsidRPr="0043764A">
              <w:rPr>
                <w:rFonts w:ascii="Inter Light" w:hAnsi="Inter Light" w:cs="Arial"/>
                <w:bCs/>
                <w:sz w:val="18"/>
                <w:szCs w:val="18"/>
              </w:rPr>
              <w:t>23.</w:t>
            </w:r>
            <w:r>
              <w:rPr>
                <w:rFonts w:ascii="Inter Light" w:hAnsi="Inter Light" w:cs="Arial"/>
                <w:bCs/>
                <w:sz w:val="18"/>
                <w:szCs w:val="18"/>
              </w:rPr>
              <w:t>25</w:t>
            </w:r>
          </w:p>
        </w:tc>
      </w:tr>
      <w:tr w:rsidR="00DD608B" w:rsidRPr="0043764A" w14:paraId="5D07C809" w14:textId="79156625" w:rsidTr="00DD608B">
        <w:trPr>
          <w:trHeight w:val="391"/>
        </w:trPr>
        <w:tc>
          <w:tcPr>
            <w:tcW w:w="2292" w:type="dxa"/>
            <w:shd w:val="clear" w:color="auto" w:fill="FFFFFF"/>
            <w:vAlign w:val="center"/>
            <w:hideMark/>
          </w:tcPr>
          <w:p w14:paraId="199A36F0" w14:textId="77777777" w:rsidR="00DD608B" w:rsidRPr="0043764A" w:rsidRDefault="00DD608B" w:rsidP="0076077D">
            <w:pPr>
              <w:rPr>
                <w:rFonts w:ascii="Inter Light" w:hAnsi="Inter Light" w:cs="Arial"/>
                <w:bCs/>
                <w:sz w:val="18"/>
                <w:szCs w:val="18"/>
              </w:rPr>
            </w:pPr>
            <w:r w:rsidRPr="0043764A">
              <w:rPr>
                <w:rFonts w:ascii="Inter Light" w:hAnsi="Inter Light" w:cs="Arial"/>
                <w:bCs/>
                <w:sz w:val="18"/>
                <w:szCs w:val="18"/>
              </w:rPr>
              <w:t>Euro</w:t>
            </w:r>
          </w:p>
        </w:tc>
        <w:tc>
          <w:tcPr>
            <w:tcW w:w="1701" w:type="dxa"/>
            <w:shd w:val="clear" w:color="auto" w:fill="FFFFFF"/>
            <w:vAlign w:val="center"/>
          </w:tcPr>
          <w:p w14:paraId="4C3A6356" w14:textId="45E7F87A" w:rsidR="00DD608B" w:rsidRPr="00E86B9D" w:rsidRDefault="00070EDA" w:rsidP="0076077D">
            <w:pPr>
              <w:jc w:val="center"/>
              <w:rPr>
                <w:rFonts w:ascii="Inter Light" w:hAnsi="Inter Light" w:cs="Arial"/>
                <w:bCs/>
                <w:sz w:val="18"/>
                <w:szCs w:val="18"/>
              </w:rPr>
            </w:pPr>
            <w:r>
              <w:rPr>
                <w:rFonts w:ascii="Inter Light" w:hAnsi="Inter Light" w:cs="Arial"/>
                <w:bCs/>
                <w:sz w:val="18"/>
                <w:szCs w:val="18"/>
              </w:rPr>
              <w:t>1.14</w:t>
            </w:r>
          </w:p>
        </w:tc>
        <w:tc>
          <w:tcPr>
            <w:tcW w:w="1843" w:type="dxa"/>
            <w:vAlign w:val="center"/>
          </w:tcPr>
          <w:p w14:paraId="7701C563" w14:textId="783AFD12" w:rsidR="00DD608B" w:rsidRPr="00316899" w:rsidRDefault="00F30F67" w:rsidP="0076077D">
            <w:pPr>
              <w:jc w:val="center"/>
              <w:rPr>
                <w:rFonts w:ascii="Inter Light" w:hAnsi="Inter Light" w:cs="Arial"/>
                <w:bCs/>
                <w:sz w:val="18"/>
                <w:szCs w:val="18"/>
              </w:rPr>
            </w:pPr>
            <w:r>
              <w:rPr>
                <w:rFonts w:ascii="Inter Light" w:hAnsi="Inter Light" w:cs="Arial"/>
                <w:bCs/>
                <w:sz w:val="18"/>
                <w:szCs w:val="18"/>
              </w:rPr>
              <w:t>1.16</w:t>
            </w:r>
          </w:p>
        </w:tc>
        <w:tc>
          <w:tcPr>
            <w:tcW w:w="1843" w:type="dxa"/>
            <w:vAlign w:val="center"/>
            <w:hideMark/>
          </w:tcPr>
          <w:p w14:paraId="19FE5D6E" w14:textId="44D79300" w:rsidR="00DD608B" w:rsidRPr="0043764A" w:rsidRDefault="00DD608B" w:rsidP="0076077D">
            <w:pPr>
              <w:jc w:val="center"/>
              <w:rPr>
                <w:rFonts w:ascii="Inter Light" w:hAnsi="Inter Light" w:cs="Arial"/>
                <w:bCs/>
                <w:sz w:val="18"/>
                <w:szCs w:val="18"/>
              </w:rPr>
            </w:pPr>
            <w:r w:rsidRPr="0043764A">
              <w:rPr>
                <w:rFonts w:ascii="Inter Light" w:hAnsi="Inter Light" w:cs="Arial"/>
                <w:bCs/>
                <w:sz w:val="18"/>
                <w:szCs w:val="18"/>
              </w:rPr>
              <w:t>1.</w:t>
            </w:r>
            <w:r>
              <w:rPr>
                <w:rFonts w:ascii="Inter Light" w:hAnsi="Inter Light" w:cs="Arial"/>
                <w:bCs/>
                <w:sz w:val="18"/>
                <w:szCs w:val="18"/>
              </w:rPr>
              <w:t>20</w:t>
            </w:r>
          </w:p>
        </w:tc>
        <w:tc>
          <w:tcPr>
            <w:tcW w:w="1842" w:type="dxa"/>
            <w:vAlign w:val="center"/>
            <w:hideMark/>
          </w:tcPr>
          <w:p w14:paraId="4E52FF2E" w14:textId="13C0C09B" w:rsidR="00DD608B" w:rsidRPr="0043764A" w:rsidRDefault="00DD608B" w:rsidP="0076077D">
            <w:pPr>
              <w:jc w:val="center"/>
              <w:rPr>
                <w:rFonts w:ascii="Inter Light" w:hAnsi="Inter Light" w:cs="Arial"/>
                <w:bCs/>
                <w:sz w:val="18"/>
                <w:szCs w:val="18"/>
              </w:rPr>
            </w:pPr>
            <w:r w:rsidRPr="0043764A">
              <w:rPr>
                <w:rFonts w:ascii="Inter Light" w:hAnsi="Inter Light" w:cs="Arial"/>
                <w:bCs/>
                <w:sz w:val="18"/>
                <w:szCs w:val="18"/>
              </w:rPr>
              <w:t>1.1</w:t>
            </w:r>
            <w:r>
              <w:rPr>
                <w:rFonts w:ascii="Inter Light" w:hAnsi="Inter Light" w:cs="Arial"/>
                <w:bCs/>
                <w:sz w:val="18"/>
                <w:szCs w:val="18"/>
              </w:rPr>
              <w:t>9</w:t>
            </w:r>
          </w:p>
        </w:tc>
      </w:tr>
      <w:tr w:rsidR="00DD608B" w:rsidRPr="005E06ED" w14:paraId="3C6D8BFC" w14:textId="546A8DB6" w:rsidTr="00DD608B">
        <w:trPr>
          <w:trHeight w:val="391"/>
        </w:trPr>
        <w:tc>
          <w:tcPr>
            <w:tcW w:w="2292" w:type="dxa"/>
            <w:shd w:val="clear" w:color="auto" w:fill="FFFFFF"/>
            <w:vAlign w:val="center"/>
            <w:hideMark/>
          </w:tcPr>
          <w:p w14:paraId="0E91E959" w14:textId="77777777" w:rsidR="00DD608B" w:rsidRPr="0043764A" w:rsidRDefault="00DD608B" w:rsidP="0076077D">
            <w:pPr>
              <w:rPr>
                <w:rFonts w:ascii="Inter Light" w:hAnsi="Inter Light" w:cs="Arial"/>
                <w:bCs/>
                <w:sz w:val="18"/>
                <w:szCs w:val="18"/>
              </w:rPr>
            </w:pPr>
            <w:r w:rsidRPr="0043764A">
              <w:rPr>
                <w:rFonts w:ascii="Inter Light" w:hAnsi="Inter Light" w:cs="Arial"/>
                <w:bCs/>
                <w:sz w:val="18"/>
                <w:szCs w:val="18"/>
              </w:rPr>
              <w:t>US Dollar</w:t>
            </w:r>
          </w:p>
        </w:tc>
        <w:tc>
          <w:tcPr>
            <w:tcW w:w="1701" w:type="dxa"/>
            <w:shd w:val="clear" w:color="auto" w:fill="FFFFFF"/>
            <w:vAlign w:val="center"/>
          </w:tcPr>
          <w:p w14:paraId="0EB1BA46" w14:textId="359BE178" w:rsidR="00DD608B" w:rsidRPr="00E86B9D" w:rsidRDefault="009F77F6" w:rsidP="0076077D">
            <w:pPr>
              <w:jc w:val="center"/>
              <w:rPr>
                <w:rFonts w:ascii="Inter Light" w:hAnsi="Inter Light" w:cs="Arial"/>
                <w:bCs/>
                <w:sz w:val="18"/>
                <w:szCs w:val="18"/>
              </w:rPr>
            </w:pPr>
            <w:r>
              <w:rPr>
                <w:rFonts w:ascii="Inter Light" w:hAnsi="Inter Light" w:cs="Arial"/>
                <w:bCs/>
                <w:sz w:val="18"/>
                <w:szCs w:val="18"/>
              </w:rPr>
              <w:t>1.35</w:t>
            </w:r>
          </w:p>
        </w:tc>
        <w:tc>
          <w:tcPr>
            <w:tcW w:w="1843" w:type="dxa"/>
            <w:vAlign w:val="center"/>
          </w:tcPr>
          <w:p w14:paraId="5343D915" w14:textId="1FFD2A0D" w:rsidR="00DD608B" w:rsidRPr="00316899" w:rsidRDefault="00070EDA" w:rsidP="0076077D">
            <w:pPr>
              <w:jc w:val="center"/>
              <w:rPr>
                <w:rFonts w:ascii="Inter Light" w:hAnsi="Inter Light" w:cs="Arial"/>
                <w:bCs/>
                <w:sz w:val="18"/>
                <w:szCs w:val="18"/>
              </w:rPr>
            </w:pPr>
            <w:r>
              <w:rPr>
                <w:rFonts w:ascii="Inter Light" w:hAnsi="Inter Light" w:cs="Arial"/>
                <w:bCs/>
                <w:sz w:val="18"/>
                <w:szCs w:val="18"/>
              </w:rPr>
              <w:t>1.34</w:t>
            </w:r>
          </w:p>
        </w:tc>
        <w:tc>
          <w:tcPr>
            <w:tcW w:w="1843" w:type="dxa"/>
            <w:vAlign w:val="center"/>
            <w:hideMark/>
          </w:tcPr>
          <w:p w14:paraId="6CEBE9AC" w14:textId="36399360" w:rsidR="00DD608B" w:rsidRPr="0043764A" w:rsidRDefault="00DD608B" w:rsidP="0076077D">
            <w:pPr>
              <w:jc w:val="center"/>
              <w:rPr>
                <w:rFonts w:ascii="Inter Light" w:hAnsi="Inter Light" w:cs="Arial"/>
                <w:bCs/>
                <w:sz w:val="18"/>
                <w:szCs w:val="18"/>
              </w:rPr>
            </w:pPr>
            <w:r w:rsidRPr="0043764A">
              <w:rPr>
                <w:rFonts w:ascii="Inter Light" w:hAnsi="Inter Light" w:cs="Arial"/>
                <w:bCs/>
                <w:sz w:val="18"/>
                <w:szCs w:val="18"/>
              </w:rPr>
              <w:t>1.2</w:t>
            </w:r>
            <w:r>
              <w:rPr>
                <w:rFonts w:ascii="Inter Light" w:hAnsi="Inter Light" w:cs="Arial"/>
                <w:bCs/>
                <w:sz w:val="18"/>
                <w:szCs w:val="18"/>
              </w:rPr>
              <w:t>9</w:t>
            </w:r>
          </w:p>
        </w:tc>
        <w:tc>
          <w:tcPr>
            <w:tcW w:w="1842" w:type="dxa"/>
            <w:vAlign w:val="center"/>
            <w:hideMark/>
          </w:tcPr>
          <w:p w14:paraId="31704CAB" w14:textId="5DCA3AB0" w:rsidR="00DD608B" w:rsidRPr="0043764A" w:rsidRDefault="00DD608B" w:rsidP="0076077D">
            <w:pPr>
              <w:jc w:val="center"/>
              <w:rPr>
                <w:rFonts w:ascii="Inter Light" w:hAnsi="Inter Light" w:cs="Arial"/>
                <w:bCs/>
                <w:sz w:val="18"/>
                <w:szCs w:val="18"/>
              </w:rPr>
            </w:pPr>
            <w:r w:rsidRPr="0043764A">
              <w:rPr>
                <w:rFonts w:ascii="Inter Light" w:hAnsi="Inter Light" w:cs="Arial"/>
                <w:bCs/>
                <w:sz w:val="18"/>
                <w:szCs w:val="18"/>
              </w:rPr>
              <w:t>1.2</w:t>
            </w:r>
            <w:r>
              <w:rPr>
                <w:rFonts w:ascii="Inter Light" w:hAnsi="Inter Light" w:cs="Arial"/>
                <w:bCs/>
                <w:sz w:val="18"/>
                <w:szCs w:val="18"/>
              </w:rPr>
              <w:t>8</w:t>
            </w:r>
          </w:p>
        </w:tc>
      </w:tr>
    </w:tbl>
    <w:p w14:paraId="662A7EC2" w14:textId="77777777" w:rsidR="00A10E29" w:rsidRDefault="00A10E29" w:rsidP="00165C3D">
      <w:pPr>
        <w:jc w:val="both"/>
        <w:rPr>
          <w:rFonts w:ascii="Inter Light" w:hAnsi="Inter Light" w:cs="Arial"/>
          <w:b/>
          <w:sz w:val="18"/>
          <w:szCs w:val="18"/>
        </w:rPr>
      </w:pPr>
    </w:p>
    <w:p w14:paraId="4AF25CC5" w14:textId="77777777" w:rsidR="00A10E29" w:rsidRDefault="00A10E29" w:rsidP="00A10E29">
      <w:pPr>
        <w:ind w:left="360"/>
        <w:jc w:val="both"/>
        <w:rPr>
          <w:rFonts w:ascii="Inter Light" w:hAnsi="Inter Light" w:cs="Arial"/>
          <w:b/>
          <w:sz w:val="18"/>
          <w:szCs w:val="18"/>
        </w:rPr>
      </w:pPr>
    </w:p>
    <w:p w14:paraId="04658B0C" w14:textId="7AF4D671" w:rsidR="00FD1E56" w:rsidRPr="004B5AF5" w:rsidRDefault="00FD1E56" w:rsidP="00FD1E56">
      <w:pPr>
        <w:numPr>
          <w:ilvl w:val="0"/>
          <w:numId w:val="16"/>
        </w:numPr>
        <w:jc w:val="both"/>
        <w:rPr>
          <w:rFonts w:ascii="Inter Light" w:hAnsi="Inter Light" w:cs="Arial"/>
          <w:b/>
          <w:sz w:val="18"/>
          <w:szCs w:val="18"/>
        </w:rPr>
      </w:pPr>
      <w:r w:rsidRPr="004B5AF5">
        <w:rPr>
          <w:rFonts w:ascii="Inter Light" w:hAnsi="Inter Light" w:cs="Arial"/>
          <w:b/>
          <w:sz w:val="18"/>
          <w:szCs w:val="18"/>
        </w:rPr>
        <w:t xml:space="preserve">Profit forecasts </w:t>
      </w:r>
    </w:p>
    <w:p w14:paraId="46940F65" w14:textId="77777777" w:rsidR="00FD1E56" w:rsidRPr="004C1584" w:rsidRDefault="00FD1E56" w:rsidP="00FD1E56">
      <w:pPr>
        <w:numPr>
          <w:ilvl w:val="1"/>
          <w:numId w:val="18"/>
        </w:numPr>
        <w:jc w:val="both"/>
        <w:rPr>
          <w:rFonts w:ascii="Inter Light" w:hAnsi="Inter Light" w:cs="Arial"/>
          <w:sz w:val="18"/>
          <w:szCs w:val="18"/>
          <w:lang w:val="en-US"/>
        </w:rPr>
      </w:pPr>
      <w:r w:rsidRPr="004C1584">
        <w:rPr>
          <w:rFonts w:ascii="Inter Light" w:hAnsi="Inter Light" w:cs="Arial"/>
          <w:sz w:val="18"/>
          <w:szCs w:val="18"/>
          <w:lang w:val="en-US"/>
        </w:rPr>
        <w:t>The following matters highlighted in this announcement contain forward-looking statements:</w:t>
      </w:r>
    </w:p>
    <w:p w14:paraId="391F6CD5" w14:textId="7743E110" w:rsidR="00FD1E56" w:rsidRPr="00BA6D16" w:rsidRDefault="00FD1E56" w:rsidP="00FD1E56">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 xml:space="preserve">Adjusted </w:t>
      </w:r>
      <w:r w:rsidR="007D2FC1" w:rsidRPr="00BA6D16">
        <w:rPr>
          <w:rFonts w:ascii="Inter Light" w:hAnsi="Inter Light" w:cs="Arial"/>
          <w:color w:val="000000"/>
          <w:sz w:val="18"/>
          <w:szCs w:val="18"/>
          <w:lang w:val="en-US"/>
        </w:rPr>
        <w:t>earnings per share (EPS)</w:t>
      </w:r>
      <w:r w:rsidRPr="00BA6D16">
        <w:rPr>
          <w:rFonts w:ascii="Inter Light" w:hAnsi="Inter Light" w:cs="Arial"/>
          <w:color w:val="000000"/>
          <w:sz w:val="18"/>
          <w:szCs w:val="18"/>
          <w:lang w:val="en-US"/>
        </w:rPr>
        <w:t xml:space="preserve"> </w:t>
      </w:r>
      <w:proofErr w:type="gramStart"/>
      <w:r w:rsidRPr="00BA6D16">
        <w:rPr>
          <w:rFonts w:ascii="Inter Light" w:hAnsi="Inter Light" w:cs="Arial"/>
          <w:color w:val="000000"/>
          <w:sz w:val="18"/>
          <w:szCs w:val="18"/>
          <w:lang w:val="en-US"/>
        </w:rPr>
        <w:t>is</w:t>
      </w:r>
      <w:proofErr w:type="gramEnd"/>
      <w:r w:rsidRPr="00BA6D16">
        <w:rPr>
          <w:rFonts w:ascii="Inter Light" w:hAnsi="Inter Light" w:cs="Arial"/>
          <w:color w:val="000000"/>
          <w:sz w:val="18"/>
          <w:szCs w:val="18"/>
          <w:lang w:val="en-US"/>
        </w:rPr>
        <w:t xml:space="preserve"> expected to be between</w:t>
      </w:r>
      <w:r w:rsidR="003763F2" w:rsidRPr="00BA6D16">
        <w:rPr>
          <w:rFonts w:ascii="Inter Light" w:hAnsi="Inter Light" w:cs="Arial"/>
          <w:color w:val="000000"/>
          <w:sz w:val="18"/>
          <w:szCs w:val="18"/>
          <w:lang w:val="en-US"/>
        </w:rPr>
        <w:t xml:space="preserve"> </w:t>
      </w:r>
      <w:r w:rsidR="00C56897" w:rsidRPr="00BA6D16">
        <w:rPr>
          <w:rFonts w:ascii="Inter Light" w:hAnsi="Inter Light" w:cs="Arial"/>
          <w:color w:val="000000"/>
          <w:sz w:val="18"/>
          <w:szCs w:val="18"/>
          <w:lang w:val="en-US"/>
        </w:rPr>
        <w:t>81.6</w:t>
      </w:r>
      <w:r w:rsidRPr="00BA6D16">
        <w:rPr>
          <w:rFonts w:ascii="Inter Light" w:hAnsi="Inter Light" w:cs="Arial"/>
          <w:color w:val="000000"/>
          <w:sz w:val="18"/>
          <w:szCs w:val="18"/>
          <w:lang w:val="en-US"/>
        </w:rPr>
        <w:t xml:space="preserve">p and </w:t>
      </w:r>
      <w:r w:rsidR="00C56897" w:rsidRPr="00BA6D16">
        <w:rPr>
          <w:rFonts w:ascii="Inter Light" w:hAnsi="Inter Light" w:cs="Arial"/>
          <w:color w:val="000000"/>
          <w:sz w:val="18"/>
          <w:szCs w:val="18"/>
          <w:lang w:val="en-US"/>
        </w:rPr>
        <w:t>84.0</w:t>
      </w:r>
      <w:r w:rsidRPr="00BA6D16">
        <w:rPr>
          <w:rFonts w:ascii="Inter Light" w:hAnsi="Inter Light" w:cs="Arial"/>
          <w:color w:val="000000"/>
          <w:sz w:val="18"/>
          <w:szCs w:val="18"/>
          <w:lang w:val="en-US"/>
        </w:rPr>
        <w:t xml:space="preserve">p which </w:t>
      </w:r>
      <w:proofErr w:type="gramStart"/>
      <w:r w:rsidRPr="00BA6D16">
        <w:rPr>
          <w:rFonts w:ascii="Inter Light" w:hAnsi="Inter Light" w:cs="Arial"/>
          <w:color w:val="000000"/>
          <w:sz w:val="18"/>
          <w:szCs w:val="18"/>
          <w:lang w:val="en-US"/>
        </w:rPr>
        <w:t>ahead</w:t>
      </w:r>
      <w:proofErr w:type="gramEnd"/>
      <w:r w:rsidRPr="00BA6D16">
        <w:rPr>
          <w:rFonts w:ascii="Inter Light" w:hAnsi="Inter Light" w:cs="Arial"/>
          <w:color w:val="000000"/>
          <w:sz w:val="18"/>
          <w:szCs w:val="18"/>
          <w:lang w:val="en-US"/>
        </w:rPr>
        <w:t xml:space="preserve"> </w:t>
      </w:r>
      <w:r w:rsidR="00C826DD" w:rsidRPr="00BA6D16">
        <w:rPr>
          <w:rFonts w:ascii="Inter Light" w:hAnsi="Inter Light" w:cs="Arial"/>
          <w:color w:val="000000"/>
          <w:sz w:val="18"/>
          <w:szCs w:val="18"/>
          <w:lang w:val="en-US"/>
        </w:rPr>
        <w:t xml:space="preserve">of </w:t>
      </w:r>
      <w:r w:rsidR="004C1584" w:rsidRPr="00BA6D16">
        <w:rPr>
          <w:rFonts w:ascii="Inter Light" w:hAnsi="Inter Light" w:cs="Arial"/>
          <w:color w:val="000000"/>
          <w:sz w:val="18"/>
          <w:szCs w:val="18"/>
          <w:lang w:val="en-US"/>
        </w:rPr>
        <w:t>FY</w:t>
      </w:r>
      <w:r w:rsidR="00C826DD" w:rsidRPr="00BA6D16">
        <w:rPr>
          <w:rFonts w:ascii="Inter Light" w:hAnsi="Inter Light" w:cs="Arial"/>
          <w:color w:val="000000"/>
          <w:sz w:val="18"/>
          <w:szCs w:val="18"/>
          <w:lang w:val="en-US"/>
        </w:rPr>
        <w:t>2</w:t>
      </w:r>
      <w:r w:rsidR="00B02C2F" w:rsidRPr="00BA6D16">
        <w:rPr>
          <w:rFonts w:ascii="Inter Light" w:hAnsi="Inter Light" w:cs="Arial"/>
          <w:color w:val="000000"/>
          <w:sz w:val="18"/>
          <w:szCs w:val="18"/>
          <w:lang w:val="en-US"/>
        </w:rPr>
        <w:t>5</w:t>
      </w:r>
      <w:r w:rsidRPr="00BA6D16">
        <w:rPr>
          <w:rFonts w:ascii="Inter Light" w:hAnsi="Inter Light" w:cs="Arial"/>
          <w:color w:val="000000"/>
          <w:sz w:val="18"/>
          <w:szCs w:val="18"/>
          <w:lang w:val="en-US"/>
        </w:rPr>
        <w:t xml:space="preserve"> </w:t>
      </w:r>
    </w:p>
    <w:p w14:paraId="378DF789" w14:textId="06D83BF5" w:rsidR="00C367E6" w:rsidRPr="00BA6D16" w:rsidRDefault="00C367E6" w:rsidP="00C367E6">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H</w:t>
      </w:r>
      <w:r w:rsidR="007D2FC1" w:rsidRPr="00BA6D16">
        <w:rPr>
          <w:rFonts w:ascii="Inter Light" w:hAnsi="Inter Light" w:cs="Arial"/>
          <w:color w:val="000000"/>
          <w:sz w:val="18"/>
          <w:szCs w:val="18"/>
          <w:lang w:val="en-US"/>
        </w:rPr>
        <w:t>eadline earnings per share</w:t>
      </w:r>
      <w:r w:rsidRPr="00BA6D16">
        <w:rPr>
          <w:rFonts w:ascii="Inter Light" w:hAnsi="Inter Light" w:cs="Arial"/>
          <w:color w:val="000000"/>
          <w:sz w:val="18"/>
          <w:szCs w:val="18"/>
          <w:lang w:val="en-US"/>
        </w:rPr>
        <w:t xml:space="preserve"> </w:t>
      </w:r>
      <w:proofErr w:type="gramStart"/>
      <w:r w:rsidRPr="00BA6D16">
        <w:rPr>
          <w:rFonts w:ascii="Inter Light" w:hAnsi="Inter Light" w:cs="Arial"/>
          <w:color w:val="000000"/>
          <w:sz w:val="18"/>
          <w:szCs w:val="18"/>
          <w:lang w:val="en-US"/>
        </w:rPr>
        <w:t>is</w:t>
      </w:r>
      <w:proofErr w:type="gramEnd"/>
      <w:r w:rsidRPr="00BA6D16">
        <w:rPr>
          <w:rFonts w:ascii="Inter Light" w:hAnsi="Inter Light" w:cs="Arial"/>
          <w:color w:val="000000"/>
          <w:sz w:val="18"/>
          <w:szCs w:val="18"/>
          <w:lang w:val="en-US"/>
        </w:rPr>
        <w:t xml:space="preserve"> expected to be between </w:t>
      </w:r>
      <w:r w:rsidR="001323C8" w:rsidRPr="00BA6D16">
        <w:rPr>
          <w:rFonts w:ascii="Inter Light" w:hAnsi="Inter Light" w:cs="Arial"/>
          <w:color w:val="000000"/>
          <w:sz w:val="18"/>
          <w:szCs w:val="18"/>
          <w:lang w:val="en-US"/>
        </w:rPr>
        <w:t>7</w:t>
      </w:r>
      <w:r w:rsidR="004F6E59">
        <w:rPr>
          <w:rFonts w:ascii="Inter Light" w:hAnsi="Inter Light" w:cs="Arial"/>
          <w:color w:val="000000"/>
          <w:sz w:val="18"/>
          <w:szCs w:val="18"/>
          <w:lang w:val="en-US"/>
        </w:rPr>
        <w:t>2.6</w:t>
      </w:r>
      <w:r w:rsidRPr="00BA6D16">
        <w:rPr>
          <w:rFonts w:ascii="Inter Light" w:hAnsi="Inter Light" w:cs="Arial"/>
          <w:color w:val="000000"/>
          <w:sz w:val="18"/>
          <w:szCs w:val="18"/>
          <w:lang w:val="en-US"/>
        </w:rPr>
        <w:t xml:space="preserve">p and </w:t>
      </w:r>
      <w:r w:rsidR="001323C8" w:rsidRPr="00BA6D16">
        <w:rPr>
          <w:rFonts w:ascii="Inter Light" w:hAnsi="Inter Light" w:cs="Arial"/>
          <w:color w:val="000000"/>
          <w:sz w:val="18"/>
          <w:szCs w:val="18"/>
          <w:lang w:val="en-US"/>
        </w:rPr>
        <w:t>74.1</w:t>
      </w:r>
      <w:proofErr w:type="gramStart"/>
      <w:r w:rsidRPr="00BA6D16">
        <w:rPr>
          <w:rFonts w:ascii="Inter Light" w:hAnsi="Inter Light" w:cs="Arial"/>
          <w:color w:val="000000"/>
          <w:sz w:val="18"/>
          <w:szCs w:val="18"/>
          <w:lang w:val="en-US"/>
        </w:rPr>
        <w:t>p which</w:t>
      </w:r>
      <w:proofErr w:type="gramEnd"/>
      <w:r w:rsidRPr="00BA6D16">
        <w:rPr>
          <w:rFonts w:ascii="Inter Light" w:hAnsi="Inter Light" w:cs="Arial"/>
          <w:color w:val="000000"/>
          <w:sz w:val="18"/>
          <w:szCs w:val="18"/>
          <w:lang w:val="en-US"/>
        </w:rPr>
        <w:t xml:space="preserve"> is </w:t>
      </w:r>
      <w:r w:rsidR="00C52041">
        <w:rPr>
          <w:rFonts w:ascii="Inter Light" w:hAnsi="Inter Light" w:cs="Arial"/>
          <w:color w:val="000000"/>
          <w:sz w:val="18"/>
          <w:szCs w:val="18"/>
          <w:lang w:val="en-US"/>
        </w:rPr>
        <w:t xml:space="preserve">flat </w:t>
      </w:r>
      <w:r w:rsidR="009A696A" w:rsidRPr="00BA6D16">
        <w:rPr>
          <w:rFonts w:ascii="Inter Light" w:hAnsi="Inter Light" w:cs="Arial"/>
          <w:color w:val="000000"/>
          <w:sz w:val="18"/>
          <w:szCs w:val="18"/>
          <w:lang w:val="en-US"/>
        </w:rPr>
        <w:t xml:space="preserve">to c.2% </w:t>
      </w:r>
      <w:r w:rsidRPr="00BA6D16">
        <w:rPr>
          <w:rFonts w:ascii="Inter Light" w:hAnsi="Inter Light" w:cs="Arial"/>
          <w:color w:val="000000"/>
          <w:sz w:val="18"/>
          <w:szCs w:val="18"/>
          <w:lang w:val="en-US"/>
        </w:rPr>
        <w:t xml:space="preserve">ahead of </w:t>
      </w:r>
      <w:r w:rsidR="004E1779" w:rsidRPr="00BA6D16">
        <w:rPr>
          <w:rFonts w:ascii="Inter Light" w:hAnsi="Inter Light" w:cs="Arial"/>
          <w:color w:val="000000"/>
          <w:sz w:val="18"/>
          <w:szCs w:val="18"/>
          <w:lang w:val="en-US"/>
        </w:rPr>
        <w:t>FY</w:t>
      </w:r>
      <w:r w:rsidR="00B02C2F" w:rsidRPr="00BA6D16">
        <w:rPr>
          <w:rFonts w:ascii="Inter Light" w:hAnsi="Inter Light" w:cs="Arial"/>
          <w:color w:val="000000"/>
          <w:sz w:val="18"/>
          <w:szCs w:val="18"/>
          <w:lang w:val="en-US"/>
        </w:rPr>
        <w:t>25</w:t>
      </w:r>
      <w:r w:rsidR="00064B09" w:rsidRPr="00BA6D16">
        <w:rPr>
          <w:rFonts w:ascii="Inter Light" w:hAnsi="Inter Light" w:cs="Arial"/>
          <w:color w:val="000000"/>
          <w:sz w:val="18"/>
          <w:szCs w:val="18"/>
          <w:lang w:val="en-US"/>
        </w:rPr>
        <w:t xml:space="preserve"> </w:t>
      </w:r>
    </w:p>
    <w:p w14:paraId="059F0ABD" w14:textId="52B54627" w:rsidR="00FD1E56" w:rsidRPr="00BA6D16" w:rsidRDefault="00FD1E56" w:rsidP="00FD1E56">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 xml:space="preserve">Basic EPS is expected to be </w:t>
      </w:r>
      <w:r w:rsidRPr="00BA6D16">
        <w:rPr>
          <w:rFonts w:ascii="Inter Light" w:hAnsi="Inter Light" w:cs="Arial"/>
          <w:sz w:val="18"/>
          <w:szCs w:val="18"/>
          <w:lang w:val="en-US"/>
        </w:rPr>
        <w:t xml:space="preserve">between </w:t>
      </w:r>
      <w:r w:rsidR="001323C8" w:rsidRPr="00BA6D16">
        <w:rPr>
          <w:rFonts w:ascii="Inter Light" w:hAnsi="Inter Light" w:cs="Arial"/>
          <w:sz w:val="18"/>
          <w:szCs w:val="18"/>
        </w:rPr>
        <w:t>76.9</w:t>
      </w:r>
      <w:r w:rsidR="00F80093" w:rsidRPr="00BA6D16">
        <w:rPr>
          <w:rFonts w:ascii="Inter Light" w:hAnsi="Inter Light" w:cs="Arial"/>
          <w:sz w:val="18"/>
          <w:szCs w:val="18"/>
        </w:rPr>
        <w:t xml:space="preserve">p and </w:t>
      </w:r>
      <w:r w:rsidR="001323C8" w:rsidRPr="00BA6D16">
        <w:rPr>
          <w:rFonts w:ascii="Inter Light" w:hAnsi="Inter Light" w:cs="Arial"/>
          <w:sz w:val="18"/>
          <w:szCs w:val="18"/>
        </w:rPr>
        <w:t>79.2</w:t>
      </w:r>
      <w:proofErr w:type="gramStart"/>
      <w:r w:rsidR="00F80093" w:rsidRPr="00BA6D16">
        <w:rPr>
          <w:rFonts w:ascii="Inter Light" w:hAnsi="Inter Light" w:cs="Arial"/>
          <w:sz w:val="18"/>
          <w:szCs w:val="18"/>
        </w:rPr>
        <w:t>p</w:t>
      </w:r>
      <w:r w:rsidRPr="00BA6D16">
        <w:rPr>
          <w:rFonts w:ascii="Inter Light" w:hAnsi="Inter Light" w:cs="Arial"/>
          <w:sz w:val="18"/>
          <w:szCs w:val="18"/>
          <w:lang w:val="en-US"/>
        </w:rPr>
        <w:t xml:space="preserve"> </w:t>
      </w:r>
      <w:r w:rsidRPr="00BA6D16">
        <w:rPr>
          <w:rFonts w:ascii="Inter Light" w:hAnsi="Inter Light" w:cs="Arial"/>
          <w:color w:val="000000"/>
          <w:sz w:val="18"/>
          <w:szCs w:val="18"/>
          <w:lang w:val="en-US"/>
        </w:rPr>
        <w:t>which</w:t>
      </w:r>
      <w:proofErr w:type="gramEnd"/>
      <w:r w:rsidRPr="00BA6D16">
        <w:rPr>
          <w:rFonts w:ascii="Inter Light" w:hAnsi="Inter Light" w:cs="Arial"/>
          <w:color w:val="000000"/>
          <w:sz w:val="18"/>
          <w:szCs w:val="18"/>
          <w:lang w:val="en-US"/>
        </w:rPr>
        <w:t xml:space="preserve"> is</w:t>
      </w:r>
      <w:r w:rsidR="00C52041">
        <w:rPr>
          <w:rFonts w:ascii="Inter Light" w:hAnsi="Inter Light" w:cs="Arial"/>
          <w:color w:val="000000"/>
          <w:sz w:val="18"/>
          <w:szCs w:val="18"/>
          <w:lang w:val="en-US"/>
        </w:rPr>
        <w:t xml:space="preserve"> </w:t>
      </w:r>
      <w:r w:rsidR="00D56399" w:rsidRPr="00BA6D16">
        <w:rPr>
          <w:rFonts w:ascii="Inter Light" w:hAnsi="Inter Light" w:cs="Arial"/>
          <w:color w:val="000000"/>
          <w:sz w:val="18"/>
          <w:szCs w:val="18"/>
          <w:lang w:val="en-US"/>
        </w:rPr>
        <w:t xml:space="preserve">ahead of </w:t>
      </w:r>
      <w:r w:rsidR="004E1779" w:rsidRPr="00BA6D16">
        <w:rPr>
          <w:rFonts w:ascii="Inter Light" w:hAnsi="Inter Light" w:cs="Arial"/>
          <w:color w:val="000000"/>
          <w:sz w:val="18"/>
          <w:szCs w:val="18"/>
          <w:lang w:val="en-US"/>
        </w:rPr>
        <w:t>FY</w:t>
      </w:r>
      <w:r w:rsidR="00D56399" w:rsidRPr="00BA6D16">
        <w:rPr>
          <w:rFonts w:ascii="Inter Light" w:hAnsi="Inter Light" w:cs="Arial"/>
          <w:color w:val="000000"/>
          <w:sz w:val="18"/>
          <w:szCs w:val="18"/>
          <w:lang w:val="en-US"/>
        </w:rPr>
        <w:t xml:space="preserve">25 </w:t>
      </w:r>
    </w:p>
    <w:p w14:paraId="5D032F20" w14:textId="394DDB7B" w:rsidR="001414D4" w:rsidRPr="00BA6D16" w:rsidRDefault="00EF64CE" w:rsidP="001414D4">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Pre-</w:t>
      </w:r>
      <w:r w:rsidR="00AD3BC1" w:rsidRPr="00BA6D16">
        <w:rPr>
          <w:rFonts w:ascii="Inter Light" w:hAnsi="Inter Light" w:cs="Arial"/>
          <w:color w:val="000000"/>
          <w:sz w:val="18"/>
          <w:szCs w:val="18"/>
          <w:lang w:val="en-US"/>
        </w:rPr>
        <w:t>provision a</w:t>
      </w:r>
      <w:r w:rsidR="001414D4" w:rsidRPr="00BA6D16">
        <w:rPr>
          <w:rFonts w:ascii="Inter Light" w:hAnsi="Inter Light" w:cs="Arial"/>
          <w:color w:val="000000"/>
          <w:sz w:val="18"/>
          <w:szCs w:val="18"/>
          <w:lang w:val="en-US"/>
        </w:rPr>
        <w:t>djusted operating profit is expected to be between £</w:t>
      </w:r>
      <w:r w:rsidR="00C2071C" w:rsidRPr="00BA6D16">
        <w:rPr>
          <w:rFonts w:ascii="Inter Light" w:hAnsi="Inter Light" w:cs="Arial"/>
          <w:color w:val="000000"/>
          <w:sz w:val="18"/>
          <w:szCs w:val="18"/>
          <w:lang w:val="en-US"/>
        </w:rPr>
        <w:t>1 066.9</w:t>
      </w:r>
      <w:r w:rsidR="001414D4" w:rsidRPr="00BA6D16">
        <w:rPr>
          <w:rFonts w:ascii="Inter Light" w:hAnsi="Inter Light" w:cs="Arial"/>
          <w:color w:val="000000"/>
          <w:sz w:val="18"/>
          <w:szCs w:val="18"/>
          <w:lang w:val="en-US"/>
        </w:rPr>
        <w:t xml:space="preserve"> million and £</w:t>
      </w:r>
      <w:r w:rsidR="00C2071C" w:rsidRPr="00BA6D16">
        <w:rPr>
          <w:rFonts w:ascii="Inter Light" w:hAnsi="Inter Light" w:cs="Arial"/>
          <w:color w:val="000000"/>
          <w:sz w:val="18"/>
          <w:szCs w:val="18"/>
          <w:lang w:val="en-US"/>
        </w:rPr>
        <w:t>1 092.5</w:t>
      </w:r>
      <w:r w:rsidR="00852FCF" w:rsidRPr="00BA6D16">
        <w:rPr>
          <w:rFonts w:ascii="Inter Light" w:hAnsi="Inter Light" w:cs="Arial"/>
          <w:color w:val="000000"/>
          <w:sz w:val="18"/>
          <w:szCs w:val="18"/>
          <w:lang w:val="en-US"/>
        </w:rPr>
        <w:t xml:space="preserve"> </w:t>
      </w:r>
      <w:r w:rsidR="001414D4" w:rsidRPr="00BA6D16">
        <w:rPr>
          <w:rFonts w:ascii="Inter Light" w:hAnsi="Inter Light" w:cs="Arial"/>
          <w:color w:val="000000"/>
          <w:sz w:val="18"/>
          <w:szCs w:val="18"/>
          <w:lang w:val="en-US"/>
        </w:rPr>
        <w:t xml:space="preserve">million </w:t>
      </w:r>
    </w:p>
    <w:p w14:paraId="594961F5" w14:textId="77E70262" w:rsidR="00FD1E56" w:rsidRPr="00BA6D16" w:rsidRDefault="00FD1E56" w:rsidP="00FD1E56">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Adjusted operating profit is expected to be</w:t>
      </w:r>
      <w:r w:rsidR="00D34725" w:rsidRPr="00BA6D16">
        <w:rPr>
          <w:rFonts w:ascii="Inter Light" w:hAnsi="Inter Light" w:cs="Arial"/>
          <w:color w:val="000000"/>
          <w:sz w:val="18"/>
          <w:szCs w:val="18"/>
          <w:lang w:val="en-US"/>
        </w:rPr>
        <w:t xml:space="preserve"> </w:t>
      </w:r>
      <w:r w:rsidR="00EE4FB2" w:rsidRPr="00BA6D16">
        <w:rPr>
          <w:rFonts w:ascii="Inter Light" w:hAnsi="Inter Light" w:cs="Arial"/>
          <w:color w:val="000000"/>
          <w:sz w:val="18"/>
          <w:szCs w:val="18"/>
          <w:lang w:val="en-US"/>
        </w:rPr>
        <w:t>between £</w:t>
      </w:r>
      <w:r w:rsidR="00451895" w:rsidRPr="00BA6D16">
        <w:rPr>
          <w:rFonts w:ascii="Inter Light" w:hAnsi="Inter Light" w:cs="Arial"/>
          <w:color w:val="000000"/>
          <w:sz w:val="18"/>
          <w:szCs w:val="18"/>
          <w:lang w:val="en-US"/>
        </w:rPr>
        <w:t>940.3</w:t>
      </w:r>
      <w:r w:rsidR="00852FCF" w:rsidRPr="00BA6D16">
        <w:rPr>
          <w:rFonts w:ascii="Inter Light" w:hAnsi="Inter Light" w:cs="Arial"/>
          <w:color w:val="000000"/>
          <w:sz w:val="18"/>
          <w:szCs w:val="18"/>
          <w:lang w:val="en-US"/>
        </w:rPr>
        <w:t xml:space="preserve"> </w:t>
      </w:r>
      <w:r w:rsidR="00EE4FB2" w:rsidRPr="00BA6D16">
        <w:rPr>
          <w:rFonts w:ascii="Inter Light" w:hAnsi="Inter Light" w:cs="Arial"/>
          <w:color w:val="000000"/>
          <w:sz w:val="18"/>
          <w:szCs w:val="18"/>
          <w:lang w:val="en-US"/>
        </w:rPr>
        <w:t>million and £</w:t>
      </w:r>
      <w:r w:rsidR="00451895" w:rsidRPr="00BA6D16">
        <w:rPr>
          <w:rFonts w:ascii="Inter Light" w:hAnsi="Inter Light" w:cs="Arial"/>
          <w:color w:val="000000"/>
          <w:sz w:val="18"/>
          <w:szCs w:val="18"/>
          <w:lang w:val="en-US"/>
        </w:rPr>
        <w:t>965.9</w:t>
      </w:r>
      <w:r w:rsidR="00852FCF" w:rsidRPr="00BA6D16">
        <w:rPr>
          <w:rFonts w:ascii="Inter Light" w:hAnsi="Inter Light" w:cs="Arial"/>
          <w:color w:val="000000"/>
          <w:sz w:val="18"/>
          <w:szCs w:val="18"/>
          <w:lang w:val="en-US"/>
        </w:rPr>
        <w:t xml:space="preserve"> </w:t>
      </w:r>
      <w:r w:rsidR="00EE4FB2" w:rsidRPr="00BA6D16">
        <w:rPr>
          <w:rFonts w:ascii="Inter Light" w:hAnsi="Inter Light" w:cs="Arial"/>
          <w:color w:val="000000"/>
          <w:sz w:val="18"/>
          <w:szCs w:val="18"/>
          <w:lang w:val="en-US"/>
        </w:rPr>
        <w:t>million</w:t>
      </w:r>
    </w:p>
    <w:p w14:paraId="0412E3E3" w14:textId="42C85E05" w:rsidR="003F1E01" w:rsidRPr="00BA6D16" w:rsidRDefault="003F1E01" w:rsidP="00B654A9">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rPr>
        <w:t xml:space="preserve">The UK business’ </w:t>
      </w:r>
      <w:r w:rsidR="004A44F5" w:rsidRPr="00BA6D16">
        <w:rPr>
          <w:rFonts w:ascii="Inter Light" w:hAnsi="Inter Light" w:cs="Arial"/>
          <w:color w:val="000000"/>
          <w:sz w:val="18"/>
          <w:szCs w:val="18"/>
        </w:rPr>
        <w:t>(</w:t>
      </w:r>
      <w:r w:rsidR="009F16AF" w:rsidRPr="00BA6D16">
        <w:rPr>
          <w:rFonts w:ascii="Inter Light" w:hAnsi="Inter Light" w:cs="Arial"/>
          <w:color w:val="000000"/>
          <w:sz w:val="18"/>
          <w:szCs w:val="18"/>
        </w:rPr>
        <w:t xml:space="preserve">including </w:t>
      </w:r>
      <w:r w:rsidR="004A44F5" w:rsidRPr="00BA6D16">
        <w:rPr>
          <w:rFonts w:ascii="Inter Light" w:hAnsi="Inter Light" w:cs="Arial"/>
          <w:color w:val="000000"/>
          <w:sz w:val="18"/>
          <w:szCs w:val="18"/>
        </w:rPr>
        <w:t xml:space="preserve">our interest in </w:t>
      </w:r>
      <w:r w:rsidR="009F16AF" w:rsidRPr="00BA6D16">
        <w:rPr>
          <w:rFonts w:ascii="Inter Light" w:hAnsi="Inter Light" w:cs="Arial"/>
          <w:color w:val="000000"/>
          <w:sz w:val="18"/>
          <w:szCs w:val="18"/>
        </w:rPr>
        <w:t>Rathbones</w:t>
      </w:r>
      <w:r w:rsidR="004A44F5" w:rsidRPr="00BA6D16">
        <w:rPr>
          <w:rFonts w:ascii="Inter Light" w:hAnsi="Inter Light" w:cs="Arial"/>
          <w:color w:val="000000"/>
          <w:sz w:val="18"/>
          <w:szCs w:val="18"/>
        </w:rPr>
        <w:t>)</w:t>
      </w:r>
      <w:r w:rsidR="009F16AF" w:rsidRPr="00BA6D16">
        <w:rPr>
          <w:rFonts w:ascii="Inter Light" w:hAnsi="Inter Light" w:cs="Arial"/>
          <w:color w:val="000000"/>
          <w:sz w:val="18"/>
          <w:szCs w:val="18"/>
        </w:rPr>
        <w:t xml:space="preserve"> </w:t>
      </w:r>
      <w:r w:rsidRPr="00BA6D16">
        <w:rPr>
          <w:rFonts w:ascii="Inter Light" w:hAnsi="Inter Light" w:cs="Arial"/>
          <w:color w:val="000000"/>
          <w:sz w:val="18"/>
          <w:szCs w:val="18"/>
        </w:rPr>
        <w:t xml:space="preserve">adjusted operating profit to be </w:t>
      </w:r>
      <w:r w:rsidR="00451895" w:rsidRPr="00BA6D16">
        <w:rPr>
          <w:rFonts w:ascii="Inter Light" w:hAnsi="Inter Light" w:cs="Arial"/>
          <w:color w:val="000000"/>
          <w:sz w:val="18"/>
          <w:szCs w:val="18"/>
        </w:rPr>
        <w:t>at least in line with</w:t>
      </w:r>
      <w:r w:rsidR="00413D8E" w:rsidRPr="00BA6D16">
        <w:rPr>
          <w:rFonts w:ascii="Inter Light" w:hAnsi="Inter Light" w:cs="Arial"/>
          <w:color w:val="000000"/>
          <w:sz w:val="18"/>
          <w:szCs w:val="18"/>
        </w:rPr>
        <w:t xml:space="preserve"> </w:t>
      </w:r>
      <w:r w:rsidR="003504F4" w:rsidRPr="00BA6D16">
        <w:rPr>
          <w:rFonts w:ascii="Inter Light" w:hAnsi="Inter Light" w:cs="Arial"/>
          <w:color w:val="000000"/>
          <w:sz w:val="18"/>
          <w:szCs w:val="18"/>
        </w:rPr>
        <w:t xml:space="preserve">the </w:t>
      </w:r>
      <w:r w:rsidRPr="00BA6D16">
        <w:rPr>
          <w:rFonts w:ascii="Inter Light" w:hAnsi="Inter Light" w:cs="Arial"/>
          <w:color w:val="000000"/>
          <w:sz w:val="18"/>
          <w:szCs w:val="18"/>
        </w:rPr>
        <w:t xml:space="preserve">prior </w:t>
      </w:r>
      <w:r w:rsidR="006F4D0D" w:rsidRPr="00BA6D16">
        <w:rPr>
          <w:rFonts w:ascii="Inter Light" w:hAnsi="Inter Light" w:cs="Arial"/>
          <w:color w:val="000000"/>
          <w:sz w:val="18"/>
          <w:szCs w:val="18"/>
        </w:rPr>
        <w:t>year</w:t>
      </w:r>
      <w:r w:rsidR="0006207D" w:rsidRPr="00BA6D16">
        <w:rPr>
          <w:rFonts w:ascii="Inter Light" w:hAnsi="Inter Light" w:cs="Arial"/>
          <w:color w:val="000000"/>
          <w:sz w:val="18"/>
          <w:szCs w:val="18"/>
        </w:rPr>
        <w:t>.</w:t>
      </w:r>
      <w:r w:rsidR="00B654A9" w:rsidRPr="00BA6D16">
        <w:rPr>
          <w:rFonts w:ascii="Inter Light" w:hAnsi="Inter Light" w:cs="Arial"/>
          <w:color w:val="000000"/>
          <w:sz w:val="18"/>
          <w:szCs w:val="18"/>
        </w:rPr>
        <w:t xml:space="preserve"> </w:t>
      </w:r>
      <w:r w:rsidR="0075131B" w:rsidRPr="00BA6D16">
        <w:rPr>
          <w:rFonts w:ascii="Inter Light" w:hAnsi="Inter Light" w:cs="Arial"/>
          <w:color w:val="000000"/>
          <w:sz w:val="18"/>
          <w:szCs w:val="18"/>
        </w:rPr>
        <w:t xml:space="preserve">The UK </w:t>
      </w:r>
      <w:r w:rsidR="00D11C17" w:rsidRPr="00BA6D16">
        <w:rPr>
          <w:rFonts w:ascii="Inter Light" w:hAnsi="Inter Light"/>
          <w:color w:val="000000" w:themeColor="text1"/>
          <w:sz w:val="18"/>
          <w:szCs w:val="18"/>
        </w:rPr>
        <w:t xml:space="preserve">Specialist Bank adjusted operating profit is expected to be </w:t>
      </w:r>
      <w:r w:rsidR="00413D8E" w:rsidRPr="00BA6D16">
        <w:rPr>
          <w:rFonts w:ascii="Inter Light" w:hAnsi="Inter Light"/>
          <w:color w:val="000000" w:themeColor="text1"/>
          <w:sz w:val="18"/>
          <w:szCs w:val="18"/>
        </w:rPr>
        <w:t>1</w:t>
      </w:r>
      <w:r w:rsidR="00A5034B" w:rsidRPr="00BA6D16">
        <w:rPr>
          <w:rFonts w:ascii="Inter Light" w:hAnsi="Inter Light"/>
          <w:color w:val="000000" w:themeColor="text1"/>
          <w:sz w:val="18"/>
          <w:szCs w:val="18"/>
        </w:rPr>
        <w:t>%</w:t>
      </w:r>
      <w:r w:rsidR="00D11C17" w:rsidRPr="00BA6D16">
        <w:rPr>
          <w:rFonts w:ascii="Inter Light" w:hAnsi="Inter Light"/>
          <w:color w:val="000000" w:themeColor="text1"/>
          <w:sz w:val="18"/>
          <w:szCs w:val="18"/>
        </w:rPr>
        <w:t xml:space="preserve"> to </w:t>
      </w:r>
      <w:r w:rsidR="00413D8E" w:rsidRPr="00BA6D16">
        <w:rPr>
          <w:rFonts w:ascii="Inter Light" w:hAnsi="Inter Light"/>
          <w:color w:val="000000" w:themeColor="text1"/>
          <w:sz w:val="18"/>
          <w:szCs w:val="18"/>
        </w:rPr>
        <w:t>5</w:t>
      </w:r>
      <w:r w:rsidR="00D11C17" w:rsidRPr="00BA6D16">
        <w:rPr>
          <w:rFonts w:ascii="Inter Light" w:hAnsi="Inter Light"/>
          <w:color w:val="000000" w:themeColor="text1"/>
          <w:sz w:val="18"/>
          <w:szCs w:val="18"/>
        </w:rPr>
        <w:t xml:space="preserve">% </w:t>
      </w:r>
      <w:r w:rsidR="00413D8E" w:rsidRPr="00BA6D16">
        <w:rPr>
          <w:rFonts w:ascii="Inter Light" w:hAnsi="Inter Light"/>
          <w:color w:val="000000" w:themeColor="text1"/>
          <w:sz w:val="18"/>
          <w:szCs w:val="18"/>
        </w:rPr>
        <w:t>behind</w:t>
      </w:r>
      <w:r w:rsidR="001C2E2B" w:rsidRPr="00BA6D16">
        <w:rPr>
          <w:rFonts w:ascii="Inter Light" w:hAnsi="Inter Light"/>
          <w:color w:val="000000" w:themeColor="text1"/>
          <w:sz w:val="18"/>
          <w:szCs w:val="18"/>
        </w:rPr>
        <w:t xml:space="preserve"> </w:t>
      </w:r>
      <w:r w:rsidR="0075131B" w:rsidRPr="00BA6D16">
        <w:rPr>
          <w:rFonts w:ascii="Inter Light" w:hAnsi="Inter Light"/>
          <w:color w:val="000000" w:themeColor="text1"/>
          <w:sz w:val="18"/>
          <w:szCs w:val="18"/>
        </w:rPr>
        <w:t xml:space="preserve">the </w:t>
      </w:r>
      <w:r w:rsidR="001C2E2B" w:rsidRPr="00BA6D16">
        <w:rPr>
          <w:rFonts w:ascii="Inter Light" w:hAnsi="Inter Light"/>
          <w:color w:val="000000" w:themeColor="text1"/>
          <w:sz w:val="18"/>
          <w:szCs w:val="18"/>
        </w:rPr>
        <w:t xml:space="preserve">prior </w:t>
      </w:r>
      <w:r w:rsidR="006F4D0D" w:rsidRPr="00BA6D16">
        <w:rPr>
          <w:rFonts w:ascii="Inter Light" w:hAnsi="Inter Light"/>
          <w:color w:val="000000" w:themeColor="text1"/>
          <w:sz w:val="18"/>
          <w:szCs w:val="18"/>
        </w:rPr>
        <w:t>year</w:t>
      </w:r>
      <w:r w:rsidR="001C2E2B" w:rsidRPr="00BA6D16">
        <w:rPr>
          <w:rFonts w:ascii="Inter Light" w:hAnsi="Inter Light"/>
          <w:color w:val="000000" w:themeColor="text1"/>
          <w:sz w:val="18"/>
          <w:szCs w:val="18"/>
        </w:rPr>
        <w:t>. The UK business</w:t>
      </w:r>
      <w:r w:rsidR="0013271F" w:rsidRPr="00BA6D16">
        <w:rPr>
          <w:rFonts w:ascii="Inter Light" w:hAnsi="Inter Light"/>
          <w:color w:val="000000" w:themeColor="text1"/>
          <w:sz w:val="18"/>
          <w:szCs w:val="18"/>
        </w:rPr>
        <w:t xml:space="preserve"> </w:t>
      </w:r>
      <w:r w:rsidR="00B654A9" w:rsidRPr="00BA6D16">
        <w:rPr>
          <w:rFonts w:ascii="Inter Light" w:hAnsi="Inter Light"/>
          <w:color w:val="000000" w:themeColor="text1"/>
          <w:sz w:val="18"/>
          <w:szCs w:val="18"/>
        </w:rPr>
        <w:t xml:space="preserve">ROTE is expected to be </w:t>
      </w:r>
      <w:r w:rsidR="00413D8E" w:rsidRPr="00BA6D16">
        <w:rPr>
          <w:rFonts w:ascii="Inter Light" w:hAnsi="Inter Light"/>
          <w:color w:val="000000" w:themeColor="text1"/>
          <w:sz w:val="18"/>
          <w:szCs w:val="18"/>
        </w:rPr>
        <w:t xml:space="preserve">between 13.3% and </w:t>
      </w:r>
      <w:r w:rsidR="00A7616E" w:rsidRPr="00BA6D16">
        <w:rPr>
          <w:rFonts w:ascii="Inter Light" w:hAnsi="Inter Light"/>
          <w:color w:val="000000" w:themeColor="text1"/>
          <w:sz w:val="18"/>
          <w:szCs w:val="18"/>
        </w:rPr>
        <w:t>c.13</w:t>
      </w:r>
      <w:r w:rsidR="00413D8E" w:rsidRPr="00BA6D16">
        <w:rPr>
          <w:rFonts w:ascii="Inter Light" w:hAnsi="Inter Light"/>
          <w:color w:val="000000" w:themeColor="text1"/>
          <w:sz w:val="18"/>
          <w:szCs w:val="18"/>
        </w:rPr>
        <w:t>.7</w:t>
      </w:r>
      <w:r w:rsidR="00A7616E" w:rsidRPr="00BA6D16">
        <w:rPr>
          <w:rFonts w:ascii="Inter Light" w:hAnsi="Inter Light"/>
          <w:color w:val="000000" w:themeColor="text1"/>
          <w:sz w:val="18"/>
          <w:szCs w:val="18"/>
        </w:rPr>
        <w:t>%</w:t>
      </w:r>
      <w:r w:rsidR="00B654A9" w:rsidRPr="00BA6D16">
        <w:rPr>
          <w:rFonts w:ascii="Inter Light" w:hAnsi="Inter Light"/>
          <w:color w:val="000000" w:themeColor="text1"/>
          <w:sz w:val="18"/>
          <w:szCs w:val="18"/>
        </w:rPr>
        <w:t>, within the medium-term target range of 13% to 17%</w:t>
      </w:r>
    </w:p>
    <w:p w14:paraId="1AB78B81" w14:textId="64D49906" w:rsidR="00B654A9" w:rsidRPr="00BA6D16" w:rsidRDefault="008F4E5D" w:rsidP="005548C5">
      <w:pPr>
        <w:numPr>
          <w:ilvl w:val="2"/>
          <w:numId w:val="18"/>
        </w:numPr>
        <w:jc w:val="both"/>
        <w:rPr>
          <w:rFonts w:ascii="Inter Light" w:hAnsi="Inter Light"/>
          <w:color w:val="000000" w:themeColor="text1"/>
          <w:sz w:val="18"/>
          <w:szCs w:val="18"/>
          <w:lang w:val="en-GB"/>
        </w:rPr>
      </w:pPr>
      <w:r w:rsidRPr="00BA6D16">
        <w:rPr>
          <w:rFonts w:ascii="Inter Light" w:hAnsi="Inter Light"/>
          <w:color w:val="000000" w:themeColor="text1"/>
          <w:sz w:val="18"/>
          <w:szCs w:val="18"/>
          <w:lang w:val="en-GB"/>
        </w:rPr>
        <w:t>The Southern African business adjusted operating profit is expected t</w:t>
      </w:r>
      <w:r w:rsidR="00573022">
        <w:rPr>
          <w:rFonts w:ascii="Inter Light" w:hAnsi="Inter Light"/>
          <w:color w:val="000000" w:themeColor="text1"/>
          <w:sz w:val="18"/>
          <w:szCs w:val="18"/>
          <w:lang w:val="en-GB"/>
        </w:rPr>
        <w:t>o</w:t>
      </w:r>
      <w:r w:rsidRPr="00BA6D16">
        <w:rPr>
          <w:rFonts w:ascii="Inter Light" w:hAnsi="Inter Light"/>
          <w:color w:val="000000" w:themeColor="text1"/>
          <w:sz w:val="18"/>
          <w:szCs w:val="18"/>
          <w:lang w:val="en-GB"/>
        </w:rPr>
        <w:t xml:space="preserve"> be at least 4% ahead of the prior year in Rands.</w:t>
      </w:r>
      <w:r w:rsidRPr="00BA6D16">
        <w:rPr>
          <w:rFonts w:ascii="Inter Light" w:hAnsi="Inter Light" w:cs="Arial"/>
          <w:color w:val="000000"/>
          <w:sz w:val="18"/>
          <w:szCs w:val="18"/>
        </w:rPr>
        <w:t xml:space="preserve"> </w:t>
      </w:r>
      <w:r w:rsidR="003F1E01" w:rsidRPr="00BA6D16">
        <w:rPr>
          <w:rFonts w:ascii="Inter Light" w:hAnsi="Inter Light" w:cs="Arial"/>
          <w:color w:val="000000"/>
          <w:sz w:val="18"/>
          <w:szCs w:val="18"/>
        </w:rPr>
        <w:t xml:space="preserve">The Southern African </w:t>
      </w:r>
      <w:r w:rsidR="00E2704F" w:rsidRPr="00BA6D16">
        <w:rPr>
          <w:rFonts w:ascii="Inter Light" w:hAnsi="Inter Light"/>
          <w:color w:val="000000" w:themeColor="text1"/>
          <w:sz w:val="18"/>
          <w:szCs w:val="18"/>
        </w:rPr>
        <w:t xml:space="preserve">Specialist Bank adjusted operating profit </w:t>
      </w:r>
      <w:r w:rsidRPr="00BA6D16">
        <w:rPr>
          <w:rFonts w:ascii="Inter Light" w:hAnsi="Inter Light"/>
          <w:color w:val="000000" w:themeColor="text1"/>
          <w:sz w:val="18"/>
          <w:szCs w:val="18"/>
        </w:rPr>
        <w:t xml:space="preserve">is </w:t>
      </w:r>
      <w:r w:rsidR="00E2704F" w:rsidRPr="00BA6D16">
        <w:rPr>
          <w:rFonts w:ascii="Inter Light" w:hAnsi="Inter Light"/>
          <w:color w:val="000000" w:themeColor="text1"/>
          <w:sz w:val="18"/>
          <w:szCs w:val="18"/>
        </w:rPr>
        <w:t>expected to be</w:t>
      </w:r>
      <w:r w:rsidR="00F33931" w:rsidRPr="00BA6D16">
        <w:rPr>
          <w:rFonts w:ascii="Inter Light" w:hAnsi="Inter Light"/>
          <w:color w:val="000000" w:themeColor="text1"/>
          <w:sz w:val="18"/>
          <w:szCs w:val="18"/>
        </w:rPr>
        <w:t xml:space="preserve"> </w:t>
      </w:r>
      <w:r w:rsidRPr="00BA6D16">
        <w:rPr>
          <w:rFonts w:ascii="Inter Light" w:hAnsi="Inter Light"/>
          <w:color w:val="000000" w:themeColor="text1"/>
          <w:sz w:val="18"/>
          <w:szCs w:val="18"/>
        </w:rPr>
        <w:t xml:space="preserve">at least 5% </w:t>
      </w:r>
      <w:r w:rsidR="00492652" w:rsidRPr="00BA6D16">
        <w:rPr>
          <w:rFonts w:ascii="Inter Light" w:hAnsi="Inter Light"/>
          <w:color w:val="000000" w:themeColor="text1"/>
          <w:sz w:val="18"/>
          <w:szCs w:val="18"/>
        </w:rPr>
        <w:t xml:space="preserve">ahead of prior </w:t>
      </w:r>
      <w:r w:rsidR="006F4D0D" w:rsidRPr="00BA6D16">
        <w:rPr>
          <w:rFonts w:ascii="Inter Light" w:hAnsi="Inter Light"/>
          <w:color w:val="000000" w:themeColor="text1"/>
          <w:sz w:val="18"/>
          <w:szCs w:val="18"/>
        </w:rPr>
        <w:t>year</w:t>
      </w:r>
      <w:r w:rsidR="00492652" w:rsidRPr="00BA6D16">
        <w:rPr>
          <w:rFonts w:ascii="Inter Light" w:hAnsi="Inter Light"/>
          <w:color w:val="000000" w:themeColor="text1"/>
          <w:sz w:val="18"/>
          <w:szCs w:val="18"/>
        </w:rPr>
        <w:t xml:space="preserve"> </w:t>
      </w:r>
      <w:r w:rsidR="005548C5" w:rsidRPr="00BA6D16">
        <w:rPr>
          <w:rFonts w:ascii="Inter Light" w:hAnsi="Inter Light"/>
          <w:color w:val="000000" w:themeColor="text1"/>
          <w:sz w:val="18"/>
          <w:szCs w:val="18"/>
        </w:rPr>
        <w:t>i</w:t>
      </w:r>
      <w:r w:rsidR="00E2704F" w:rsidRPr="00BA6D16">
        <w:rPr>
          <w:rFonts w:ascii="Inter Light" w:hAnsi="Inter Light"/>
          <w:color w:val="000000" w:themeColor="text1"/>
          <w:sz w:val="18"/>
          <w:szCs w:val="18"/>
        </w:rPr>
        <w:t xml:space="preserve">n Rands. </w:t>
      </w:r>
      <w:r w:rsidR="00B654A9" w:rsidRPr="00BA6D16">
        <w:rPr>
          <w:rFonts w:ascii="Inter Light" w:hAnsi="Inter Light" w:cs="Arial"/>
          <w:color w:val="000000"/>
          <w:sz w:val="18"/>
          <w:szCs w:val="18"/>
        </w:rPr>
        <w:t xml:space="preserve">SA business ROE is expected to be </w:t>
      </w:r>
      <w:r w:rsidR="00573022">
        <w:rPr>
          <w:rFonts w:ascii="Inter Light" w:hAnsi="Inter Light" w:cs="Arial"/>
          <w:color w:val="000000"/>
          <w:sz w:val="18"/>
          <w:szCs w:val="18"/>
        </w:rPr>
        <w:t>around 18.0%</w:t>
      </w:r>
      <w:r w:rsidR="001A5023" w:rsidRPr="00BA6D16">
        <w:rPr>
          <w:rFonts w:ascii="Inter Light" w:hAnsi="Inter Light" w:cs="Arial"/>
          <w:color w:val="000000"/>
          <w:sz w:val="18"/>
          <w:szCs w:val="18"/>
        </w:rPr>
        <w:t xml:space="preserve"> within</w:t>
      </w:r>
      <w:r w:rsidR="002E667B" w:rsidRPr="00BA6D16">
        <w:rPr>
          <w:rFonts w:ascii="Inter Light" w:hAnsi="Inter Light" w:cs="Arial"/>
          <w:color w:val="000000"/>
          <w:sz w:val="18"/>
          <w:szCs w:val="18"/>
        </w:rPr>
        <w:t xml:space="preserve"> </w:t>
      </w:r>
      <w:r w:rsidR="00B654A9" w:rsidRPr="00BA6D16">
        <w:rPr>
          <w:rFonts w:ascii="Inter Light" w:hAnsi="Inter Light" w:cs="Arial"/>
          <w:color w:val="000000"/>
          <w:sz w:val="18"/>
          <w:szCs w:val="18"/>
        </w:rPr>
        <w:t xml:space="preserve">the 16% to 20% medium-term target range </w:t>
      </w:r>
    </w:p>
    <w:p w14:paraId="79650C71" w14:textId="4AFF7A1C" w:rsidR="003F1E01" w:rsidRPr="00BA6D16" w:rsidRDefault="005548C5" w:rsidP="00FD1E56">
      <w:pPr>
        <w:numPr>
          <w:ilvl w:val="2"/>
          <w:numId w:val="18"/>
        </w:numPr>
        <w:jc w:val="both"/>
        <w:rPr>
          <w:rFonts w:ascii="Inter Light" w:hAnsi="Inter Light" w:cs="Arial"/>
          <w:color w:val="000000"/>
          <w:sz w:val="18"/>
          <w:szCs w:val="18"/>
          <w:lang w:val="en-US"/>
        </w:rPr>
      </w:pPr>
      <w:r w:rsidRPr="00BA6D16">
        <w:rPr>
          <w:rFonts w:ascii="Inter Light" w:hAnsi="Inter Light" w:cs="Arial"/>
          <w:color w:val="000000"/>
          <w:sz w:val="18"/>
          <w:szCs w:val="18"/>
        </w:rPr>
        <w:t xml:space="preserve">Group </w:t>
      </w:r>
      <w:r w:rsidR="005E6486" w:rsidRPr="00BA6D16">
        <w:rPr>
          <w:rFonts w:ascii="Inter Light" w:hAnsi="Inter Light" w:cs="Arial"/>
          <w:color w:val="000000"/>
          <w:sz w:val="18"/>
          <w:szCs w:val="18"/>
        </w:rPr>
        <w:t xml:space="preserve">ROE is expected to be </w:t>
      </w:r>
      <w:r w:rsidR="002A2E5F" w:rsidRPr="00BA6D16">
        <w:rPr>
          <w:rFonts w:ascii="Inter Light" w:hAnsi="Inter Light" w:cs="Arial"/>
          <w:color w:val="000000"/>
          <w:sz w:val="18"/>
          <w:szCs w:val="18"/>
        </w:rPr>
        <w:t>between 13</w:t>
      </w:r>
      <w:r w:rsidR="00113012" w:rsidRPr="00BA6D16">
        <w:rPr>
          <w:rFonts w:ascii="Inter Light" w:hAnsi="Inter Light" w:cs="Arial"/>
          <w:color w:val="000000"/>
          <w:sz w:val="18"/>
          <w:szCs w:val="18"/>
        </w:rPr>
        <w:t>.3</w:t>
      </w:r>
      <w:r w:rsidR="002A2E5F" w:rsidRPr="00BA6D16">
        <w:rPr>
          <w:rFonts w:ascii="Inter Light" w:hAnsi="Inter Light" w:cs="Arial"/>
          <w:color w:val="000000"/>
          <w:sz w:val="18"/>
          <w:szCs w:val="18"/>
        </w:rPr>
        <w:t>% and 1</w:t>
      </w:r>
      <w:r w:rsidR="00113012" w:rsidRPr="00BA6D16">
        <w:rPr>
          <w:rFonts w:ascii="Inter Light" w:hAnsi="Inter Light" w:cs="Arial"/>
          <w:color w:val="000000"/>
          <w:sz w:val="18"/>
          <w:szCs w:val="18"/>
        </w:rPr>
        <w:t>3.7</w:t>
      </w:r>
      <w:r w:rsidR="002A2E5F" w:rsidRPr="00BA6D16">
        <w:rPr>
          <w:rFonts w:ascii="Inter Light" w:hAnsi="Inter Light" w:cs="Arial"/>
          <w:color w:val="000000"/>
          <w:sz w:val="18"/>
          <w:szCs w:val="18"/>
        </w:rPr>
        <w:t>%</w:t>
      </w:r>
      <w:r w:rsidR="00BB7CD4" w:rsidRPr="00BA6D16">
        <w:rPr>
          <w:rFonts w:ascii="Inter Light" w:hAnsi="Inter Light" w:cs="Arial"/>
          <w:color w:val="000000"/>
          <w:sz w:val="18"/>
          <w:szCs w:val="18"/>
        </w:rPr>
        <w:t>, wi</w:t>
      </w:r>
      <w:r w:rsidR="00C12A14" w:rsidRPr="00BA6D16">
        <w:rPr>
          <w:rFonts w:ascii="Inter Light" w:hAnsi="Inter Light" w:cs="Arial"/>
          <w:color w:val="000000"/>
          <w:sz w:val="18"/>
          <w:szCs w:val="18"/>
        </w:rPr>
        <w:t>thin the</w:t>
      </w:r>
      <w:r w:rsidR="005E6486" w:rsidRPr="00BA6D16">
        <w:rPr>
          <w:rFonts w:ascii="Inter Light" w:hAnsi="Inter Light" w:cs="Arial"/>
          <w:color w:val="000000"/>
          <w:sz w:val="18"/>
          <w:szCs w:val="18"/>
        </w:rPr>
        <w:t xml:space="preserve"> Group’s </w:t>
      </w:r>
      <w:r w:rsidR="00D32DB0" w:rsidRPr="00BA6D16">
        <w:rPr>
          <w:rFonts w:ascii="Inter Light" w:hAnsi="Inter Light" w:cs="Arial"/>
          <w:color w:val="000000"/>
          <w:sz w:val="18"/>
          <w:szCs w:val="18"/>
        </w:rPr>
        <w:t xml:space="preserve">medium-term </w:t>
      </w:r>
      <w:r w:rsidR="005E6486" w:rsidRPr="00BA6D16">
        <w:rPr>
          <w:rFonts w:ascii="Inter Light" w:hAnsi="Inter Light" w:cs="Arial"/>
          <w:color w:val="000000"/>
          <w:sz w:val="18"/>
          <w:szCs w:val="18"/>
        </w:rPr>
        <w:t>target range of 1</w:t>
      </w:r>
      <w:r w:rsidR="00556CCF" w:rsidRPr="00BA6D16">
        <w:rPr>
          <w:rFonts w:ascii="Inter Light" w:hAnsi="Inter Light" w:cs="Arial"/>
          <w:color w:val="000000"/>
          <w:sz w:val="18"/>
          <w:szCs w:val="18"/>
        </w:rPr>
        <w:t>3</w:t>
      </w:r>
      <w:r w:rsidR="005E6486" w:rsidRPr="00BA6D16">
        <w:rPr>
          <w:rFonts w:ascii="Inter Light" w:hAnsi="Inter Light" w:cs="Arial"/>
          <w:color w:val="000000"/>
          <w:sz w:val="18"/>
          <w:szCs w:val="18"/>
        </w:rPr>
        <w:t>% to 1</w:t>
      </w:r>
      <w:r w:rsidR="00556CCF" w:rsidRPr="00BA6D16">
        <w:rPr>
          <w:rFonts w:ascii="Inter Light" w:hAnsi="Inter Light" w:cs="Arial"/>
          <w:color w:val="000000"/>
          <w:sz w:val="18"/>
          <w:szCs w:val="18"/>
        </w:rPr>
        <w:t>7</w:t>
      </w:r>
      <w:r w:rsidR="003F1E01" w:rsidRPr="00BA6D16">
        <w:rPr>
          <w:rFonts w:ascii="Inter Light" w:hAnsi="Inter Light" w:cs="Arial"/>
          <w:color w:val="000000"/>
          <w:sz w:val="18"/>
          <w:szCs w:val="18"/>
          <w:lang w:val="en-US"/>
        </w:rPr>
        <w:t>%.</w:t>
      </w:r>
    </w:p>
    <w:p w14:paraId="5F7ED343" w14:textId="0E03B4B7" w:rsidR="00FD1E56" w:rsidRPr="00BA6D16" w:rsidRDefault="00FD1E56" w:rsidP="00FD1E56">
      <w:pPr>
        <w:ind w:left="1080"/>
        <w:jc w:val="both"/>
        <w:rPr>
          <w:rFonts w:ascii="Inter Light" w:hAnsi="Inter Light" w:cs="Arial"/>
          <w:sz w:val="18"/>
          <w:szCs w:val="18"/>
          <w:lang w:val="en-GB"/>
        </w:rPr>
      </w:pPr>
      <w:r w:rsidRPr="00BA6D16">
        <w:rPr>
          <w:rFonts w:ascii="Inter Light" w:hAnsi="Inter Light" w:cs="Arial"/>
          <w:sz w:val="18"/>
          <w:szCs w:val="18"/>
          <w:lang w:val="en-GB"/>
        </w:rPr>
        <w:t xml:space="preserve">(collectively the </w:t>
      </w:r>
      <w:r w:rsidRPr="00BA6D16">
        <w:rPr>
          <w:rFonts w:ascii="Inter Light" w:hAnsi="Inter Light" w:cs="Arial"/>
          <w:b/>
          <w:i/>
          <w:sz w:val="18"/>
          <w:szCs w:val="18"/>
          <w:lang w:val="en-GB"/>
        </w:rPr>
        <w:t>Profit Forecasts</w:t>
      </w:r>
      <w:r w:rsidRPr="00BA6D16">
        <w:rPr>
          <w:rFonts w:ascii="Inter Light" w:hAnsi="Inter Light" w:cs="Arial"/>
          <w:sz w:val="18"/>
          <w:szCs w:val="18"/>
          <w:lang w:val="en-GB"/>
        </w:rPr>
        <w:t>)</w:t>
      </w:r>
    </w:p>
    <w:p w14:paraId="1F7B9C57" w14:textId="3F389245" w:rsidR="00FD1E56" w:rsidRPr="00BA6D16" w:rsidRDefault="00FD1E56" w:rsidP="00FD1E56">
      <w:pPr>
        <w:numPr>
          <w:ilvl w:val="1"/>
          <w:numId w:val="18"/>
        </w:numPr>
        <w:jc w:val="both"/>
        <w:rPr>
          <w:rFonts w:ascii="Inter Light" w:hAnsi="Inter Light" w:cs="Arial"/>
          <w:sz w:val="18"/>
          <w:szCs w:val="18"/>
          <w:lang w:val="en-US"/>
        </w:rPr>
      </w:pPr>
      <w:r w:rsidRPr="00BA6D16">
        <w:rPr>
          <w:rFonts w:ascii="Inter Light" w:hAnsi="Inter Light" w:cs="Arial"/>
          <w:sz w:val="18"/>
          <w:szCs w:val="18"/>
          <w:lang w:val="en-US"/>
        </w:rPr>
        <w:t xml:space="preserve">The basis of preparation of each of these statements and the assumptions upon which they are based are set out below. These statements are subject to various risks and uncertainties and other factors – </w:t>
      </w:r>
      <w:r w:rsidR="00977A2A" w:rsidRPr="00BA6D16">
        <w:rPr>
          <w:rFonts w:ascii="Inter Light" w:hAnsi="Inter Light" w:cs="Arial"/>
          <w:sz w:val="18"/>
          <w:szCs w:val="18"/>
          <w:lang w:val="en-US"/>
        </w:rPr>
        <w:t>which</w:t>
      </w:r>
      <w:r w:rsidRPr="00BA6D16">
        <w:rPr>
          <w:rFonts w:ascii="Inter Light" w:hAnsi="Inter Light" w:cs="Arial"/>
          <w:sz w:val="18"/>
          <w:szCs w:val="18"/>
          <w:lang w:val="en-US"/>
        </w:rPr>
        <w:t xml:space="preserve"> may cause the </w:t>
      </w:r>
      <w:r w:rsidR="007A2628" w:rsidRPr="00BA6D16">
        <w:rPr>
          <w:rFonts w:ascii="Inter Light" w:hAnsi="Inter Light" w:cs="Arial"/>
          <w:sz w:val="18"/>
          <w:szCs w:val="18"/>
          <w:lang w:val="en-US"/>
        </w:rPr>
        <w:t>G</w:t>
      </w:r>
      <w:r w:rsidRPr="00BA6D16">
        <w:rPr>
          <w:rFonts w:ascii="Inter Light" w:hAnsi="Inter Light" w:cs="Arial"/>
          <w:sz w:val="18"/>
          <w:szCs w:val="18"/>
          <w:lang w:val="en-US"/>
        </w:rPr>
        <w:t>roup’s actual future results, performance or achievements in the markets in which it operates to differ from those expressed in the Profit Forecasts</w:t>
      </w:r>
    </w:p>
    <w:p w14:paraId="24B274DE" w14:textId="559E0482" w:rsidR="002877FC" w:rsidRPr="00BA6D16" w:rsidRDefault="00A51F53" w:rsidP="00FD1E56">
      <w:pPr>
        <w:numPr>
          <w:ilvl w:val="1"/>
          <w:numId w:val="18"/>
        </w:numPr>
        <w:jc w:val="both"/>
        <w:rPr>
          <w:rFonts w:ascii="Inter Light" w:hAnsi="Inter Light" w:cs="Arial"/>
          <w:sz w:val="18"/>
          <w:szCs w:val="18"/>
          <w:lang w:val="en-US"/>
        </w:rPr>
      </w:pPr>
      <w:r w:rsidRPr="00BA6D16">
        <w:rPr>
          <w:rFonts w:ascii="Inter Light" w:hAnsi="Inter Light" w:cs="Arial"/>
          <w:sz w:val="18"/>
          <w:szCs w:val="18"/>
        </w:rPr>
        <w:t>Gl</w:t>
      </w:r>
      <w:r w:rsidR="006E7DE3" w:rsidRPr="00BA6D16">
        <w:rPr>
          <w:rFonts w:ascii="Inter Light" w:hAnsi="Inter Light" w:cs="Arial"/>
          <w:sz w:val="18"/>
          <w:szCs w:val="18"/>
        </w:rPr>
        <w:t xml:space="preserve">obal uncertainty </w:t>
      </w:r>
      <w:r w:rsidRPr="00BA6D16">
        <w:rPr>
          <w:rFonts w:ascii="Inter Light" w:hAnsi="Inter Light" w:cs="Arial"/>
          <w:sz w:val="18"/>
          <w:szCs w:val="18"/>
        </w:rPr>
        <w:t xml:space="preserve">is </w:t>
      </w:r>
      <w:r w:rsidR="00476E34" w:rsidRPr="00BA6D16">
        <w:rPr>
          <w:rFonts w:ascii="Inter Light" w:hAnsi="Inter Light" w:cs="Arial"/>
          <w:sz w:val="18"/>
          <w:szCs w:val="18"/>
        </w:rPr>
        <w:t xml:space="preserve">currently </w:t>
      </w:r>
      <w:r w:rsidRPr="00BA6D16">
        <w:rPr>
          <w:rFonts w:ascii="Inter Light" w:hAnsi="Inter Light" w:cs="Arial"/>
          <w:sz w:val="18"/>
          <w:szCs w:val="18"/>
        </w:rPr>
        <w:t>heightened</w:t>
      </w:r>
      <w:r w:rsidR="006E7DE3" w:rsidRPr="00BA6D16">
        <w:rPr>
          <w:rFonts w:ascii="Inter Light" w:hAnsi="Inter Light" w:cs="Arial"/>
          <w:sz w:val="18"/>
          <w:szCs w:val="18"/>
        </w:rPr>
        <w:t xml:space="preserve">. </w:t>
      </w:r>
      <w:r w:rsidR="00A42DFD" w:rsidRPr="00BA6D16">
        <w:rPr>
          <w:rFonts w:ascii="Inter Light" w:hAnsi="Inter Light" w:cs="Arial"/>
          <w:sz w:val="18"/>
          <w:szCs w:val="18"/>
        </w:rPr>
        <w:t>Our</w:t>
      </w:r>
      <w:r w:rsidR="006E7DE3" w:rsidRPr="00BA6D16">
        <w:rPr>
          <w:rFonts w:ascii="Inter Light" w:hAnsi="Inter Light" w:cs="Arial"/>
          <w:sz w:val="18"/>
          <w:szCs w:val="18"/>
        </w:rPr>
        <w:t xml:space="preserve"> guidance is based on current conditions</w:t>
      </w:r>
      <w:r w:rsidR="00476E34" w:rsidRPr="00BA6D16">
        <w:rPr>
          <w:rFonts w:ascii="Inter Light" w:hAnsi="Inter Light" w:cs="Arial"/>
          <w:sz w:val="18"/>
          <w:szCs w:val="18"/>
        </w:rPr>
        <w:t xml:space="preserve">, </w:t>
      </w:r>
      <w:r w:rsidR="006E7DE3" w:rsidRPr="00BA6D16">
        <w:rPr>
          <w:rFonts w:ascii="Inter Light" w:hAnsi="Inter Light" w:cs="Arial"/>
          <w:sz w:val="18"/>
          <w:szCs w:val="18"/>
        </w:rPr>
        <w:t xml:space="preserve">further escalation </w:t>
      </w:r>
      <w:r w:rsidR="00FF5C91">
        <w:rPr>
          <w:rFonts w:ascii="Inter Light" w:hAnsi="Inter Light" w:cs="Arial"/>
          <w:sz w:val="18"/>
          <w:szCs w:val="18"/>
        </w:rPr>
        <w:t xml:space="preserve">in the Middle East </w:t>
      </w:r>
      <w:r w:rsidR="006E7DE3" w:rsidRPr="00BA6D16">
        <w:rPr>
          <w:rFonts w:ascii="Inter Light" w:hAnsi="Inter Light" w:cs="Arial"/>
          <w:sz w:val="18"/>
          <w:szCs w:val="18"/>
        </w:rPr>
        <w:t>could impact key macroeconomic assumptions, including sentiment, trade, inflation</w:t>
      </w:r>
      <w:r w:rsidR="00F16DB0">
        <w:rPr>
          <w:rFonts w:ascii="Inter Light" w:hAnsi="Inter Light" w:cs="Arial"/>
          <w:sz w:val="18"/>
          <w:szCs w:val="18"/>
        </w:rPr>
        <w:t>, interest rate expectations</w:t>
      </w:r>
      <w:r w:rsidR="006E7DE3" w:rsidRPr="00BA6D16">
        <w:rPr>
          <w:rFonts w:ascii="Inter Light" w:hAnsi="Inter Light" w:cs="Arial"/>
          <w:sz w:val="18"/>
          <w:szCs w:val="18"/>
        </w:rPr>
        <w:t xml:space="preserve"> and growth</w:t>
      </w:r>
    </w:p>
    <w:p w14:paraId="642977C4" w14:textId="418C9842" w:rsidR="00FD1E56" w:rsidRPr="00BA6D16" w:rsidRDefault="00FD1E56" w:rsidP="00FD1E56">
      <w:pPr>
        <w:numPr>
          <w:ilvl w:val="1"/>
          <w:numId w:val="18"/>
        </w:numPr>
        <w:jc w:val="both"/>
        <w:rPr>
          <w:rFonts w:ascii="Inter Light" w:hAnsi="Inter Light" w:cs="Arial"/>
          <w:sz w:val="18"/>
          <w:szCs w:val="18"/>
          <w:lang w:val="en-US"/>
        </w:rPr>
      </w:pPr>
      <w:r w:rsidRPr="00BA6D16">
        <w:rPr>
          <w:rFonts w:ascii="Inter Light" w:hAnsi="Inter Light" w:cs="Arial"/>
          <w:sz w:val="18"/>
          <w:szCs w:val="18"/>
          <w:lang w:val="en-US"/>
        </w:rPr>
        <w:t xml:space="preserve">Any </w:t>
      </w:r>
      <w:r w:rsidR="00802585" w:rsidRPr="00BA6D16">
        <w:rPr>
          <w:rFonts w:ascii="Inter Light" w:hAnsi="Inter Light" w:cs="Arial"/>
          <w:sz w:val="18"/>
          <w:szCs w:val="18"/>
          <w:lang w:val="en-US"/>
        </w:rPr>
        <w:t>forward-looking</w:t>
      </w:r>
      <w:r w:rsidRPr="00BA6D16">
        <w:rPr>
          <w:rFonts w:ascii="Inter Light" w:hAnsi="Inter Light" w:cs="Arial"/>
          <w:sz w:val="18"/>
          <w:szCs w:val="18"/>
          <w:lang w:val="en-US"/>
        </w:rPr>
        <w:t xml:space="preserve"> statements made are based on the knowledge of the </w:t>
      </w:r>
      <w:r w:rsidR="007A2628" w:rsidRPr="00BA6D16">
        <w:rPr>
          <w:rFonts w:ascii="Inter Light" w:hAnsi="Inter Light" w:cs="Arial"/>
          <w:sz w:val="18"/>
          <w:szCs w:val="18"/>
          <w:lang w:val="en-US"/>
        </w:rPr>
        <w:t>G</w:t>
      </w:r>
      <w:r w:rsidRPr="00BA6D16">
        <w:rPr>
          <w:rFonts w:ascii="Inter Light" w:hAnsi="Inter Light" w:cs="Arial"/>
          <w:sz w:val="18"/>
          <w:szCs w:val="18"/>
          <w:lang w:val="en-US"/>
        </w:rPr>
        <w:t xml:space="preserve">roup </w:t>
      </w:r>
      <w:proofErr w:type="gramStart"/>
      <w:r w:rsidRPr="00BA6D16">
        <w:rPr>
          <w:rFonts w:ascii="Inter Light" w:hAnsi="Inter Light" w:cs="Arial"/>
          <w:sz w:val="18"/>
          <w:szCs w:val="18"/>
          <w:lang w:val="en-US"/>
        </w:rPr>
        <w:t>at</w:t>
      </w:r>
      <w:proofErr w:type="gramEnd"/>
      <w:r w:rsidRPr="00BA6D16">
        <w:rPr>
          <w:rFonts w:ascii="Inter Light" w:hAnsi="Inter Light" w:cs="Arial"/>
          <w:sz w:val="18"/>
          <w:szCs w:val="18"/>
          <w:lang w:val="en-US"/>
        </w:rPr>
        <w:t xml:space="preserve"> </w:t>
      </w:r>
      <w:r w:rsidR="003A5DB6" w:rsidRPr="00BA6D16">
        <w:rPr>
          <w:rFonts w:ascii="Inter Light" w:hAnsi="Inter Light" w:cs="Arial"/>
          <w:sz w:val="18"/>
          <w:szCs w:val="18"/>
          <w:lang w:val="en-US"/>
        </w:rPr>
        <w:t>1</w:t>
      </w:r>
      <w:r w:rsidR="00E202EC" w:rsidRPr="00BA6D16">
        <w:rPr>
          <w:rFonts w:ascii="Inter Light" w:hAnsi="Inter Light" w:cs="Arial"/>
          <w:sz w:val="18"/>
          <w:szCs w:val="18"/>
          <w:lang w:val="en-US"/>
        </w:rPr>
        <w:t>9 March</w:t>
      </w:r>
      <w:r w:rsidR="007C3FCA" w:rsidRPr="00BA6D16">
        <w:rPr>
          <w:rFonts w:ascii="Inter Light" w:hAnsi="Inter Light" w:cs="Arial"/>
          <w:sz w:val="18"/>
          <w:szCs w:val="18"/>
          <w:lang w:val="en-US"/>
        </w:rPr>
        <w:t xml:space="preserve"> 202</w:t>
      </w:r>
      <w:r w:rsidR="00E202EC" w:rsidRPr="00BA6D16">
        <w:rPr>
          <w:rFonts w:ascii="Inter Light" w:hAnsi="Inter Light" w:cs="Arial"/>
          <w:sz w:val="18"/>
          <w:szCs w:val="18"/>
          <w:lang w:val="en-US"/>
        </w:rPr>
        <w:t>6</w:t>
      </w:r>
    </w:p>
    <w:p w14:paraId="25E482F4" w14:textId="5850CAC6" w:rsidR="00FD1E56" w:rsidRPr="00BA6D16" w:rsidRDefault="00FD1E56" w:rsidP="00FD1E56">
      <w:pPr>
        <w:numPr>
          <w:ilvl w:val="1"/>
          <w:numId w:val="18"/>
        </w:numPr>
        <w:jc w:val="both"/>
        <w:rPr>
          <w:rFonts w:ascii="Inter Light" w:hAnsi="Inter Light"/>
          <w:b/>
          <w:sz w:val="18"/>
          <w:szCs w:val="18"/>
        </w:rPr>
      </w:pPr>
      <w:r w:rsidRPr="00BA6D16">
        <w:rPr>
          <w:rFonts w:ascii="Inter Light" w:hAnsi="Inter Light" w:cs="Arial"/>
          <w:sz w:val="18"/>
          <w:szCs w:val="18"/>
          <w:lang w:val="en-US"/>
        </w:rPr>
        <w:t xml:space="preserve">These </w:t>
      </w:r>
      <w:r w:rsidR="00802585" w:rsidRPr="00BA6D16">
        <w:rPr>
          <w:rFonts w:ascii="Inter Light" w:hAnsi="Inter Light" w:cs="Arial"/>
          <w:sz w:val="18"/>
          <w:szCs w:val="18"/>
          <w:lang w:val="en-US"/>
        </w:rPr>
        <w:t>forward-looking</w:t>
      </w:r>
      <w:r w:rsidRPr="00BA6D16">
        <w:rPr>
          <w:rFonts w:ascii="Inter Light" w:hAnsi="Inter Light" w:cs="Arial"/>
          <w:sz w:val="18"/>
          <w:szCs w:val="18"/>
          <w:lang w:val="en-US"/>
        </w:rPr>
        <w:t xml:space="preserve"> statements represent a profit forecast under the Listing Rules. The Profit Forecasts relate to the </w:t>
      </w:r>
      <w:r w:rsidR="00281EBD" w:rsidRPr="00BA6D16">
        <w:rPr>
          <w:rFonts w:ascii="Inter Light" w:hAnsi="Inter Light" w:cs="Arial"/>
          <w:sz w:val="18"/>
          <w:szCs w:val="18"/>
          <w:lang w:val="en-US"/>
        </w:rPr>
        <w:t>year</w:t>
      </w:r>
      <w:r w:rsidR="001A2488" w:rsidRPr="00BA6D16">
        <w:rPr>
          <w:rFonts w:ascii="Inter Light" w:hAnsi="Inter Light" w:cs="Arial"/>
          <w:sz w:val="18"/>
          <w:szCs w:val="18"/>
          <w:lang w:val="en-US"/>
        </w:rPr>
        <w:t xml:space="preserve"> ending </w:t>
      </w:r>
      <w:r w:rsidR="00281EBD" w:rsidRPr="00BA6D16">
        <w:rPr>
          <w:rFonts w:ascii="Inter Light" w:hAnsi="Inter Light" w:cs="Arial"/>
          <w:sz w:val="18"/>
          <w:szCs w:val="18"/>
          <w:lang w:val="en-US"/>
        </w:rPr>
        <w:t>31 March 2026</w:t>
      </w:r>
    </w:p>
    <w:p w14:paraId="43D118C1" w14:textId="7BE6B2C3" w:rsidR="00FD1E56" w:rsidRPr="00BA6D16" w:rsidRDefault="00FD1E56" w:rsidP="00FD1E56">
      <w:pPr>
        <w:ind w:left="397"/>
        <w:jc w:val="both"/>
        <w:rPr>
          <w:rFonts w:ascii="Inter Light" w:hAnsi="Inter Light" w:cs="Arial"/>
          <w:bCs/>
          <w:iCs/>
          <w:color w:val="000000"/>
          <w:sz w:val="18"/>
          <w:szCs w:val="18"/>
          <w:lang w:val="en-US"/>
        </w:rPr>
      </w:pPr>
      <w:r w:rsidRPr="00BA6D16">
        <w:rPr>
          <w:rFonts w:ascii="Inter Light" w:hAnsi="Inter Light" w:cs="Arial"/>
          <w:sz w:val="18"/>
          <w:szCs w:val="18"/>
          <w:lang w:val="en-US"/>
        </w:rPr>
        <w:t xml:space="preserve">The financial information on which the Profit Forecasts are based is the responsibility of the Directors of the </w:t>
      </w:r>
      <w:r w:rsidR="007A2628" w:rsidRPr="00BA6D16">
        <w:rPr>
          <w:rFonts w:ascii="Inter Light" w:hAnsi="Inter Light" w:cs="Arial"/>
          <w:sz w:val="18"/>
          <w:szCs w:val="18"/>
          <w:lang w:val="en-US"/>
        </w:rPr>
        <w:t>G</w:t>
      </w:r>
      <w:r w:rsidRPr="00BA6D16">
        <w:rPr>
          <w:rFonts w:ascii="Inter Light" w:hAnsi="Inter Light" w:cs="Arial"/>
          <w:sz w:val="18"/>
          <w:szCs w:val="18"/>
          <w:lang w:val="en-US"/>
        </w:rPr>
        <w:t xml:space="preserve">roup and has not been reviewed and reported on by the </w:t>
      </w:r>
      <w:r w:rsidR="007A2628" w:rsidRPr="00BA6D16">
        <w:rPr>
          <w:rFonts w:ascii="Inter Light" w:hAnsi="Inter Light" w:cs="Arial"/>
          <w:sz w:val="18"/>
          <w:szCs w:val="18"/>
          <w:lang w:val="en-US"/>
        </w:rPr>
        <w:t>G</w:t>
      </w:r>
      <w:r w:rsidRPr="00BA6D16">
        <w:rPr>
          <w:rFonts w:ascii="Inter Light" w:hAnsi="Inter Light" w:cs="Arial"/>
          <w:sz w:val="18"/>
          <w:szCs w:val="18"/>
          <w:lang w:val="en-US"/>
        </w:rPr>
        <w:t>roup’s auditors.</w:t>
      </w:r>
    </w:p>
    <w:p w14:paraId="47AF702A" w14:textId="77777777" w:rsidR="00FD1E56" w:rsidRPr="00BA6D16" w:rsidRDefault="00FD1E56" w:rsidP="00FD1E56">
      <w:pPr>
        <w:ind w:left="397"/>
        <w:jc w:val="both"/>
        <w:rPr>
          <w:rFonts w:ascii="Inter Light" w:hAnsi="Inter Light" w:cs="Arial"/>
          <w:b/>
          <w:i/>
          <w:color w:val="000000"/>
          <w:sz w:val="18"/>
          <w:szCs w:val="18"/>
          <w:lang w:val="en-US"/>
        </w:rPr>
      </w:pPr>
      <w:r w:rsidRPr="00BA6D16">
        <w:rPr>
          <w:rFonts w:ascii="Inter Light" w:hAnsi="Inter Light" w:cs="Arial"/>
          <w:b/>
          <w:i/>
          <w:color w:val="000000"/>
          <w:sz w:val="18"/>
          <w:szCs w:val="18"/>
          <w:lang w:val="en-US"/>
        </w:rPr>
        <w:t xml:space="preserve">Basis of preparation </w:t>
      </w:r>
    </w:p>
    <w:p w14:paraId="306EE31C" w14:textId="19148BAE" w:rsidR="00FD1E56" w:rsidRPr="00BA6D16" w:rsidRDefault="00FD1E56" w:rsidP="00FD1E56">
      <w:pPr>
        <w:numPr>
          <w:ilvl w:val="0"/>
          <w:numId w:val="17"/>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 xml:space="preserve">The Profit Forecasts have been compiled using the assumptions stated below, and on a basis consistent with the accounting policies adopted in the </w:t>
      </w:r>
      <w:r w:rsidR="007A2628" w:rsidRPr="00BA6D16">
        <w:rPr>
          <w:rFonts w:ascii="Inter Light" w:hAnsi="Inter Light" w:cs="Arial"/>
          <w:color w:val="000000"/>
          <w:sz w:val="18"/>
          <w:szCs w:val="18"/>
          <w:lang w:val="en-US"/>
        </w:rPr>
        <w:t>G</w:t>
      </w:r>
      <w:r w:rsidRPr="00BA6D16">
        <w:rPr>
          <w:rFonts w:ascii="Inter Light" w:hAnsi="Inter Light" w:cs="Arial"/>
          <w:color w:val="000000"/>
          <w:sz w:val="18"/>
          <w:szCs w:val="18"/>
          <w:lang w:val="en-US"/>
        </w:rPr>
        <w:t>roup’s March 202</w:t>
      </w:r>
      <w:r w:rsidR="00371E18" w:rsidRPr="00BA6D16">
        <w:rPr>
          <w:rFonts w:ascii="Inter Light" w:hAnsi="Inter Light" w:cs="Arial"/>
          <w:color w:val="000000"/>
          <w:sz w:val="18"/>
          <w:szCs w:val="18"/>
          <w:lang w:val="en-US"/>
        </w:rPr>
        <w:t>5</w:t>
      </w:r>
      <w:r w:rsidRPr="00BA6D16">
        <w:rPr>
          <w:rFonts w:ascii="Inter Light" w:hAnsi="Inter Light" w:cs="Arial"/>
          <w:color w:val="000000"/>
          <w:sz w:val="18"/>
          <w:szCs w:val="18"/>
          <w:lang w:val="en-US"/>
        </w:rPr>
        <w:t xml:space="preserve"> audited financial statements, which are in accordance with IFRS and are those which the </w:t>
      </w:r>
      <w:r w:rsidR="007A2628" w:rsidRPr="00BA6D16">
        <w:rPr>
          <w:rFonts w:ascii="Inter Light" w:hAnsi="Inter Light" w:cs="Arial"/>
          <w:color w:val="000000"/>
          <w:sz w:val="18"/>
          <w:szCs w:val="18"/>
          <w:lang w:val="en-US"/>
        </w:rPr>
        <w:t>G</w:t>
      </w:r>
      <w:r w:rsidRPr="00BA6D16">
        <w:rPr>
          <w:rFonts w:ascii="Inter Light" w:hAnsi="Inter Light" w:cs="Arial"/>
          <w:color w:val="000000"/>
          <w:sz w:val="18"/>
          <w:szCs w:val="18"/>
          <w:lang w:val="en-US"/>
        </w:rPr>
        <w:t xml:space="preserve">roup anticipates will be applicable for the </w:t>
      </w:r>
      <w:r w:rsidR="00EC50BE" w:rsidRPr="00BA6D16">
        <w:rPr>
          <w:rFonts w:ascii="Inter Light" w:hAnsi="Inter Light" w:cs="Arial"/>
          <w:color w:val="000000"/>
          <w:sz w:val="18"/>
          <w:szCs w:val="18"/>
          <w:lang w:val="en-US"/>
        </w:rPr>
        <w:t>year ending</w:t>
      </w:r>
      <w:r w:rsidRPr="00BA6D16">
        <w:rPr>
          <w:rFonts w:ascii="Inter Light" w:hAnsi="Inter Light" w:cs="Arial"/>
          <w:color w:val="000000"/>
          <w:sz w:val="18"/>
          <w:szCs w:val="18"/>
          <w:lang w:val="en-US"/>
        </w:rPr>
        <w:t xml:space="preserve"> 3</w:t>
      </w:r>
      <w:r w:rsidR="00FD60EA" w:rsidRPr="00BA6D16">
        <w:rPr>
          <w:rFonts w:ascii="Inter Light" w:hAnsi="Inter Light" w:cs="Arial"/>
          <w:color w:val="000000"/>
          <w:sz w:val="18"/>
          <w:szCs w:val="18"/>
          <w:lang w:val="en-US"/>
        </w:rPr>
        <w:t>1</w:t>
      </w:r>
      <w:r w:rsidR="00460950" w:rsidRPr="00BA6D16">
        <w:rPr>
          <w:rFonts w:ascii="Inter Light" w:hAnsi="Inter Light" w:cs="Arial"/>
          <w:color w:val="000000"/>
          <w:sz w:val="18"/>
          <w:szCs w:val="18"/>
          <w:lang w:val="en-US"/>
        </w:rPr>
        <w:t xml:space="preserve"> </w:t>
      </w:r>
      <w:r w:rsidR="00EC50BE" w:rsidRPr="00BA6D16">
        <w:rPr>
          <w:rFonts w:ascii="Inter Light" w:hAnsi="Inter Light" w:cs="Arial"/>
          <w:color w:val="000000"/>
          <w:sz w:val="18"/>
          <w:szCs w:val="18"/>
          <w:lang w:val="en-US"/>
        </w:rPr>
        <w:t>March</w:t>
      </w:r>
      <w:r w:rsidR="007C3FCA" w:rsidRPr="00BA6D16">
        <w:rPr>
          <w:rFonts w:ascii="Inter Light" w:hAnsi="Inter Light" w:cs="Arial"/>
          <w:color w:val="000000"/>
          <w:sz w:val="18"/>
          <w:szCs w:val="18"/>
          <w:lang w:val="en-US"/>
        </w:rPr>
        <w:t xml:space="preserve"> 202</w:t>
      </w:r>
      <w:r w:rsidR="00043CE7" w:rsidRPr="00BA6D16">
        <w:rPr>
          <w:rFonts w:ascii="Inter Light" w:hAnsi="Inter Light" w:cs="Arial"/>
          <w:color w:val="000000"/>
          <w:sz w:val="18"/>
          <w:szCs w:val="18"/>
          <w:lang w:val="en-US"/>
        </w:rPr>
        <w:t>6</w:t>
      </w:r>
      <w:r w:rsidRPr="00BA6D16">
        <w:rPr>
          <w:rFonts w:ascii="Inter Light" w:hAnsi="Inter Light" w:cs="Arial"/>
          <w:color w:val="000000"/>
          <w:sz w:val="18"/>
          <w:szCs w:val="18"/>
          <w:lang w:val="en-US"/>
        </w:rPr>
        <w:t>.</w:t>
      </w:r>
    </w:p>
    <w:p w14:paraId="290B7992" w14:textId="0B4E0D1F" w:rsidR="00FD1E56" w:rsidRPr="00BA6D16" w:rsidRDefault="00FD1E56" w:rsidP="00FD1E56">
      <w:pPr>
        <w:numPr>
          <w:ilvl w:val="0"/>
          <w:numId w:val="17"/>
        </w:numPr>
        <w:jc w:val="both"/>
        <w:rPr>
          <w:rFonts w:ascii="Inter Light" w:hAnsi="Inter Light" w:cs="Arial"/>
          <w:color w:val="000000"/>
          <w:sz w:val="18"/>
          <w:szCs w:val="18"/>
          <w:lang w:val="en-US"/>
        </w:rPr>
      </w:pPr>
      <w:r w:rsidRPr="00BA6D16">
        <w:rPr>
          <w:rFonts w:ascii="Inter Light" w:hAnsi="Inter Light" w:cs="Arial"/>
          <w:color w:val="000000"/>
          <w:sz w:val="18"/>
          <w:szCs w:val="18"/>
          <w:lang w:val="en-US"/>
        </w:rPr>
        <w:t xml:space="preserve">The Profit Forecasts have been prepared based on (a) audited financial statements of the </w:t>
      </w:r>
      <w:r w:rsidR="007A2628" w:rsidRPr="00BA6D16">
        <w:rPr>
          <w:rFonts w:ascii="Inter Light" w:hAnsi="Inter Light" w:cs="Arial"/>
          <w:color w:val="000000"/>
          <w:sz w:val="18"/>
          <w:szCs w:val="18"/>
          <w:lang w:val="en-US"/>
        </w:rPr>
        <w:t>G</w:t>
      </w:r>
      <w:r w:rsidRPr="00BA6D16">
        <w:rPr>
          <w:rFonts w:ascii="Inter Light" w:hAnsi="Inter Light" w:cs="Arial"/>
          <w:color w:val="000000"/>
          <w:sz w:val="18"/>
          <w:szCs w:val="18"/>
          <w:lang w:val="en-US"/>
        </w:rPr>
        <w:t>roup for the year ended 31 March 202</w:t>
      </w:r>
      <w:r w:rsidR="00043CE7" w:rsidRPr="00BA6D16">
        <w:rPr>
          <w:rFonts w:ascii="Inter Light" w:hAnsi="Inter Light" w:cs="Arial"/>
          <w:color w:val="000000"/>
          <w:sz w:val="18"/>
          <w:szCs w:val="18"/>
          <w:lang w:val="en-US"/>
        </w:rPr>
        <w:t>5</w:t>
      </w:r>
      <w:r w:rsidRPr="00BA6D16">
        <w:rPr>
          <w:rFonts w:ascii="Inter Light" w:hAnsi="Inter Light" w:cs="Arial"/>
          <w:color w:val="000000"/>
          <w:sz w:val="18"/>
          <w:szCs w:val="18"/>
          <w:lang w:val="en-US"/>
        </w:rPr>
        <w:t xml:space="preserve">, and the results of the Specialist Banking and Wealth &amp; Investment businesses underlying those audited financial statements; (b) the unaudited management accounts of the </w:t>
      </w:r>
      <w:r w:rsidR="007A2628" w:rsidRPr="00BA6D16">
        <w:rPr>
          <w:rFonts w:ascii="Inter Light" w:hAnsi="Inter Light" w:cs="Arial"/>
          <w:color w:val="000000"/>
          <w:sz w:val="18"/>
          <w:szCs w:val="18"/>
          <w:lang w:val="en-US"/>
        </w:rPr>
        <w:t>G</w:t>
      </w:r>
      <w:r w:rsidRPr="00BA6D16">
        <w:rPr>
          <w:rFonts w:ascii="Inter Light" w:hAnsi="Inter Light" w:cs="Arial"/>
          <w:color w:val="000000"/>
          <w:sz w:val="18"/>
          <w:szCs w:val="18"/>
          <w:lang w:val="en-US"/>
        </w:rPr>
        <w:t xml:space="preserve">roup and the Specialist Banking and Wealth &amp; Investment businesses for the </w:t>
      </w:r>
      <w:r w:rsidR="0044114C" w:rsidRPr="00BA6D16">
        <w:rPr>
          <w:rFonts w:ascii="Inter Light" w:hAnsi="Inter Light" w:cs="Arial"/>
          <w:color w:val="000000"/>
          <w:sz w:val="18"/>
          <w:szCs w:val="18"/>
          <w:lang w:val="en-US"/>
        </w:rPr>
        <w:t>eleven</w:t>
      </w:r>
      <w:r w:rsidRPr="00BA6D16">
        <w:rPr>
          <w:rFonts w:ascii="Inter Light" w:hAnsi="Inter Light" w:cs="Arial"/>
          <w:color w:val="000000"/>
          <w:sz w:val="18"/>
          <w:szCs w:val="18"/>
          <w:lang w:val="en-US"/>
        </w:rPr>
        <w:t xml:space="preserve"> months to </w:t>
      </w:r>
      <w:r w:rsidR="0044114C" w:rsidRPr="00BA6D16">
        <w:rPr>
          <w:rFonts w:ascii="Inter Light" w:hAnsi="Inter Light" w:cs="Arial"/>
          <w:color w:val="000000"/>
          <w:sz w:val="18"/>
          <w:szCs w:val="18"/>
          <w:lang w:val="en-US"/>
        </w:rPr>
        <w:t>28 February</w:t>
      </w:r>
      <w:r w:rsidRPr="00BA6D16">
        <w:rPr>
          <w:rFonts w:ascii="Inter Light" w:hAnsi="Inter Light" w:cs="Arial"/>
          <w:color w:val="000000"/>
          <w:sz w:val="18"/>
          <w:szCs w:val="18"/>
          <w:lang w:val="en-US"/>
        </w:rPr>
        <w:t xml:space="preserve"> 202</w:t>
      </w:r>
      <w:r w:rsidR="0044114C" w:rsidRPr="00BA6D16">
        <w:rPr>
          <w:rFonts w:ascii="Inter Light" w:hAnsi="Inter Light" w:cs="Arial"/>
          <w:color w:val="000000"/>
          <w:sz w:val="18"/>
          <w:szCs w:val="18"/>
          <w:lang w:val="en-US"/>
        </w:rPr>
        <w:t>6</w:t>
      </w:r>
      <w:r w:rsidRPr="00BA6D16">
        <w:rPr>
          <w:rFonts w:ascii="Inter Light" w:hAnsi="Inter Light" w:cs="Arial"/>
          <w:color w:val="000000"/>
          <w:sz w:val="18"/>
          <w:szCs w:val="18"/>
          <w:lang w:val="en-US"/>
        </w:rPr>
        <w:t xml:space="preserve">; and (c) the projected financial performance of the </w:t>
      </w:r>
      <w:r w:rsidR="007A2628" w:rsidRPr="00BA6D16">
        <w:rPr>
          <w:rFonts w:ascii="Inter Light" w:hAnsi="Inter Light" w:cs="Arial"/>
          <w:color w:val="000000"/>
          <w:sz w:val="18"/>
          <w:szCs w:val="18"/>
          <w:lang w:val="en-US"/>
        </w:rPr>
        <w:t>G</w:t>
      </w:r>
      <w:r w:rsidRPr="00BA6D16">
        <w:rPr>
          <w:rFonts w:ascii="Inter Light" w:hAnsi="Inter Light" w:cs="Arial"/>
          <w:color w:val="000000"/>
          <w:sz w:val="18"/>
          <w:szCs w:val="18"/>
          <w:lang w:val="en-US"/>
        </w:rPr>
        <w:t xml:space="preserve">roup and the Specialist Banking and Wealth &amp; Investment businesses for the remaining one month of the </w:t>
      </w:r>
      <w:r w:rsidR="004C5EA4" w:rsidRPr="00BA6D16">
        <w:rPr>
          <w:rFonts w:ascii="Inter Light" w:hAnsi="Inter Light" w:cs="Arial"/>
          <w:color w:val="000000"/>
          <w:sz w:val="18"/>
          <w:szCs w:val="18"/>
          <w:lang w:val="en-US"/>
        </w:rPr>
        <w:t>year</w:t>
      </w:r>
      <w:r w:rsidRPr="00BA6D16">
        <w:rPr>
          <w:rFonts w:ascii="Inter Light" w:hAnsi="Inter Light" w:cs="Arial"/>
          <w:color w:val="000000"/>
          <w:sz w:val="18"/>
          <w:szCs w:val="18"/>
          <w:lang w:val="en-US"/>
        </w:rPr>
        <w:t xml:space="preserve"> ending </w:t>
      </w:r>
      <w:r w:rsidR="004C5EA4" w:rsidRPr="00BA6D16">
        <w:rPr>
          <w:rFonts w:ascii="Inter Light" w:hAnsi="Inter Light" w:cs="Arial"/>
          <w:color w:val="000000"/>
          <w:sz w:val="18"/>
          <w:szCs w:val="18"/>
          <w:lang w:val="en-US"/>
        </w:rPr>
        <w:t>31 March 2026</w:t>
      </w:r>
      <w:r w:rsidRPr="00BA6D16">
        <w:rPr>
          <w:rFonts w:ascii="Inter Light" w:hAnsi="Inter Light" w:cs="Arial"/>
          <w:color w:val="000000"/>
          <w:sz w:val="18"/>
          <w:szCs w:val="18"/>
          <w:lang w:val="en-US"/>
        </w:rPr>
        <w:t>.</w:t>
      </w:r>
    </w:p>
    <w:p w14:paraId="3843AC0F" w14:textId="6A7D5D3E" w:rsidR="00FD1E56" w:rsidRPr="00BA6D16" w:rsidRDefault="00FD1E56" w:rsidP="00FD1E56">
      <w:pPr>
        <w:numPr>
          <w:ilvl w:val="0"/>
          <w:numId w:val="17"/>
        </w:numPr>
        <w:jc w:val="both"/>
        <w:rPr>
          <w:rFonts w:ascii="Inter Light" w:hAnsi="Inter Light" w:cs="Arial"/>
          <w:sz w:val="18"/>
          <w:szCs w:val="18"/>
          <w:lang w:val="en-US"/>
        </w:rPr>
      </w:pPr>
      <w:r w:rsidRPr="00BA6D16">
        <w:rPr>
          <w:rFonts w:ascii="Inter Light" w:hAnsi="Inter Light" w:cs="Arial"/>
          <w:color w:val="000000"/>
          <w:sz w:val="18"/>
          <w:szCs w:val="18"/>
          <w:lang w:val="en-US"/>
        </w:rPr>
        <w:t xml:space="preserve">Percentage changes shown on a neutral currency basis for balance sheet items assume that the relevant closing exchange rates </w:t>
      </w:r>
      <w:proofErr w:type="gramStart"/>
      <w:r w:rsidRPr="00BA6D16">
        <w:rPr>
          <w:rFonts w:ascii="Inter Light" w:hAnsi="Inter Light" w:cs="Arial"/>
          <w:color w:val="000000"/>
          <w:sz w:val="18"/>
          <w:szCs w:val="18"/>
          <w:lang w:val="en-US"/>
        </w:rPr>
        <w:t>at</w:t>
      </w:r>
      <w:proofErr w:type="gramEnd"/>
      <w:r w:rsidRPr="00BA6D16">
        <w:rPr>
          <w:rFonts w:ascii="Inter Light" w:hAnsi="Inter Light" w:cs="Arial"/>
          <w:color w:val="000000"/>
          <w:sz w:val="18"/>
          <w:szCs w:val="18"/>
          <w:lang w:val="en-US"/>
        </w:rPr>
        <w:t xml:space="preserve"> </w:t>
      </w:r>
      <w:r w:rsidR="0044114C" w:rsidRPr="00BA6D16">
        <w:rPr>
          <w:rFonts w:ascii="Inter Light" w:hAnsi="Inter Light" w:cs="Arial"/>
          <w:color w:val="000000"/>
          <w:sz w:val="18"/>
          <w:szCs w:val="18"/>
          <w:lang w:val="en-US"/>
        </w:rPr>
        <w:t>28 February 2026</w:t>
      </w:r>
      <w:r w:rsidRPr="00BA6D16">
        <w:rPr>
          <w:rFonts w:ascii="Inter Light" w:hAnsi="Inter Light" w:cs="Arial"/>
          <w:color w:val="000000"/>
          <w:sz w:val="18"/>
          <w:szCs w:val="18"/>
          <w:lang w:val="en-US"/>
        </w:rPr>
        <w:t xml:space="preserve"> remain the same as those </w:t>
      </w:r>
      <w:proofErr w:type="gramStart"/>
      <w:r w:rsidRPr="00BA6D16">
        <w:rPr>
          <w:rFonts w:ascii="Inter Light" w:hAnsi="Inter Light" w:cs="Arial"/>
          <w:color w:val="000000"/>
          <w:sz w:val="18"/>
          <w:szCs w:val="18"/>
          <w:lang w:val="en-US"/>
        </w:rPr>
        <w:t>at</w:t>
      </w:r>
      <w:proofErr w:type="gramEnd"/>
      <w:r w:rsidRPr="00BA6D16">
        <w:rPr>
          <w:rFonts w:ascii="Inter Light" w:hAnsi="Inter Light" w:cs="Arial"/>
          <w:color w:val="000000"/>
          <w:sz w:val="18"/>
          <w:szCs w:val="18"/>
          <w:lang w:val="en-US"/>
        </w:rPr>
        <w:t xml:space="preserve"> </w:t>
      </w:r>
      <w:r w:rsidR="00460950" w:rsidRPr="00BA6D16">
        <w:rPr>
          <w:rFonts w:ascii="Inter Light" w:hAnsi="Inter Light" w:cs="Arial"/>
          <w:color w:val="000000"/>
          <w:sz w:val="18"/>
          <w:szCs w:val="18"/>
          <w:lang w:val="en-US"/>
        </w:rPr>
        <w:t xml:space="preserve">31 </w:t>
      </w:r>
      <w:r w:rsidR="00531900" w:rsidRPr="00BA6D16">
        <w:rPr>
          <w:rFonts w:ascii="Inter Light" w:hAnsi="Inter Light" w:cs="Arial"/>
          <w:color w:val="000000"/>
          <w:sz w:val="18"/>
          <w:szCs w:val="18"/>
          <w:lang w:val="en-US"/>
        </w:rPr>
        <w:t>March 202</w:t>
      </w:r>
      <w:r w:rsidR="008F2E71" w:rsidRPr="00BA6D16">
        <w:rPr>
          <w:rFonts w:ascii="Inter Light" w:hAnsi="Inter Light" w:cs="Arial"/>
          <w:color w:val="000000"/>
          <w:sz w:val="18"/>
          <w:szCs w:val="18"/>
          <w:lang w:val="en-US"/>
        </w:rPr>
        <w:t>5</w:t>
      </w:r>
      <w:r w:rsidRPr="00BA6D16">
        <w:rPr>
          <w:rFonts w:ascii="Inter Light" w:hAnsi="Inter Light" w:cs="Arial"/>
          <w:color w:val="000000"/>
          <w:sz w:val="18"/>
          <w:szCs w:val="18"/>
          <w:lang w:val="en-US"/>
        </w:rPr>
        <w:t>.</w:t>
      </w:r>
      <w:r w:rsidR="00022709" w:rsidRPr="00BA6D16">
        <w:rPr>
          <w:rFonts w:ascii="Inter Light" w:hAnsi="Inter Light" w:cs="Arial"/>
          <w:color w:val="000000"/>
          <w:sz w:val="18"/>
          <w:szCs w:val="18"/>
          <w:lang w:val="en-US"/>
        </w:rPr>
        <w:t xml:space="preserve"> </w:t>
      </w:r>
      <w:r w:rsidR="00022709" w:rsidRPr="00BA6D16">
        <w:rPr>
          <w:rFonts w:ascii="Inter Light" w:hAnsi="Inter Light" w:cs="Arial"/>
          <w:sz w:val="18"/>
          <w:szCs w:val="18"/>
          <w:lang w:val="en-US"/>
        </w:rPr>
        <w:t xml:space="preserve">This neutral currency information has not been reported on by the </w:t>
      </w:r>
      <w:r w:rsidR="007A2628" w:rsidRPr="00BA6D16">
        <w:rPr>
          <w:rFonts w:ascii="Inter Light" w:hAnsi="Inter Light" w:cs="Arial"/>
          <w:sz w:val="18"/>
          <w:szCs w:val="18"/>
          <w:lang w:val="en-US"/>
        </w:rPr>
        <w:t>G</w:t>
      </w:r>
      <w:r w:rsidR="00022709" w:rsidRPr="00BA6D16">
        <w:rPr>
          <w:rFonts w:ascii="Inter Light" w:hAnsi="Inter Light" w:cs="Arial"/>
          <w:sz w:val="18"/>
          <w:szCs w:val="18"/>
          <w:lang w:val="en-US"/>
        </w:rPr>
        <w:t>roup’s auditors.</w:t>
      </w:r>
    </w:p>
    <w:p w14:paraId="172C8302" w14:textId="77777777" w:rsidR="00FD1E56" w:rsidRPr="00BA6D16" w:rsidRDefault="00FD1E56" w:rsidP="00FD1E56">
      <w:pPr>
        <w:ind w:left="1080"/>
        <w:jc w:val="both"/>
        <w:rPr>
          <w:rFonts w:ascii="Inter Light" w:hAnsi="Inter Light" w:cs="Arial"/>
          <w:sz w:val="18"/>
          <w:szCs w:val="18"/>
          <w:lang w:val="en-US"/>
        </w:rPr>
      </w:pPr>
    </w:p>
    <w:p w14:paraId="21AAA91D" w14:textId="77777777" w:rsidR="00FD1E56" w:rsidRPr="00BA6D16" w:rsidRDefault="00FD1E56" w:rsidP="00FD1E56">
      <w:pPr>
        <w:ind w:left="397"/>
        <w:jc w:val="both"/>
        <w:rPr>
          <w:rFonts w:ascii="Inter Light" w:hAnsi="Inter Light" w:cs="Arial"/>
          <w:b/>
          <w:i/>
          <w:sz w:val="18"/>
          <w:szCs w:val="18"/>
          <w:lang w:val="en-US"/>
        </w:rPr>
      </w:pPr>
      <w:r w:rsidRPr="00BA6D16">
        <w:rPr>
          <w:rFonts w:ascii="Inter Light" w:hAnsi="Inter Light" w:cs="Arial"/>
          <w:b/>
          <w:i/>
          <w:sz w:val="18"/>
          <w:szCs w:val="18"/>
          <w:lang w:val="en-US"/>
        </w:rPr>
        <w:t xml:space="preserve">Assumptions </w:t>
      </w:r>
    </w:p>
    <w:p w14:paraId="2B2678A8" w14:textId="77777777" w:rsidR="00FD1E56" w:rsidRPr="008020EB" w:rsidRDefault="00FD1E56" w:rsidP="00FD1E56">
      <w:pPr>
        <w:ind w:left="397"/>
        <w:jc w:val="both"/>
        <w:rPr>
          <w:rFonts w:ascii="Inter Light" w:hAnsi="Inter Light" w:cs="Arial"/>
          <w:sz w:val="18"/>
          <w:szCs w:val="18"/>
          <w:lang w:val="en-US"/>
        </w:rPr>
      </w:pPr>
      <w:r w:rsidRPr="00BA6D16">
        <w:rPr>
          <w:rFonts w:ascii="Inter Light" w:hAnsi="Inter Light" w:cs="Arial"/>
          <w:sz w:val="18"/>
          <w:szCs w:val="18"/>
          <w:lang w:val="en-US"/>
        </w:rPr>
        <w:t xml:space="preserve">The Profit Forecasts have been prepared </w:t>
      </w:r>
      <w:proofErr w:type="gramStart"/>
      <w:r w:rsidRPr="00BA6D16">
        <w:rPr>
          <w:rFonts w:ascii="Inter Light" w:hAnsi="Inter Light" w:cs="Arial"/>
          <w:sz w:val="18"/>
          <w:szCs w:val="18"/>
          <w:lang w:val="en-US"/>
        </w:rPr>
        <w:t>on the basis of</w:t>
      </w:r>
      <w:proofErr w:type="gramEnd"/>
      <w:r w:rsidRPr="00BA6D16">
        <w:rPr>
          <w:rFonts w:ascii="Inter Light" w:hAnsi="Inter Light" w:cs="Arial"/>
          <w:sz w:val="18"/>
          <w:szCs w:val="18"/>
          <w:lang w:val="en-US"/>
        </w:rPr>
        <w:t xml:space="preserve"> the following assumptions during the forecast period:</w:t>
      </w:r>
    </w:p>
    <w:p w14:paraId="7DEF8491" w14:textId="77777777" w:rsidR="00FD1E56" w:rsidRPr="008020EB" w:rsidRDefault="00FD1E56" w:rsidP="00FD1E56">
      <w:pPr>
        <w:ind w:left="397"/>
        <w:jc w:val="both"/>
        <w:rPr>
          <w:rFonts w:ascii="Inter Light" w:hAnsi="Inter Light" w:cs="Arial"/>
          <w:sz w:val="18"/>
          <w:szCs w:val="18"/>
          <w:lang w:val="en-US"/>
        </w:rPr>
      </w:pPr>
    </w:p>
    <w:p w14:paraId="68BDB013" w14:textId="77777777" w:rsidR="00FD1E56" w:rsidRPr="008020EB" w:rsidRDefault="00FD1E56" w:rsidP="00FD1E56">
      <w:pPr>
        <w:ind w:left="397"/>
        <w:jc w:val="both"/>
        <w:rPr>
          <w:rFonts w:ascii="Inter Light" w:hAnsi="Inter Light" w:cs="Arial"/>
          <w:i/>
          <w:sz w:val="18"/>
          <w:szCs w:val="18"/>
          <w:lang w:val="en-US"/>
        </w:rPr>
      </w:pPr>
      <w:r w:rsidRPr="008020EB">
        <w:rPr>
          <w:rFonts w:ascii="Inter Light" w:hAnsi="Inter Light" w:cs="Arial"/>
          <w:i/>
          <w:sz w:val="18"/>
          <w:szCs w:val="18"/>
          <w:lang w:val="en-US"/>
        </w:rPr>
        <w:t>Factors outside the influence or control of the Investec Board:</w:t>
      </w:r>
    </w:p>
    <w:p w14:paraId="5018BD6A" w14:textId="0AFF1F19"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There will be no material change in the political and/or economic environment that would materially affect the Investec </w:t>
      </w:r>
      <w:r w:rsidR="007A2628" w:rsidRPr="008020EB">
        <w:rPr>
          <w:rFonts w:ascii="Inter Light" w:hAnsi="Inter Light" w:cs="Arial"/>
          <w:sz w:val="18"/>
          <w:szCs w:val="18"/>
          <w:lang w:val="en-US"/>
        </w:rPr>
        <w:t>G</w:t>
      </w:r>
      <w:r w:rsidRPr="008020EB">
        <w:rPr>
          <w:rFonts w:ascii="Inter Light" w:hAnsi="Inter Light" w:cs="Arial"/>
          <w:sz w:val="18"/>
          <w:szCs w:val="18"/>
          <w:lang w:val="en-US"/>
        </w:rPr>
        <w:t>roup</w:t>
      </w:r>
    </w:p>
    <w:p w14:paraId="602776A7" w14:textId="7858A6DE"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There will be no material change in legislation or </w:t>
      </w:r>
      <w:proofErr w:type="gramStart"/>
      <w:r w:rsidRPr="008020EB">
        <w:rPr>
          <w:rFonts w:ascii="Inter Light" w:hAnsi="Inter Light" w:cs="Arial"/>
          <w:sz w:val="18"/>
          <w:szCs w:val="18"/>
          <w:lang w:val="en-US"/>
        </w:rPr>
        <w:t>regulation</w:t>
      </w:r>
      <w:proofErr w:type="gramEnd"/>
      <w:r w:rsidRPr="008020EB">
        <w:rPr>
          <w:rFonts w:ascii="Inter Light" w:hAnsi="Inter Light" w:cs="Arial"/>
          <w:sz w:val="18"/>
          <w:szCs w:val="18"/>
          <w:lang w:val="en-US"/>
        </w:rPr>
        <w:t xml:space="preserve"> impacting on the Investec </w:t>
      </w:r>
      <w:r w:rsidR="007A2628" w:rsidRPr="008020EB">
        <w:rPr>
          <w:rFonts w:ascii="Inter Light" w:hAnsi="Inter Light" w:cs="Arial"/>
          <w:sz w:val="18"/>
          <w:szCs w:val="18"/>
          <w:lang w:val="en-US"/>
        </w:rPr>
        <w:t>G</w:t>
      </w:r>
      <w:r w:rsidRPr="008020EB">
        <w:rPr>
          <w:rFonts w:ascii="Inter Light" w:hAnsi="Inter Light" w:cs="Arial"/>
          <w:sz w:val="18"/>
          <w:szCs w:val="18"/>
          <w:lang w:val="en-US"/>
        </w:rPr>
        <w:t>roup’s operations or its accounting policies</w:t>
      </w:r>
    </w:p>
    <w:p w14:paraId="64FFDB21" w14:textId="7C0699F7"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There will be no business disruption that will have a significant impact on the Investec </w:t>
      </w:r>
      <w:r w:rsidR="007A2628" w:rsidRPr="008020EB">
        <w:rPr>
          <w:rFonts w:ascii="Inter Light" w:hAnsi="Inter Light" w:cs="Arial"/>
          <w:sz w:val="18"/>
          <w:szCs w:val="18"/>
          <w:lang w:val="en-US"/>
        </w:rPr>
        <w:t>G</w:t>
      </w:r>
      <w:r w:rsidRPr="008020EB">
        <w:rPr>
          <w:rFonts w:ascii="Inter Light" w:hAnsi="Inter Light" w:cs="Arial"/>
          <w:sz w:val="18"/>
          <w:szCs w:val="18"/>
          <w:lang w:val="en-US"/>
        </w:rPr>
        <w:t>roup’s operations</w:t>
      </w:r>
    </w:p>
    <w:p w14:paraId="0875D942" w14:textId="244D9ABC" w:rsidR="006A586F"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The Rand/Pound Sterling and US Dollar/Pound Sterling exchange </w:t>
      </w:r>
      <w:r w:rsidR="006A586F" w:rsidRPr="008020EB">
        <w:rPr>
          <w:rFonts w:ascii="Inter Light" w:hAnsi="Inter Light" w:cs="Arial"/>
          <w:sz w:val="18"/>
          <w:szCs w:val="18"/>
          <w:lang w:val="en-US"/>
        </w:rPr>
        <w:t>rates remain</w:t>
      </w:r>
      <w:r w:rsidRPr="008020EB">
        <w:rPr>
          <w:rFonts w:ascii="Inter Light" w:hAnsi="Inter Light" w:cs="Arial"/>
          <w:sz w:val="18"/>
          <w:szCs w:val="18"/>
          <w:lang w:val="en-US"/>
        </w:rPr>
        <w:t xml:space="preserve"> materially unchanged from the prevailing rates detailed above</w:t>
      </w:r>
    </w:p>
    <w:p w14:paraId="4686617F" w14:textId="5035D777" w:rsidR="00FD1E56" w:rsidRPr="008020EB" w:rsidRDefault="006A586F"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The tax rates remain materially unchanged</w:t>
      </w:r>
    </w:p>
    <w:p w14:paraId="2C571D2E" w14:textId="77777777"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There will be no material changes in the structure of the markets, client demand or the competitive environment.</w:t>
      </w:r>
    </w:p>
    <w:p w14:paraId="25073199" w14:textId="77777777" w:rsidR="00FD1E56" w:rsidRPr="008020EB" w:rsidRDefault="00FD1E56" w:rsidP="00FD1E56">
      <w:pPr>
        <w:ind w:left="1080"/>
        <w:jc w:val="both"/>
        <w:rPr>
          <w:rFonts w:ascii="Inter Light" w:hAnsi="Inter Light" w:cs="Arial"/>
          <w:sz w:val="18"/>
          <w:szCs w:val="18"/>
          <w:lang w:val="en-US"/>
        </w:rPr>
      </w:pPr>
    </w:p>
    <w:p w14:paraId="200683CA" w14:textId="77777777" w:rsidR="00FD1E56" w:rsidRPr="008020EB" w:rsidRDefault="00FD1E56" w:rsidP="00FD1E56">
      <w:pPr>
        <w:ind w:left="360"/>
        <w:jc w:val="both"/>
        <w:rPr>
          <w:rFonts w:ascii="Inter Light" w:hAnsi="Inter Light" w:cs="Arial"/>
          <w:b/>
          <w:bCs/>
          <w:i/>
          <w:iCs/>
          <w:sz w:val="18"/>
          <w:szCs w:val="18"/>
          <w:lang w:val="en-GB" w:eastAsia="en-GB"/>
        </w:rPr>
      </w:pPr>
      <w:r w:rsidRPr="008020EB">
        <w:rPr>
          <w:rFonts w:ascii="Inter Light" w:hAnsi="Inter Light" w:cs="Arial"/>
          <w:b/>
          <w:bCs/>
          <w:i/>
          <w:iCs/>
          <w:sz w:val="18"/>
          <w:szCs w:val="18"/>
          <w:lang w:val="en-GB" w:eastAsia="en-GB"/>
        </w:rPr>
        <w:t>Estimates and judgements</w:t>
      </w:r>
    </w:p>
    <w:p w14:paraId="34FAA19E" w14:textId="4D4A82DB" w:rsidR="00FD1E56" w:rsidRPr="008020EB" w:rsidRDefault="00FD1E56" w:rsidP="00FD1E56">
      <w:pPr>
        <w:ind w:left="360"/>
        <w:jc w:val="both"/>
        <w:rPr>
          <w:rFonts w:ascii="Inter Light" w:hAnsi="Inter Light" w:cs="Arial"/>
          <w:sz w:val="18"/>
          <w:szCs w:val="18"/>
          <w:lang w:val="en-US"/>
        </w:rPr>
      </w:pPr>
      <w:r w:rsidRPr="008020EB">
        <w:rPr>
          <w:rFonts w:ascii="Inter Light" w:hAnsi="Inter Light" w:cs="Arial"/>
          <w:sz w:val="18"/>
          <w:szCs w:val="18"/>
          <w:lang w:val="en-US"/>
        </w:rPr>
        <w:t xml:space="preserve">In preparation of the Profit Forecasts, the </w:t>
      </w:r>
      <w:r w:rsidR="007A2628" w:rsidRPr="008020EB">
        <w:rPr>
          <w:rFonts w:ascii="Inter Light" w:hAnsi="Inter Light" w:cs="Arial"/>
          <w:sz w:val="18"/>
          <w:szCs w:val="18"/>
          <w:lang w:val="en-US"/>
        </w:rPr>
        <w:t>G</w:t>
      </w:r>
      <w:r w:rsidRPr="008020EB">
        <w:rPr>
          <w:rFonts w:ascii="Inter Light" w:hAnsi="Inter Light" w:cs="Arial"/>
          <w:sz w:val="18"/>
          <w:szCs w:val="18"/>
          <w:lang w:val="en-US"/>
        </w:rPr>
        <w:t>roup makes estimations and applies judgement that could affect the reported amount of assets and liabilities within the reporting period. Key areas in which judgement is applied include:</w:t>
      </w:r>
    </w:p>
    <w:p w14:paraId="0E16FDF2" w14:textId="3C97E0C6"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Valuation of unlisted investments primarily in the private equity, direct investments portfolios and embedded derivatives. Key valuation inputs are based on the most relevant observable market inputs, adjusted where necessary for factors that specifically apply to the individual investments and </w:t>
      </w:r>
      <w:proofErr w:type="spellStart"/>
      <w:r w:rsidRPr="008020EB">
        <w:rPr>
          <w:rFonts w:ascii="Inter Light" w:hAnsi="Inter Light" w:cs="Arial"/>
          <w:sz w:val="18"/>
          <w:szCs w:val="18"/>
          <w:lang w:val="en-US"/>
        </w:rPr>
        <w:t>recognising</w:t>
      </w:r>
      <w:proofErr w:type="spellEnd"/>
      <w:r w:rsidRPr="008020EB">
        <w:rPr>
          <w:rFonts w:ascii="Inter Light" w:hAnsi="Inter Light" w:cs="Arial"/>
          <w:sz w:val="18"/>
          <w:szCs w:val="18"/>
          <w:lang w:val="en-US"/>
        </w:rPr>
        <w:t xml:space="preserve"> market volatility</w:t>
      </w:r>
    </w:p>
    <w:p w14:paraId="2318F4B3" w14:textId="2996DF07" w:rsidR="00FD1E56"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The determination of ECL against assets that are carried at </w:t>
      </w:r>
      <w:proofErr w:type="spellStart"/>
      <w:r w:rsidRPr="008020EB">
        <w:rPr>
          <w:rFonts w:ascii="Inter Light" w:hAnsi="Inter Light" w:cs="Arial"/>
          <w:sz w:val="18"/>
          <w:szCs w:val="18"/>
          <w:lang w:val="en-US"/>
        </w:rPr>
        <w:t>amortised</w:t>
      </w:r>
      <w:proofErr w:type="spellEnd"/>
      <w:r w:rsidRPr="008020EB">
        <w:rPr>
          <w:rFonts w:ascii="Inter Light" w:hAnsi="Inter Light" w:cs="Arial"/>
          <w:sz w:val="18"/>
          <w:szCs w:val="18"/>
          <w:lang w:val="en-US"/>
        </w:rPr>
        <w:t xml:space="preserve"> cost and ECL relating to debt instruments at fair value through other comprehensive income (FVOCI) involves the assessment of future cash flows which is judgmental in nature</w:t>
      </w:r>
    </w:p>
    <w:p w14:paraId="560D88FD" w14:textId="22142546" w:rsidR="007C3260" w:rsidRPr="004A48C7" w:rsidRDefault="00D816C4" w:rsidP="004A48C7">
      <w:pPr>
        <w:numPr>
          <w:ilvl w:val="0"/>
          <w:numId w:val="17"/>
        </w:numPr>
        <w:jc w:val="both"/>
        <w:rPr>
          <w:rFonts w:ascii="Inter Light" w:hAnsi="Inter Light" w:cs="Arial"/>
          <w:i/>
          <w:iCs/>
          <w:sz w:val="18"/>
          <w:szCs w:val="18"/>
          <w:lang w:val="en-US"/>
        </w:rPr>
      </w:pPr>
      <w:r w:rsidRPr="00D816C4">
        <w:rPr>
          <w:rFonts w:ascii="Inter Light" w:hAnsi="Inter Light" w:cs="Arial"/>
          <w:sz w:val="18"/>
          <w:szCs w:val="18"/>
          <w:lang w:val="en-US"/>
        </w:rPr>
        <w:t>The Investec Group notes the FCA announcement and consultation paper on an industry wide redress scheme for motor finance published on 7 October 2025, following the Supreme Court judgment handed down on 1 August 2025</w:t>
      </w:r>
      <w:r w:rsidR="004A48C7" w:rsidRPr="004A48C7">
        <w:rPr>
          <w:rFonts w:ascii="Inter Light" w:hAnsi="Inter Light" w:cs="Arial"/>
          <w:sz w:val="18"/>
          <w:szCs w:val="18"/>
          <w:lang w:val="en-US"/>
        </w:rPr>
        <w:t xml:space="preserve">. </w:t>
      </w:r>
      <w:r w:rsidRPr="00D816C4">
        <w:rPr>
          <w:rFonts w:ascii="Inter Light" w:hAnsi="Inter Light" w:cs="Arial"/>
          <w:sz w:val="18"/>
          <w:szCs w:val="18"/>
          <w:lang w:val="en-US"/>
        </w:rPr>
        <w:t xml:space="preserve">As previously stated, in establishing our existing provision the Group created a range of scenarios to address uncertainties on </w:t>
      </w:r>
      <w:proofErr w:type="gramStart"/>
      <w:r w:rsidRPr="00D816C4">
        <w:rPr>
          <w:rFonts w:ascii="Inter Light" w:hAnsi="Inter Light" w:cs="Arial"/>
          <w:sz w:val="18"/>
          <w:szCs w:val="18"/>
          <w:lang w:val="en-US"/>
        </w:rPr>
        <w:t>a number of</w:t>
      </w:r>
      <w:proofErr w:type="gramEnd"/>
      <w:r w:rsidRPr="00D816C4">
        <w:rPr>
          <w:rFonts w:ascii="Inter Light" w:hAnsi="Inter Light" w:cs="Arial"/>
          <w:sz w:val="18"/>
          <w:szCs w:val="18"/>
          <w:lang w:val="en-US"/>
        </w:rPr>
        <w:t xml:space="preserve"> key inputs, including regulatory responses and outcomes in relation to redress. The FCA consultation paper provided further detail on its proposed redress approach, in particular the products in scope, situations where it considers inadequate disclosure would give rise to an unfair relationship, proposed redress methodology, engagement approach and time bar. Based on the FCA consultation in its current form the Group has concluded that the existing £30 million provision, including both redress and operational costs, remains appropriate based on information currently available. This represents the Group's best estimate of the potential impact of this matter.</w:t>
      </w:r>
      <w:r w:rsidR="004A48C7" w:rsidRPr="004A48C7">
        <w:rPr>
          <w:rFonts w:ascii="Inter Light" w:hAnsi="Inter Light" w:cs="Arial"/>
          <w:sz w:val="18"/>
          <w:szCs w:val="18"/>
          <w:lang w:val="en-US"/>
        </w:rPr>
        <w:t xml:space="preserve"> </w:t>
      </w:r>
      <w:r w:rsidRPr="004A48C7">
        <w:rPr>
          <w:rFonts w:ascii="Inter Light" w:hAnsi="Inter Light" w:cs="Arial"/>
          <w:sz w:val="18"/>
          <w:szCs w:val="18"/>
          <w:lang w:val="en-US"/>
        </w:rPr>
        <w:t xml:space="preserve">The current FCA proposals remain under </w:t>
      </w:r>
      <w:proofErr w:type="gramStart"/>
      <w:r w:rsidRPr="004A48C7">
        <w:rPr>
          <w:rFonts w:ascii="Inter Light" w:hAnsi="Inter Light" w:cs="Arial"/>
          <w:sz w:val="18"/>
          <w:szCs w:val="18"/>
          <w:lang w:val="en-US"/>
        </w:rPr>
        <w:t>consultation</w:t>
      </w:r>
      <w:proofErr w:type="gramEnd"/>
      <w:r w:rsidR="00200DE6">
        <w:rPr>
          <w:rFonts w:ascii="Inter Light" w:hAnsi="Inter Light" w:cs="Arial"/>
          <w:sz w:val="18"/>
          <w:szCs w:val="18"/>
          <w:lang w:val="en-US"/>
        </w:rPr>
        <w:t xml:space="preserve"> </w:t>
      </w:r>
      <w:r w:rsidR="00200DE6" w:rsidRPr="00200DE6">
        <w:rPr>
          <w:rFonts w:ascii="Inter Light" w:hAnsi="Inter Light" w:cs="Arial"/>
          <w:sz w:val="18"/>
          <w:szCs w:val="18"/>
          <w:lang w:val="en-US"/>
        </w:rPr>
        <w:t xml:space="preserve">and </w:t>
      </w:r>
      <w:r w:rsidR="00200DE6" w:rsidRPr="00200DE6">
        <w:rPr>
          <w:rFonts w:ascii="Inter Light" w:hAnsi="Inter Light" w:cs="Arial"/>
          <w:sz w:val="18"/>
          <w:szCs w:val="18"/>
        </w:rPr>
        <w:t>we await the final redress scheme rules, which the FCA has stated it expects to publish in late March 2026</w:t>
      </w:r>
      <w:r w:rsidR="00FE7D20">
        <w:rPr>
          <w:rFonts w:ascii="Inter Light" w:hAnsi="Inter Light" w:cs="Arial"/>
          <w:sz w:val="18"/>
          <w:szCs w:val="18"/>
          <w:lang w:val="en-US"/>
        </w:rPr>
        <w:t>.</w:t>
      </w:r>
      <w:r w:rsidR="00200DE6">
        <w:rPr>
          <w:rFonts w:ascii="Inter Light" w:hAnsi="Inter Light" w:cs="Arial"/>
          <w:sz w:val="18"/>
          <w:szCs w:val="18"/>
          <w:lang w:val="en-US"/>
        </w:rPr>
        <w:t xml:space="preserve"> </w:t>
      </w:r>
      <w:r w:rsidR="00FE7D20">
        <w:rPr>
          <w:rFonts w:ascii="Inter Light" w:hAnsi="Inter Light" w:cs="Arial"/>
          <w:sz w:val="18"/>
          <w:szCs w:val="18"/>
          <w:lang w:val="en-US"/>
        </w:rPr>
        <w:t>T</w:t>
      </w:r>
      <w:r w:rsidRPr="004A48C7">
        <w:rPr>
          <w:rFonts w:ascii="Inter Light" w:hAnsi="Inter Light" w:cs="Arial"/>
          <w:sz w:val="18"/>
          <w:szCs w:val="18"/>
          <w:lang w:val="en-US"/>
        </w:rPr>
        <w:t xml:space="preserve">he redress exposure is still uncertain, subject to variability arising from any changes made by the FCA in the final scheme rules, customer take-up rates and the potential impact these may have on operational costs. Investec commenced lending into the UK Motor Vehicle Finance market in June 2015 and motor finance gross core loans amounted to £11 million </w:t>
      </w:r>
      <w:proofErr w:type="gramStart"/>
      <w:r w:rsidRPr="004A48C7">
        <w:rPr>
          <w:rFonts w:ascii="Inter Light" w:hAnsi="Inter Light" w:cs="Arial"/>
          <w:sz w:val="18"/>
          <w:szCs w:val="18"/>
          <w:lang w:val="en-US"/>
        </w:rPr>
        <w:t>at</w:t>
      </w:r>
      <w:proofErr w:type="gramEnd"/>
      <w:r w:rsidRPr="004A48C7">
        <w:rPr>
          <w:rFonts w:ascii="Inter Light" w:hAnsi="Inter Light" w:cs="Arial"/>
          <w:sz w:val="18"/>
          <w:szCs w:val="18"/>
          <w:lang w:val="en-US"/>
        </w:rPr>
        <w:t xml:space="preserve"> 31 March 2016.</w:t>
      </w:r>
      <w:r w:rsidR="003751BE" w:rsidRPr="004A48C7">
        <w:rPr>
          <w:rFonts w:ascii="Inter Light" w:hAnsi="Inter Light" w:cs="Arial"/>
          <w:i/>
          <w:iCs/>
          <w:sz w:val="18"/>
          <w:szCs w:val="18"/>
          <w:lang w:val="en-US"/>
        </w:rPr>
        <w:t xml:space="preserve"> </w:t>
      </w:r>
    </w:p>
    <w:p w14:paraId="0F702AF5" w14:textId="1BF6D3E1"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Valuation of investment properties is performed by </w:t>
      </w:r>
      <w:proofErr w:type="spellStart"/>
      <w:r w:rsidRPr="008020EB">
        <w:rPr>
          <w:rFonts w:ascii="Inter Light" w:hAnsi="Inter Light" w:cs="Arial"/>
          <w:sz w:val="18"/>
          <w:szCs w:val="18"/>
          <w:lang w:val="en-US"/>
        </w:rPr>
        <w:t>capitalising</w:t>
      </w:r>
      <w:proofErr w:type="spellEnd"/>
      <w:r w:rsidRPr="008020EB">
        <w:rPr>
          <w:rFonts w:ascii="Inter Light" w:hAnsi="Inter Light" w:cs="Arial"/>
          <w:sz w:val="18"/>
          <w:szCs w:val="18"/>
          <w:lang w:val="en-US"/>
        </w:rPr>
        <w:t xml:space="preserve"> the budget</w:t>
      </w:r>
      <w:r w:rsidR="00C63D0C" w:rsidRPr="008020EB">
        <w:rPr>
          <w:rFonts w:ascii="Inter Light" w:hAnsi="Inter Light" w:cs="Arial"/>
          <w:sz w:val="18"/>
          <w:szCs w:val="18"/>
          <w:lang w:val="en-US"/>
        </w:rPr>
        <w:t>ed</w:t>
      </w:r>
      <w:r w:rsidRPr="008020EB">
        <w:rPr>
          <w:rFonts w:ascii="Inter Light" w:hAnsi="Inter Light" w:cs="Arial"/>
          <w:sz w:val="18"/>
          <w:szCs w:val="18"/>
          <w:lang w:val="en-US"/>
        </w:rPr>
        <w:t xml:space="preserve"> net income of the property at the market related yield applicable at the time</w:t>
      </w:r>
    </w:p>
    <w:p w14:paraId="5D2CA7C2" w14:textId="672B2B63" w:rsidR="00FD1E56" w:rsidRPr="008020EB" w:rsidRDefault="00FD1E56" w:rsidP="00FD1E56">
      <w:pPr>
        <w:numPr>
          <w:ilvl w:val="0"/>
          <w:numId w:val="17"/>
        </w:numPr>
        <w:jc w:val="both"/>
        <w:rPr>
          <w:rFonts w:ascii="Inter Light" w:hAnsi="Inter Light" w:cs="Arial"/>
          <w:sz w:val="18"/>
          <w:szCs w:val="18"/>
          <w:lang w:val="en-US"/>
        </w:rPr>
      </w:pPr>
      <w:r w:rsidRPr="008020EB">
        <w:rPr>
          <w:rFonts w:ascii="Inter Light" w:hAnsi="Inter Light" w:cs="Arial"/>
          <w:sz w:val="18"/>
          <w:szCs w:val="18"/>
          <w:lang w:val="en-US"/>
        </w:rPr>
        <w:t xml:space="preserve">The </w:t>
      </w:r>
      <w:r w:rsidR="007A2628" w:rsidRPr="008020EB">
        <w:rPr>
          <w:rFonts w:ascii="Inter Light" w:hAnsi="Inter Light" w:cs="Arial"/>
          <w:sz w:val="18"/>
          <w:szCs w:val="18"/>
          <w:lang w:val="en-US"/>
        </w:rPr>
        <w:t>G</w:t>
      </w:r>
      <w:r w:rsidRPr="008020EB">
        <w:rPr>
          <w:rFonts w:ascii="Inter Light" w:hAnsi="Inter Light" w:cs="Arial"/>
          <w:sz w:val="18"/>
          <w:szCs w:val="18"/>
          <w:lang w:val="en-US"/>
        </w:rPr>
        <w:t xml:space="preserve">roup’s income tax charge and balance sheet provision are judgmental in nature. This arises from certain transactions for which the ultimate tax treatment can only be determined by final </w:t>
      </w:r>
      <w:proofErr w:type="gramStart"/>
      <w:r w:rsidRPr="008020EB">
        <w:rPr>
          <w:rFonts w:ascii="Inter Light" w:hAnsi="Inter Light" w:cs="Arial"/>
          <w:sz w:val="18"/>
          <w:szCs w:val="18"/>
          <w:lang w:val="en-US"/>
        </w:rPr>
        <w:t>resolution</w:t>
      </w:r>
      <w:proofErr w:type="gramEnd"/>
      <w:r w:rsidRPr="008020EB">
        <w:rPr>
          <w:rFonts w:ascii="Inter Light" w:hAnsi="Inter Light" w:cs="Arial"/>
          <w:sz w:val="18"/>
          <w:szCs w:val="18"/>
          <w:lang w:val="en-US"/>
        </w:rPr>
        <w:t xml:space="preserve"> with the relevant local tax authorities. The </w:t>
      </w:r>
      <w:r w:rsidR="007A2628" w:rsidRPr="008020EB">
        <w:rPr>
          <w:rFonts w:ascii="Inter Light" w:hAnsi="Inter Light" w:cs="Arial"/>
          <w:sz w:val="18"/>
          <w:szCs w:val="18"/>
          <w:lang w:val="en-US"/>
        </w:rPr>
        <w:t>G</w:t>
      </w:r>
      <w:r w:rsidRPr="008020EB">
        <w:rPr>
          <w:rFonts w:ascii="Inter Light" w:hAnsi="Inter Light" w:cs="Arial"/>
          <w:sz w:val="18"/>
          <w:szCs w:val="18"/>
          <w:lang w:val="en-US"/>
        </w:rPr>
        <w:t xml:space="preserve">roup </w:t>
      </w:r>
      <w:proofErr w:type="spellStart"/>
      <w:r w:rsidRPr="008020EB">
        <w:rPr>
          <w:rFonts w:ascii="Inter Light" w:hAnsi="Inter Light" w:cs="Arial"/>
          <w:sz w:val="18"/>
          <w:szCs w:val="18"/>
          <w:lang w:val="en-US"/>
        </w:rPr>
        <w:t>recognises</w:t>
      </w:r>
      <w:proofErr w:type="spellEnd"/>
      <w:r w:rsidRPr="008020EB">
        <w:rPr>
          <w:rFonts w:ascii="Inter Light" w:hAnsi="Inter Light" w:cs="Arial"/>
          <w:sz w:val="18"/>
          <w:szCs w:val="18"/>
          <w:lang w:val="en-US"/>
        </w:rPr>
        <w:t xml:space="preserve"> in its tax provision certain amounts in respect of taxation that involve a degree of estimation and uncertainty where the tax treatment cannot finally be determined until a resolution has been reached by the relevant tax authority. The carrying amount of this provision is often dependent on the timetable and progress of discussions and negotiations with the relevant tax authorities, arbitration processes and legal proceedings in the relevant tax jurisdictions in which the </w:t>
      </w:r>
      <w:r w:rsidR="007A2628" w:rsidRPr="008020EB">
        <w:rPr>
          <w:rFonts w:ascii="Inter Light" w:hAnsi="Inter Light" w:cs="Arial"/>
          <w:sz w:val="18"/>
          <w:szCs w:val="18"/>
          <w:lang w:val="en-US"/>
        </w:rPr>
        <w:t>G</w:t>
      </w:r>
      <w:r w:rsidRPr="008020EB">
        <w:rPr>
          <w:rFonts w:ascii="Inter Light" w:hAnsi="Inter Light" w:cs="Arial"/>
          <w:sz w:val="18"/>
          <w:szCs w:val="18"/>
          <w:lang w:val="en-US"/>
        </w:rPr>
        <w:t xml:space="preserve">roup operates. Issues can take many years to resolve and assumptions on the likely outcome would therefore have to be made by the </w:t>
      </w:r>
      <w:r w:rsidR="00C63D0C" w:rsidRPr="008020EB">
        <w:rPr>
          <w:rFonts w:ascii="Inter Light" w:hAnsi="Inter Light" w:cs="Arial"/>
          <w:sz w:val="18"/>
          <w:szCs w:val="18"/>
          <w:lang w:val="en-US"/>
        </w:rPr>
        <w:t>G</w:t>
      </w:r>
      <w:r w:rsidRPr="008020EB">
        <w:rPr>
          <w:rFonts w:ascii="Inter Light" w:hAnsi="Inter Light" w:cs="Arial"/>
          <w:sz w:val="18"/>
          <w:szCs w:val="18"/>
          <w:lang w:val="en-US"/>
        </w:rPr>
        <w:t>roup</w:t>
      </w:r>
    </w:p>
    <w:p w14:paraId="152CA482" w14:textId="7E2C6E32" w:rsidR="00FD1E56" w:rsidRPr="008020EB" w:rsidRDefault="00FD1E56" w:rsidP="00FD1E56">
      <w:pPr>
        <w:pStyle w:val="ListParagraph"/>
        <w:numPr>
          <w:ilvl w:val="0"/>
          <w:numId w:val="17"/>
        </w:numPr>
        <w:jc w:val="both"/>
        <w:rPr>
          <w:rFonts w:ascii="Inter Light" w:hAnsi="Inter Light" w:cs="Arial"/>
          <w:sz w:val="18"/>
          <w:szCs w:val="18"/>
        </w:rPr>
      </w:pPr>
      <w:r w:rsidRPr="008020EB">
        <w:rPr>
          <w:rFonts w:ascii="Inter Light" w:hAnsi="Inter Light" w:cs="Arial"/>
          <w:sz w:val="18"/>
          <w:szCs w:val="18"/>
        </w:rPr>
        <w:t xml:space="preserve">Where appropriate, the </w:t>
      </w:r>
      <w:r w:rsidR="007A2628" w:rsidRPr="008020EB">
        <w:rPr>
          <w:rFonts w:ascii="Inter Light" w:hAnsi="Inter Light" w:cs="Arial"/>
          <w:sz w:val="18"/>
          <w:szCs w:val="18"/>
        </w:rPr>
        <w:t>G</w:t>
      </w:r>
      <w:r w:rsidRPr="008020EB">
        <w:rPr>
          <w:rFonts w:ascii="Inter Light" w:hAnsi="Inter Light" w:cs="Arial"/>
          <w:sz w:val="18"/>
          <w:szCs w:val="18"/>
        </w:rPr>
        <w:t xml:space="preserve">roup has </w:t>
      </w:r>
      <w:proofErr w:type="spellStart"/>
      <w:r w:rsidRPr="008020EB">
        <w:rPr>
          <w:rFonts w:ascii="Inter Light" w:hAnsi="Inter Light" w:cs="Arial"/>
          <w:sz w:val="18"/>
          <w:szCs w:val="18"/>
        </w:rPr>
        <w:t>utilised</w:t>
      </w:r>
      <w:proofErr w:type="spellEnd"/>
      <w:r w:rsidRPr="008020EB">
        <w:rPr>
          <w:rFonts w:ascii="Inter Light" w:hAnsi="Inter Light" w:cs="Arial"/>
          <w:sz w:val="18"/>
          <w:szCs w:val="18"/>
        </w:rPr>
        <w:t xml:space="preserve"> expert external advice as well as experience of similar situations elsewhere in making </w:t>
      </w:r>
      <w:proofErr w:type="gramStart"/>
      <w:r w:rsidRPr="008020EB">
        <w:rPr>
          <w:rFonts w:ascii="Inter Light" w:hAnsi="Inter Light" w:cs="Arial"/>
          <w:sz w:val="18"/>
          <w:szCs w:val="18"/>
        </w:rPr>
        <w:t>any such</w:t>
      </w:r>
      <w:proofErr w:type="gramEnd"/>
      <w:r w:rsidRPr="008020EB">
        <w:rPr>
          <w:rFonts w:ascii="Inter Light" w:hAnsi="Inter Light" w:cs="Arial"/>
          <w:sz w:val="18"/>
          <w:szCs w:val="18"/>
        </w:rPr>
        <w:t xml:space="preserve"> provisions</w:t>
      </w:r>
    </w:p>
    <w:p w14:paraId="6CAFB955" w14:textId="77777777" w:rsidR="00FD1E56" w:rsidRPr="008020EB" w:rsidRDefault="00FD1E56" w:rsidP="00FD1E56">
      <w:pPr>
        <w:pStyle w:val="ListParagraph"/>
        <w:numPr>
          <w:ilvl w:val="0"/>
          <w:numId w:val="17"/>
        </w:numPr>
        <w:jc w:val="both"/>
        <w:rPr>
          <w:rFonts w:ascii="Inter Light" w:hAnsi="Inter Light" w:cs="Arial"/>
          <w:color w:val="000000" w:themeColor="text1"/>
          <w:sz w:val="18"/>
          <w:szCs w:val="18"/>
        </w:rPr>
      </w:pPr>
      <w:r w:rsidRPr="008020EB">
        <w:rPr>
          <w:rFonts w:ascii="Inter Light" w:hAnsi="Inter Light" w:cs="Arial"/>
          <w:sz w:val="18"/>
          <w:szCs w:val="18"/>
        </w:rPr>
        <w:t xml:space="preserve">Determination of interest income and interest expense using the effective interest rate method involves judgement in determining </w:t>
      </w:r>
      <w:r w:rsidRPr="008020EB">
        <w:rPr>
          <w:rFonts w:ascii="Inter Light" w:hAnsi="Inter Light" w:cs="Arial"/>
          <w:color w:val="000000" w:themeColor="text1"/>
          <w:sz w:val="18"/>
          <w:szCs w:val="18"/>
        </w:rPr>
        <w:t>the timing and extent of future cash flows.</w:t>
      </w:r>
    </w:p>
    <w:p w14:paraId="2C65F53B" w14:textId="77777777" w:rsidR="00FD1E56" w:rsidRPr="005E06ED" w:rsidRDefault="00FD1E56" w:rsidP="00FD1E56">
      <w:pPr>
        <w:jc w:val="both"/>
        <w:rPr>
          <w:rFonts w:ascii="Inter Light" w:hAnsi="Inter Light" w:cs="Arial"/>
          <w:b/>
          <w:sz w:val="18"/>
          <w:szCs w:val="18"/>
          <w:highlight w:val="yellow"/>
        </w:rPr>
      </w:pPr>
    </w:p>
    <w:p w14:paraId="477B6E9A" w14:textId="07069CB5" w:rsidR="004F07FD" w:rsidRPr="00A75714" w:rsidRDefault="004F07FD" w:rsidP="0020088B">
      <w:pPr>
        <w:pStyle w:val="BodyText"/>
        <w:rPr>
          <w:rFonts w:ascii="Inter Light" w:hAnsi="Inter Light"/>
          <w:b/>
          <w:sz w:val="18"/>
          <w:szCs w:val="18"/>
        </w:rPr>
      </w:pPr>
    </w:p>
    <w:sectPr w:rsidR="004F07FD" w:rsidRPr="00A75714" w:rsidSect="009D1CBE">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7172" w14:textId="77777777" w:rsidR="004D746E" w:rsidRDefault="004D746E" w:rsidP="004135C8">
      <w:r>
        <w:separator/>
      </w:r>
    </w:p>
  </w:endnote>
  <w:endnote w:type="continuationSeparator" w:id="0">
    <w:p w14:paraId="111181D4" w14:textId="77777777" w:rsidR="004D746E" w:rsidRDefault="004D746E" w:rsidP="004135C8">
      <w:r>
        <w:continuationSeparator/>
      </w:r>
    </w:p>
  </w:endnote>
  <w:endnote w:type="continuationNotice" w:id="1">
    <w:p w14:paraId="26129472" w14:textId="77777777" w:rsidR="004D746E" w:rsidRDefault="004D7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FD98" w14:textId="77777777" w:rsidR="00EF1583" w:rsidRDefault="00EF1583" w:rsidP="00C56D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09FB6" w14:textId="77777777" w:rsidR="00EF1583" w:rsidRDefault="00EF1583" w:rsidP="00F17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900D" w14:textId="77777777" w:rsidR="00E67301" w:rsidRPr="00074DA5" w:rsidRDefault="00E67301">
    <w:pPr>
      <w:pStyle w:val="Footer"/>
      <w:jc w:val="right"/>
      <w:rPr>
        <w:rFonts w:ascii="Arial" w:hAnsi="Arial" w:cs="Arial"/>
        <w:sz w:val="16"/>
        <w:szCs w:val="16"/>
      </w:rPr>
    </w:pPr>
    <w:r w:rsidRPr="00074DA5">
      <w:rPr>
        <w:rFonts w:ascii="Arial" w:hAnsi="Arial" w:cs="Arial"/>
        <w:sz w:val="16"/>
        <w:szCs w:val="16"/>
      </w:rPr>
      <w:fldChar w:fldCharType="begin"/>
    </w:r>
    <w:r w:rsidRPr="00074DA5">
      <w:rPr>
        <w:rFonts w:ascii="Arial" w:hAnsi="Arial" w:cs="Arial"/>
        <w:sz w:val="16"/>
        <w:szCs w:val="16"/>
      </w:rPr>
      <w:instrText xml:space="preserve"> PAGE   \* MERGEFORMAT </w:instrText>
    </w:r>
    <w:r w:rsidRPr="00074DA5">
      <w:rPr>
        <w:rFonts w:ascii="Arial" w:hAnsi="Arial" w:cs="Arial"/>
        <w:sz w:val="16"/>
        <w:szCs w:val="16"/>
      </w:rPr>
      <w:fldChar w:fldCharType="separate"/>
    </w:r>
    <w:r w:rsidRPr="00074DA5">
      <w:rPr>
        <w:rFonts w:ascii="Arial" w:hAnsi="Arial" w:cs="Arial"/>
        <w:noProof/>
        <w:sz w:val="16"/>
        <w:szCs w:val="16"/>
      </w:rPr>
      <w:t>2</w:t>
    </w:r>
    <w:r w:rsidRPr="00074DA5">
      <w:rPr>
        <w:rFonts w:ascii="Arial" w:hAnsi="Arial" w:cs="Arial"/>
        <w:noProof/>
        <w:sz w:val="16"/>
        <w:szCs w:val="16"/>
      </w:rPr>
      <w:fldChar w:fldCharType="end"/>
    </w:r>
  </w:p>
  <w:p w14:paraId="5ACF307E" w14:textId="77777777" w:rsidR="00EF1583" w:rsidRDefault="00EF1583" w:rsidP="00F17E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7F0" w14:textId="77777777" w:rsidR="003925FA" w:rsidRDefault="00392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A906" w14:textId="77777777" w:rsidR="004D746E" w:rsidRDefault="004D746E" w:rsidP="004135C8">
      <w:r>
        <w:separator/>
      </w:r>
    </w:p>
  </w:footnote>
  <w:footnote w:type="continuationSeparator" w:id="0">
    <w:p w14:paraId="44C8DA23" w14:textId="77777777" w:rsidR="004D746E" w:rsidRDefault="004D746E" w:rsidP="004135C8">
      <w:r>
        <w:continuationSeparator/>
      </w:r>
    </w:p>
  </w:footnote>
  <w:footnote w:type="continuationNotice" w:id="1">
    <w:p w14:paraId="13A19BF7" w14:textId="77777777" w:rsidR="004D746E" w:rsidRDefault="004D7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8DFF" w14:textId="77777777" w:rsidR="003925FA" w:rsidRDefault="00392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1D63" w14:textId="77777777" w:rsidR="003925FA" w:rsidRDefault="00392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B56" w14:textId="77777777" w:rsidR="003925FA" w:rsidRDefault="00392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467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916F0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028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F0B8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D60F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DA0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7A5A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4655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6E95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181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663A4"/>
    <w:multiLevelType w:val="hybridMultilevel"/>
    <w:tmpl w:val="A8BA8B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2D1CA8"/>
    <w:multiLevelType w:val="hybridMultilevel"/>
    <w:tmpl w:val="3488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1F52E5"/>
    <w:multiLevelType w:val="hybridMultilevel"/>
    <w:tmpl w:val="CFD6DF6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152D1BA0"/>
    <w:multiLevelType w:val="hybridMultilevel"/>
    <w:tmpl w:val="36F8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A63BA"/>
    <w:multiLevelType w:val="hybridMultilevel"/>
    <w:tmpl w:val="9B78B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1515E45"/>
    <w:multiLevelType w:val="hybridMultilevel"/>
    <w:tmpl w:val="A0E63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A7BD1"/>
    <w:multiLevelType w:val="hybridMultilevel"/>
    <w:tmpl w:val="9FF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F5373"/>
    <w:multiLevelType w:val="multilevel"/>
    <w:tmpl w:val="2E3A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A4584"/>
    <w:multiLevelType w:val="hybridMultilevel"/>
    <w:tmpl w:val="E8DCCC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CC00B9"/>
    <w:multiLevelType w:val="hybridMultilevel"/>
    <w:tmpl w:val="4F66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F20BB"/>
    <w:multiLevelType w:val="hybridMultilevel"/>
    <w:tmpl w:val="B52834F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15:restartNumberingAfterBreak="0">
    <w:nsid w:val="358F741D"/>
    <w:multiLevelType w:val="hybridMultilevel"/>
    <w:tmpl w:val="52DC397C"/>
    <w:lvl w:ilvl="0" w:tplc="C26C39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7133C"/>
    <w:multiLevelType w:val="hybridMultilevel"/>
    <w:tmpl w:val="1D0A59C4"/>
    <w:lvl w:ilvl="0" w:tplc="8A869740">
      <w:numFmt w:val="bullet"/>
      <w:lvlText w:val="-"/>
      <w:lvlJc w:val="left"/>
      <w:pPr>
        <w:ind w:left="1080" w:hanging="720"/>
      </w:pPr>
      <w:rPr>
        <w:rFonts w:ascii="Inter Light" w:eastAsia="Times New Roman" w:hAnsi="Inter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D0E9B"/>
    <w:multiLevelType w:val="hybridMultilevel"/>
    <w:tmpl w:val="801C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5EF9"/>
    <w:multiLevelType w:val="hybridMultilevel"/>
    <w:tmpl w:val="9836C6A0"/>
    <w:lvl w:ilvl="0" w:tplc="A43E59F8">
      <w:start w:val="1"/>
      <w:numFmt w:val="bullet"/>
      <w:lvlText w:val=""/>
      <w:lvlJc w:val="left"/>
      <w:pPr>
        <w:ind w:left="720" w:hanging="360"/>
      </w:pPr>
      <w:rPr>
        <w:rFonts w:ascii="Symbol" w:hAnsi="Symbol"/>
      </w:rPr>
    </w:lvl>
    <w:lvl w:ilvl="1" w:tplc="1B2A9DCE">
      <w:start w:val="1"/>
      <w:numFmt w:val="bullet"/>
      <w:lvlText w:val=""/>
      <w:lvlJc w:val="left"/>
      <w:pPr>
        <w:ind w:left="720" w:hanging="360"/>
      </w:pPr>
      <w:rPr>
        <w:rFonts w:ascii="Symbol" w:hAnsi="Symbol"/>
      </w:rPr>
    </w:lvl>
    <w:lvl w:ilvl="2" w:tplc="65444532">
      <w:start w:val="1"/>
      <w:numFmt w:val="bullet"/>
      <w:lvlText w:val=""/>
      <w:lvlJc w:val="left"/>
      <w:pPr>
        <w:ind w:left="720" w:hanging="360"/>
      </w:pPr>
      <w:rPr>
        <w:rFonts w:ascii="Symbol" w:hAnsi="Symbol"/>
      </w:rPr>
    </w:lvl>
    <w:lvl w:ilvl="3" w:tplc="FF24A9D0">
      <w:start w:val="1"/>
      <w:numFmt w:val="bullet"/>
      <w:lvlText w:val=""/>
      <w:lvlJc w:val="left"/>
      <w:pPr>
        <w:ind w:left="720" w:hanging="360"/>
      </w:pPr>
      <w:rPr>
        <w:rFonts w:ascii="Symbol" w:hAnsi="Symbol"/>
      </w:rPr>
    </w:lvl>
    <w:lvl w:ilvl="4" w:tplc="27F6528A">
      <w:start w:val="1"/>
      <w:numFmt w:val="bullet"/>
      <w:lvlText w:val=""/>
      <w:lvlJc w:val="left"/>
      <w:pPr>
        <w:ind w:left="720" w:hanging="360"/>
      </w:pPr>
      <w:rPr>
        <w:rFonts w:ascii="Symbol" w:hAnsi="Symbol"/>
      </w:rPr>
    </w:lvl>
    <w:lvl w:ilvl="5" w:tplc="DD7681DA">
      <w:start w:val="1"/>
      <w:numFmt w:val="bullet"/>
      <w:lvlText w:val=""/>
      <w:lvlJc w:val="left"/>
      <w:pPr>
        <w:ind w:left="720" w:hanging="360"/>
      </w:pPr>
      <w:rPr>
        <w:rFonts w:ascii="Symbol" w:hAnsi="Symbol"/>
      </w:rPr>
    </w:lvl>
    <w:lvl w:ilvl="6" w:tplc="FE48BC24">
      <w:start w:val="1"/>
      <w:numFmt w:val="bullet"/>
      <w:lvlText w:val=""/>
      <w:lvlJc w:val="left"/>
      <w:pPr>
        <w:ind w:left="720" w:hanging="360"/>
      </w:pPr>
      <w:rPr>
        <w:rFonts w:ascii="Symbol" w:hAnsi="Symbol"/>
      </w:rPr>
    </w:lvl>
    <w:lvl w:ilvl="7" w:tplc="5ECE619A">
      <w:start w:val="1"/>
      <w:numFmt w:val="bullet"/>
      <w:lvlText w:val=""/>
      <w:lvlJc w:val="left"/>
      <w:pPr>
        <w:ind w:left="720" w:hanging="360"/>
      </w:pPr>
      <w:rPr>
        <w:rFonts w:ascii="Symbol" w:hAnsi="Symbol"/>
      </w:rPr>
    </w:lvl>
    <w:lvl w:ilvl="8" w:tplc="EAFC4B58">
      <w:start w:val="1"/>
      <w:numFmt w:val="bullet"/>
      <w:lvlText w:val=""/>
      <w:lvlJc w:val="left"/>
      <w:pPr>
        <w:ind w:left="720" w:hanging="360"/>
      </w:pPr>
      <w:rPr>
        <w:rFonts w:ascii="Symbol" w:hAnsi="Symbol"/>
      </w:rPr>
    </w:lvl>
  </w:abstractNum>
  <w:abstractNum w:abstractNumId="25" w15:restartNumberingAfterBreak="0">
    <w:nsid w:val="58AE4393"/>
    <w:multiLevelType w:val="hybridMultilevel"/>
    <w:tmpl w:val="5D1C9936"/>
    <w:lvl w:ilvl="0" w:tplc="04090001">
      <w:start w:val="1"/>
      <w:numFmt w:val="bullet"/>
      <w:lvlText w:val=""/>
      <w:lvlJc w:val="left"/>
      <w:pPr>
        <w:ind w:left="36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011FCF"/>
    <w:multiLevelType w:val="hybridMultilevel"/>
    <w:tmpl w:val="040C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37DCB"/>
    <w:multiLevelType w:val="hybridMultilevel"/>
    <w:tmpl w:val="46CE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A34AA"/>
    <w:multiLevelType w:val="multilevel"/>
    <w:tmpl w:val="4A4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F58A4"/>
    <w:multiLevelType w:val="hybridMultilevel"/>
    <w:tmpl w:val="5E821FE4"/>
    <w:lvl w:ilvl="0" w:tplc="5DDC217E">
      <w:numFmt w:val="bullet"/>
      <w:lvlText w:val="-"/>
      <w:lvlJc w:val="left"/>
      <w:pPr>
        <w:ind w:left="720" w:hanging="360"/>
      </w:pPr>
      <w:rPr>
        <w:rFonts w:ascii="Inter Light" w:eastAsia="Times New Roman" w:hAnsi="Inter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04857"/>
    <w:multiLevelType w:val="hybridMultilevel"/>
    <w:tmpl w:val="3A425B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2958175">
    <w:abstractNumId w:val="21"/>
  </w:num>
  <w:num w:numId="2" w16cid:durableId="1550915934">
    <w:abstractNumId w:val="19"/>
  </w:num>
  <w:num w:numId="3" w16cid:durableId="253127071">
    <w:abstractNumId w:val="13"/>
  </w:num>
  <w:num w:numId="4" w16cid:durableId="2005819659">
    <w:abstractNumId w:val="15"/>
  </w:num>
  <w:num w:numId="5" w16cid:durableId="1288664246">
    <w:abstractNumId w:val="30"/>
  </w:num>
  <w:num w:numId="6" w16cid:durableId="786701912">
    <w:abstractNumId w:val="9"/>
  </w:num>
  <w:num w:numId="7" w16cid:durableId="2072607365">
    <w:abstractNumId w:val="7"/>
  </w:num>
  <w:num w:numId="8" w16cid:durableId="558055395">
    <w:abstractNumId w:val="6"/>
  </w:num>
  <w:num w:numId="9" w16cid:durableId="238711647">
    <w:abstractNumId w:val="5"/>
  </w:num>
  <w:num w:numId="10" w16cid:durableId="873687727">
    <w:abstractNumId w:val="4"/>
  </w:num>
  <w:num w:numId="11" w16cid:durableId="205725539">
    <w:abstractNumId w:val="8"/>
  </w:num>
  <w:num w:numId="12" w16cid:durableId="1786608337">
    <w:abstractNumId w:val="3"/>
  </w:num>
  <w:num w:numId="13" w16cid:durableId="1180316803">
    <w:abstractNumId w:val="2"/>
  </w:num>
  <w:num w:numId="14" w16cid:durableId="259920417">
    <w:abstractNumId w:val="1"/>
  </w:num>
  <w:num w:numId="15" w16cid:durableId="1538926267">
    <w:abstractNumId w:val="0"/>
  </w:num>
  <w:num w:numId="16" w16cid:durableId="1090345654">
    <w:abstractNumId w:val="14"/>
  </w:num>
  <w:num w:numId="17" w16cid:durableId="180163650">
    <w:abstractNumId w:val="18"/>
  </w:num>
  <w:num w:numId="18" w16cid:durableId="919868414">
    <w:abstractNumId w:val="25"/>
  </w:num>
  <w:num w:numId="19" w16cid:durableId="693925213">
    <w:abstractNumId w:val="27"/>
  </w:num>
  <w:num w:numId="20" w16cid:durableId="413673265">
    <w:abstractNumId w:val="26"/>
  </w:num>
  <w:num w:numId="21" w16cid:durableId="1490749200">
    <w:abstractNumId w:val="16"/>
  </w:num>
  <w:num w:numId="22" w16cid:durableId="395974367">
    <w:abstractNumId w:val="29"/>
  </w:num>
  <w:num w:numId="23" w16cid:durableId="1114330349">
    <w:abstractNumId w:val="23"/>
  </w:num>
  <w:num w:numId="24" w16cid:durableId="113180921">
    <w:abstractNumId w:val="11"/>
  </w:num>
  <w:num w:numId="25" w16cid:durableId="591472713">
    <w:abstractNumId w:val="22"/>
  </w:num>
  <w:num w:numId="26" w16cid:durableId="1533345876">
    <w:abstractNumId w:val="10"/>
  </w:num>
  <w:num w:numId="27" w16cid:durableId="1015958639">
    <w:abstractNumId w:val="12"/>
  </w:num>
  <w:num w:numId="28" w16cid:durableId="1920209845">
    <w:abstractNumId w:val="20"/>
  </w:num>
  <w:num w:numId="29" w16cid:durableId="1795245851">
    <w:abstractNumId w:val="24"/>
  </w:num>
  <w:num w:numId="30" w16cid:durableId="1876888405">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701517062">
    <w:abstractNumId w:val="17"/>
    <w:lvlOverride w:ilvl="0">
      <w:lvl w:ilvl="0">
        <w:numFmt w:val="bullet"/>
        <w:lvlText w:val="o"/>
        <w:lvlJc w:val="left"/>
        <w:pPr>
          <w:tabs>
            <w:tab w:val="num" w:pos="720"/>
          </w:tabs>
          <w:ind w:left="720" w:hanging="360"/>
        </w:pPr>
        <w:rPr>
          <w:rFonts w:ascii="Courier New" w:hAnsi="Courier New" w:hint="default"/>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B4AC6"/>
    <w:rsid w:val="000003C2"/>
    <w:rsid w:val="000007B4"/>
    <w:rsid w:val="00000A24"/>
    <w:rsid w:val="00000A26"/>
    <w:rsid w:val="00000D34"/>
    <w:rsid w:val="00000D6B"/>
    <w:rsid w:val="00000E3D"/>
    <w:rsid w:val="00000E85"/>
    <w:rsid w:val="00000F93"/>
    <w:rsid w:val="00001558"/>
    <w:rsid w:val="0000186C"/>
    <w:rsid w:val="000018DB"/>
    <w:rsid w:val="000018F1"/>
    <w:rsid w:val="00001AE7"/>
    <w:rsid w:val="00001BF2"/>
    <w:rsid w:val="00001E34"/>
    <w:rsid w:val="00001F35"/>
    <w:rsid w:val="0000281A"/>
    <w:rsid w:val="00002E51"/>
    <w:rsid w:val="00002F95"/>
    <w:rsid w:val="00003144"/>
    <w:rsid w:val="000032A6"/>
    <w:rsid w:val="0000351F"/>
    <w:rsid w:val="00003556"/>
    <w:rsid w:val="00003895"/>
    <w:rsid w:val="00003CAC"/>
    <w:rsid w:val="00003D6F"/>
    <w:rsid w:val="000042FB"/>
    <w:rsid w:val="0000473F"/>
    <w:rsid w:val="000049D7"/>
    <w:rsid w:val="0000516D"/>
    <w:rsid w:val="0000517B"/>
    <w:rsid w:val="00005716"/>
    <w:rsid w:val="00005C04"/>
    <w:rsid w:val="000060B7"/>
    <w:rsid w:val="00006402"/>
    <w:rsid w:val="0000695F"/>
    <w:rsid w:val="00006B9B"/>
    <w:rsid w:val="000071B4"/>
    <w:rsid w:val="000073FC"/>
    <w:rsid w:val="0000763A"/>
    <w:rsid w:val="0000775B"/>
    <w:rsid w:val="0000779A"/>
    <w:rsid w:val="00007915"/>
    <w:rsid w:val="00007926"/>
    <w:rsid w:val="000079C1"/>
    <w:rsid w:val="00007B08"/>
    <w:rsid w:val="00007B30"/>
    <w:rsid w:val="00007D46"/>
    <w:rsid w:val="00007D5E"/>
    <w:rsid w:val="00007E22"/>
    <w:rsid w:val="00010007"/>
    <w:rsid w:val="000101E5"/>
    <w:rsid w:val="000102C8"/>
    <w:rsid w:val="000106F8"/>
    <w:rsid w:val="00010B7C"/>
    <w:rsid w:val="00010C41"/>
    <w:rsid w:val="00010C9C"/>
    <w:rsid w:val="00010CDC"/>
    <w:rsid w:val="000111AF"/>
    <w:rsid w:val="000111B5"/>
    <w:rsid w:val="0001152F"/>
    <w:rsid w:val="00011889"/>
    <w:rsid w:val="00011A93"/>
    <w:rsid w:val="00011B73"/>
    <w:rsid w:val="00011C38"/>
    <w:rsid w:val="00011D5F"/>
    <w:rsid w:val="00011E74"/>
    <w:rsid w:val="0001253E"/>
    <w:rsid w:val="00012681"/>
    <w:rsid w:val="00012A9D"/>
    <w:rsid w:val="00012AB7"/>
    <w:rsid w:val="00012B9F"/>
    <w:rsid w:val="00013214"/>
    <w:rsid w:val="000132D3"/>
    <w:rsid w:val="000133FC"/>
    <w:rsid w:val="00013402"/>
    <w:rsid w:val="000134A3"/>
    <w:rsid w:val="00013511"/>
    <w:rsid w:val="00013D69"/>
    <w:rsid w:val="00013F5A"/>
    <w:rsid w:val="000141FC"/>
    <w:rsid w:val="000141FE"/>
    <w:rsid w:val="0001465B"/>
    <w:rsid w:val="00014920"/>
    <w:rsid w:val="00014B81"/>
    <w:rsid w:val="00015286"/>
    <w:rsid w:val="0001551D"/>
    <w:rsid w:val="0001580D"/>
    <w:rsid w:val="0001591B"/>
    <w:rsid w:val="000159C5"/>
    <w:rsid w:val="00015A68"/>
    <w:rsid w:val="00015C68"/>
    <w:rsid w:val="000166DE"/>
    <w:rsid w:val="0001680D"/>
    <w:rsid w:val="000169D6"/>
    <w:rsid w:val="00016E16"/>
    <w:rsid w:val="00017382"/>
    <w:rsid w:val="00017567"/>
    <w:rsid w:val="00017839"/>
    <w:rsid w:val="000178B1"/>
    <w:rsid w:val="000178C3"/>
    <w:rsid w:val="00017B6B"/>
    <w:rsid w:val="00017B7F"/>
    <w:rsid w:val="00017BF7"/>
    <w:rsid w:val="00017FD5"/>
    <w:rsid w:val="00020032"/>
    <w:rsid w:val="00020155"/>
    <w:rsid w:val="0002024F"/>
    <w:rsid w:val="0002027C"/>
    <w:rsid w:val="00020781"/>
    <w:rsid w:val="00020823"/>
    <w:rsid w:val="00020B61"/>
    <w:rsid w:val="00021193"/>
    <w:rsid w:val="00021497"/>
    <w:rsid w:val="00021611"/>
    <w:rsid w:val="00021740"/>
    <w:rsid w:val="000217E8"/>
    <w:rsid w:val="0002180A"/>
    <w:rsid w:val="0002198E"/>
    <w:rsid w:val="00021CCB"/>
    <w:rsid w:val="00021E69"/>
    <w:rsid w:val="0002201B"/>
    <w:rsid w:val="00022226"/>
    <w:rsid w:val="000226F0"/>
    <w:rsid w:val="00022709"/>
    <w:rsid w:val="000227DA"/>
    <w:rsid w:val="00022B5E"/>
    <w:rsid w:val="00022E1D"/>
    <w:rsid w:val="00023033"/>
    <w:rsid w:val="00023186"/>
    <w:rsid w:val="000232E3"/>
    <w:rsid w:val="00023386"/>
    <w:rsid w:val="000235E2"/>
    <w:rsid w:val="00023A23"/>
    <w:rsid w:val="00023DEA"/>
    <w:rsid w:val="00023E51"/>
    <w:rsid w:val="0002411F"/>
    <w:rsid w:val="00024A81"/>
    <w:rsid w:val="00024AD0"/>
    <w:rsid w:val="00024B7B"/>
    <w:rsid w:val="00024CB0"/>
    <w:rsid w:val="00024F20"/>
    <w:rsid w:val="0002500A"/>
    <w:rsid w:val="000251FE"/>
    <w:rsid w:val="000253DD"/>
    <w:rsid w:val="000254BE"/>
    <w:rsid w:val="000261BE"/>
    <w:rsid w:val="000266A3"/>
    <w:rsid w:val="000267F9"/>
    <w:rsid w:val="00026B39"/>
    <w:rsid w:val="00026C21"/>
    <w:rsid w:val="00026D3E"/>
    <w:rsid w:val="000270DE"/>
    <w:rsid w:val="00027215"/>
    <w:rsid w:val="0002740C"/>
    <w:rsid w:val="00027411"/>
    <w:rsid w:val="00027B2C"/>
    <w:rsid w:val="00027B78"/>
    <w:rsid w:val="00027E74"/>
    <w:rsid w:val="00030263"/>
    <w:rsid w:val="00030459"/>
    <w:rsid w:val="00030500"/>
    <w:rsid w:val="000305AD"/>
    <w:rsid w:val="00030615"/>
    <w:rsid w:val="000306DF"/>
    <w:rsid w:val="00030A81"/>
    <w:rsid w:val="00030F0D"/>
    <w:rsid w:val="00031070"/>
    <w:rsid w:val="0003129A"/>
    <w:rsid w:val="0003184D"/>
    <w:rsid w:val="00031A53"/>
    <w:rsid w:val="00032047"/>
    <w:rsid w:val="000321B6"/>
    <w:rsid w:val="000325D4"/>
    <w:rsid w:val="000327C4"/>
    <w:rsid w:val="00032842"/>
    <w:rsid w:val="00032A9F"/>
    <w:rsid w:val="00032AD8"/>
    <w:rsid w:val="00032AF0"/>
    <w:rsid w:val="00032D0F"/>
    <w:rsid w:val="0003312D"/>
    <w:rsid w:val="00033212"/>
    <w:rsid w:val="0003376D"/>
    <w:rsid w:val="00033AA8"/>
    <w:rsid w:val="00033BE7"/>
    <w:rsid w:val="00033D11"/>
    <w:rsid w:val="00033E3D"/>
    <w:rsid w:val="0003466C"/>
    <w:rsid w:val="000346A0"/>
    <w:rsid w:val="000348A1"/>
    <w:rsid w:val="00034B0A"/>
    <w:rsid w:val="00034FC0"/>
    <w:rsid w:val="00035092"/>
    <w:rsid w:val="000354C2"/>
    <w:rsid w:val="000359B5"/>
    <w:rsid w:val="00035C6E"/>
    <w:rsid w:val="00035D6F"/>
    <w:rsid w:val="00035E0A"/>
    <w:rsid w:val="00035E1A"/>
    <w:rsid w:val="00035F9A"/>
    <w:rsid w:val="00035FF2"/>
    <w:rsid w:val="0003608A"/>
    <w:rsid w:val="000360E8"/>
    <w:rsid w:val="0003660A"/>
    <w:rsid w:val="00036666"/>
    <w:rsid w:val="0003673C"/>
    <w:rsid w:val="000368B4"/>
    <w:rsid w:val="00036A8D"/>
    <w:rsid w:val="00036FF6"/>
    <w:rsid w:val="00037063"/>
    <w:rsid w:val="000371B0"/>
    <w:rsid w:val="000372B8"/>
    <w:rsid w:val="000372FE"/>
    <w:rsid w:val="000376BB"/>
    <w:rsid w:val="00037DA1"/>
    <w:rsid w:val="00037E65"/>
    <w:rsid w:val="00037E8E"/>
    <w:rsid w:val="00040085"/>
    <w:rsid w:val="000400FC"/>
    <w:rsid w:val="0004025B"/>
    <w:rsid w:val="000404E7"/>
    <w:rsid w:val="000405ED"/>
    <w:rsid w:val="00040813"/>
    <w:rsid w:val="00040D56"/>
    <w:rsid w:val="00041454"/>
    <w:rsid w:val="000419B8"/>
    <w:rsid w:val="00041B5C"/>
    <w:rsid w:val="000420BD"/>
    <w:rsid w:val="000420EE"/>
    <w:rsid w:val="0004224D"/>
    <w:rsid w:val="000423FB"/>
    <w:rsid w:val="000425F5"/>
    <w:rsid w:val="000428CE"/>
    <w:rsid w:val="00042BD9"/>
    <w:rsid w:val="00042D8D"/>
    <w:rsid w:val="000435A2"/>
    <w:rsid w:val="00043C1D"/>
    <w:rsid w:val="00043CE7"/>
    <w:rsid w:val="00043E6B"/>
    <w:rsid w:val="00043F61"/>
    <w:rsid w:val="00043FD9"/>
    <w:rsid w:val="0004426D"/>
    <w:rsid w:val="000447CC"/>
    <w:rsid w:val="0004481A"/>
    <w:rsid w:val="0004489E"/>
    <w:rsid w:val="00044CE5"/>
    <w:rsid w:val="00044D09"/>
    <w:rsid w:val="0004517E"/>
    <w:rsid w:val="00045290"/>
    <w:rsid w:val="00045443"/>
    <w:rsid w:val="000454DC"/>
    <w:rsid w:val="00045570"/>
    <w:rsid w:val="00045787"/>
    <w:rsid w:val="000457F8"/>
    <w:rsid w:val="00045B57"/>
    <w:rsid w:val="00045FD0"/>
    <w:rsid w:val="00046000"/>
    <w:rsid w:val="00046181"/>
    <w:rsid w:val="00046285"/>
    <w:rsid w:val="00046300"/>
    <w:rsid w:val="0004632F"/>
    <w:rsid w:val="00046391"/>
    <w:rsid w:val="0004643C"/>
    <w:rsid w:val="00046646"/>
    <w:rsid w:val="0004685D"/>
    <w:rsid w:val="00046924"/>
    <w:rsid w:val="00046C20"/>
    <w:rsid w:val="00046FF0"/>
    <w:rsid w:val="00047047"/>
    <w:rsid w:val="00047188"/>
    <w:rsid w:val="000471C1"/>
    <w:rsid w:val="000472FD"/>
    <w:rsid w:val="000474EE"/>
    <w:rsid w:val="00047651"/>
    <w:rsid w:val="00047665"/>
    <w:rsid w:val="000476B9"/>
    <w:rsid w:val="0004795E"/>
    <w:rsid w:val="00047AD7"/>
    <w:rsid w:val="00047CC8"/>
    <w:rsid w:val="000500CC"/>
    <w:rsid w:val="000500D4"/>
    <w:rsid w:val="00050484"/>
    <w:rsid w:val="00050824"/>
    <w:rsid w:val="00050992"/>
    <w:rsid w:val="00050B09"/>
    <w:rsid w:val="00050D37"/>
    <w:rsid w:val="00051408"/>
    <w:rsid w:val="000516B2"/>
    <w:rsid w:val="0005180C"/>
    <w:rsid w:val="00051A6C"/>
    <w:rsid w:val="00051EF6"/>
    <w:rsid w:val="00051F9F"/>
    <w:rsid w:val="000527AE"/>
    <w:rsid w:val="00052C07"/>
    <w:rsid w:val="00052D4F"/>
    <w:rsid w:val="00052F66"/>
    <w:rsid w:val="00053234"/>
    <w:rsid w:val="00053C2B"/>
    <w:rsid w:val="00053E98"/>
    <w:rsid w:val="00053F1B"/>
    <w:rsid w:val="000540B7"/>
    <w:rsid w:val="00054400"/>
    <w:rsid w:val="000546E4"/>
    <w:rsid w:val="00054B45"/>
    <w:rsid w:val="00054F86"/>
    <w:rsid w:val="00054FDB"/>
    <w:rsid w:val="000552CD"/>
    <w:rsid w:val="000553DE"/>
    <w:rsid w:val="000558C2"/>
    <w:rsid w:val="00055D3F"/>
    <w:rsid w:val="00055DC8"/>
    <w:rsid w:val="00055E68"/>
    <w:rsid w:val="000561E3"/>
    <w:rsid w:val="000567A8"/>
    <w:rsid w:val="000567F0"/>
    <w:rsid w:val="0005682B"/>
    <w:rsid w:val="000568E2"/>
    <w:rsid w:val="00056E4B"/>
    <w:rsid w:val="00056F28"/>
    <w:rsid w:val="00057075"/>
    <w:rsid w:val="0005715A"/>
    <w:rsid w:val="00057552"/>
    <w:rsid w:val="000578F4"/>
    <w:rsid w:val="00057D18"/>
    <w:rsid w:val="00057EB4"/>
    <w:rsid w:val="000602A4"/>
    <w:rsid w:val="000602D6"/>
    <w:rsid w:val="00060798"/>
    <w:rsid w:val="000607C9"/>
    <w:rsid w:val="000607D9"/>
    <w:rsid w:val="0006093C"/>
    <w:rsid w:val="00060E2F"/>
    <w:rsid w:val="00060E5D"/>
    <w:rsid w:val="00060E92"/>
    <w:rsid w:val="00060FAB"/>
    <w:rsid w:val="0006100E"/>
    <w:rsid w:val="000610B8"/>
    <w:rsid w:val="00061448"/>
    <w:rsid w:val="000615AA"/>
    <w:rsid w:val="0006176D"/>
    <w:rsid w:val="000617F3"/>
    <w:rsid w:val="00061928"/>
    <w:rsid w:val="000619DA"/>
    <w:rsid w:val="00061CDD"/>
    <w:rsid w:val="00062077"/>
    <w:rsid w:val="0006207D"/>
    <w:rsid w:val="000620F7"/>
    <w:rsid w:val="000621CD"/>
    <w:rsid w:val="000625FE"/>
    <w:rsid w:val="00062A33"/>
    <w:rsid w:val="00062A47"/>
    <w:rsid w:val="00062E73"/>
    <w:rsid w:val="00063076"/>
    <w:rsid w:val="00063380"/>
    <w:rsid w:val="00063647"/>
    <w:rsid w:val="00063921"/>
    <w:rsid w:val="00063C80"/>
    <w:rsid w:val="00063D4C"/>
    <w:rsid w:val="00063F2B"/>
    <w:rsid w:val="0006448E"/>
    <w:rsid w:val="000646A6"/>
    <w:rsid w:val="000646B2"/>
    <w:rsid w:val="0006483E"/>
    <w:rsid w:val="00064B09"/>
    <w:rsid w:val="00064DFA"/>
    <w:rsid w:val="00064F5E"/>
    <w:rsid w:val="00065244"/>
    <w:rsid w:val="000654EF"/>
    <w:rsid w:val="000657B8"/>
    <w:rsid w:val="000658CA"/>
    <w:rsid w:val="00065995"/>
    <w:rsid w:val="00065CC7"/>
    <w:rsid w:val="00065E66"/>
    <w:rsid w:val="00065FA5"/>
    <w:rsid w:val="000664E6"/>
    <w:rsid w:val="00066532"/>
    <w:rsid w:val="000665BA"/>
    <w:rsid w:val="00066973"/>
    <w:rsid w:val="00066D40"/>
    <w:rsid w:val="00066E71"/>
    <w:rsid w:val="00067396"/>
    <w:rsid w:val="000678E8"/>
    <w:rsid w:val="000679C5"/>
    <w:rsid w:val="000679E2"/>
    <w:rsid w:val="00067D1E"/>
    <w:rsid w:val="00067D29"/>
    <w:rsid w:val="0007023C"/>
    <w:rsid w:val="0007045A"/>
    <w:rsid w:val="00070607"/>
    <w:rsid w:val="000709AC"/>
    <w:rsid w:val="00070C23"/>
    <w:rsid w:val="00070E10"/>
    <w:rsid w:val="00070EDA"/>
    <w:rsid w:val="00070F2A"/>
    <w:rsid w:val="00071188"/>
    <w:rsid w:val="00071589"/>
    <w:rsid w:val="00071EA3"/>
    <w:rsid w:val="000723C9"/>
    <w:rsid w:val="00072447"/>
    <w:rsid w:val="00072560"/>
    <w:rsid w:val="0007257C"/>
    <w:rsid w:val="0007264F"/>
    <w:rsid w:val="000727FA"/>
    <w:rsid w:val="00072802"/>
    <w:rsid w:val="00072889"/>
    <w:rsid w:val="00072921"/>
    <w:rsid w:val="00072A52"/>
    <w:rsid w:val="00072BB3"/>
    <w:rsid w:val="00072F24"/>
    <w:rsid w:val="00073598"/>
    <w:rsid w:val="00073B64"/>
    <w:rsid w:val="00074504"/>
    <w:rsid w:val="0007458D"/>
    <w:rsid w:val="0007465F"/>
    <w:rsid w:val="0007489C"/>
    <w:rsid w:val="0007492B"/>
    <w:rsid w:val="00074AE8"/>
    <w:rsid w:val="00074D4B"/>
    <w:rsid w:val="00074DA5"/>
    <w:rsid w:val="00075096"/>
    <w:rsid w:val="0007516E"/>
    <w:rsid w:val="000751E9"/>
    <w:rsid w:val="0007575B"/>
    <w:rsid w:val="00075850"/>
    <w:rsid w:val="00075C31"/>
    <w:rsid w:val="00075E66"/>
    <w:rsid w:val="0007616E"/>
    <w:rsid w:val="00076AE8"/>
    <w:rsid w:val="00076C0B"/>
    <w:rsid w:val="00076C5F"/>
    <w:rsid w:val="00076FE9"/>
    <w:rsid w:val="00077062"/>
    <w:rsid w:val="0007707C"/>
    <w:rsid w:val="000771D8"/>
    <w:rsid w:val="00077386"/>
    <w:rsid w:val="000773A1"/>
    <w:rsid w:val="00077489"/>
    <w:rsid w:val="0007771C"/>
    <w:rsid w:val="00077D71"/>
    <w:rsid w:val="00080175"/>
    <w:rsid w:val="000806BE"/>
    <w:rsid w:val="000806C3"/>
    <w:rsid w:val="00080979"/>
    <w:rsid w:val="0008149B"/>
    <w:rsid w:val="000814A8"/>
    <w:rsid w:val="0008174B"/>
    <w:rsid w:val="00081821"/>
    <w:rsid w:val="0008185A"/>
    <w:rsid w:val="00081BCA"/>
    <w:rsid w:val="00081D23"/>
    <w:rsid w:val="00081F27"/>
    <w:rsid w:val="00082336"/>
    <w:rsid w:val="000823E6"/>
    <w:rsid w:val="00082604"/>
    <w:rsid w:val="000828B4"/>
    <w:rsid w:val="00082D9E"/>
    <w:rsid w:val="00082E03"/>
    <w:rsid w:val="0008313B"/>
    <w:rsid w:val="00083584"/>
    <w:rsid w:val="00083945"/>
    <w:rsid w:val="000839B6"/>
    <w:rsid w:val="00083AE1"/>
    <w:rsid w:val="00083ECD"/>
    <w:rsid w:val="00083EE1"/>
    <w:rsid w:val="00083FE5"/>
    <w:rsid w:val="00083FF5"/>
    <w:rsid w:val="000845F8"/>
    <w:rsid w:val="000847DB"/>
    <w:rsid w:val="0008499F"/>
    <w:rsid w:val="000849E8"/>
    <w:rsid w:val="00084BB3"/>
    <w:rsid w:val="00084C1C"/>
    <w:rsid w:val="00084FC2"/>
    <w:rsid w:val="000850EE"/>
    <w:rsid w:val="000851BB"/>
    <w:rsid w:val="00085312"/>
    <w:rsid w:val="000854A6"/>
    <w:rsid w:val="000854FC"/>
    <w:rsid w:val="00085A1E"/>
    <w:rsid w:val="00085D0F"/>
    <w:rsid w:val="00086292"/>
    <w:rsid w:val="000864B9"/>
    <w:rsid w:val="0008662A"/>
    <w:rsid w:val="000866F3"/>
    <w:rsid w:val="00086796"/>
    <w:rsid w:val="000867F4"/>
    <w:rsid w:val="00086A96"/>
    <w:rsid w:val="00086CB3"/>
    <w:rsid w:val="00087035"/>
    <w:rsid w:val="000872E7"/>
    <w:rsid w:val="00087578"/>
    <w:rsid w:val="000876B3"/>
    <w:rsid w:val="000878B0"/>
    <w:rsid w:val="00087A03"/>
    <w:rsid w:val="00087C84"/>
    <w:rsid w:val="00087DAB"/>
    <w:rsid w:val="0009033B"/>
    <w:rsid w:val="0009065C"/>
    <w:rsid w:val="00090ACE"/>
    <w:rsid w:val="00090E15"/>
    <w:rsid w:val="00090E17"/>
    <w:rsid w:val="00090FBB"/>
    <w:rsid w:val="00091058"/>
    <w:rsid w:val="000910C8"/>
    <w:rsid w:val="000912BC"/>
    <w:rsid w:val="00091333"/>
    <w:rsid w:val="000913BC"/>
    <w:rsid w:val="00091433"/>
    <w:rsid w:val="0009158A"/>
    <w:rsid w:val="00091854"/>
    <w:rsid w:val="000919BC"/>
    <w:rsid w:val="00091C40"/>
    <w:rsid w:val="000923C2"/>
    <w:rsid w:val="000927D4"/>
    <w:rsid w:val="00092883"/>
    <w:rsid w:val="00092A3F"/>
    <w:rsid w:val="00092CA1"/>
    <w:rsid w:val="00092D2B"/>
    <w:rsid w:val="00092DC7"/>
    <w:rsid w:val="00093A50"/>
    <w:rsid w:val="00093AE0"/>
    <w:rsid w:val="0009436C"/>
    <w:rsid w:val="0009453F"/>
    <w:rsid w:val="000945A5"/>
    <w:rsid w:val="0009474A"/>
    <w:rsid w:val="00095666"/>
    <w:rsid w:val="0009582E"/>
    <w:rsid w:val="00095E87"/>
    <w:rsid w:val="000965C2"/>
    <w:rsid w:val="000966CE"/>
    <w:rsid w:val="000968C9"/>
    <w:rsid w:val="00096960"/>
    <w:rsid w:val="00096CE0"/>
    <w:rsid w:val="000970F3"/>
    <w:rsid w:val="00097178"/>
    <w:rsid w:val="00097199"/>
    <w:rsid w:val="000971FA"/>
    <w:rsid w:val="000976BA"/>
    <w:rsid w:val="00097958"/>
    <w:rsid w:val="00097A61"/>
    <w:rsid w:val="00097B27"/>
    <w:rsid w:val="00097DAA"/>
    <w:rsid w:val="00097FE0"/>
    <w:rsid w:val="000A0599"/>
    <w:rsid w:val="000A062F"/>
    <w:rsid w:val="000A07C7"/>
    <w:rsid w:val="000A0812"/>
    <w:rsid w:val="000A0E03"/>
    <w:rsid w:val="000A1313"/>
    <w:rsid w:val="000A1C13"/>
    <w:rsid w:val="000A1E04"/>
    <w:rsid w:val="000A1E96"/>
    <w:rsid w:val="000A21BE"/>
    <w:rsid w:val="000A2294"/>
    <w:rsid w:val="000A2390"/>
    <w:rsid w:val="000A2572"/>
    <w:rsid w:val="000A25C4"/>
    <w:rsid w:val="000A27AD"/>
    <w:rsid w:val="000A2C94"/>
    <w:rsid w:val="000A2EAC"/>
    <w:rsid w:val="000A3573"/>
    <w:rsid w:val="000A3878"/>
    <w:rsid w:val="000A3ADE"/>
    <w:rsid w:val="000A3C14"/>
    <w:rsid w:val="000A419F"/>
    <w:rsid w:val="000A442C"/>
    <w:rsid w:val="000A4537"/>
    <w:rsid w:val="000A453D"/>
    <w:rsid w:val="000A469E"/>
    <w:rsid w:val="000A4C78"/>
    <w:rsid w:val="000A5124"/>
    <w:rsid w:val="000A559F"/>
    <w:rsid w:val="000A56A4"/>
    <w:rsid w:val="000A5714"/>
    <w:rsid w:val="000A5783"/>
    <w:rsid w:val="000A5A97"/>
    <w:rsid w:val="000A5F1D"/>
    <w:rsid w:val="000A601D"/>
    <w:rsid w:val="000A6113"/>
    <w:rsid w:val="000A63F7"/>
    <w:rsid w:val="000A64B8"/>
    <w:rsid w:val="000A69EF"/>
    <w:rsid w:val="000A6AA8"/>
    <w:rsid w:val="000A6AB6"/>
    <w:rsid w:val="000A6E8E"/>
    <w:rsid w:val="000A708E"/>
    <w:rsid w:val="000A713F"/>
    <w:rsid w:val="000A71B9"/>
    <w:rsid w:val="000A7250"/>
    <w:rsid w:val="000A75D3"/>
    <w:rsid w:val="000A7FF3"/>
    <w:rsid w:val="000B0393"/>
    <w:rsid w:val="000B0A74"/>
    <w:rsid w:val="000B0B8D"/>
    <w:rsid w:val="000B0EB6"/>
    <w:rsid w:val="000B1410"/>
    <w:rsid w:val="000B1682"/>
    <w:rsid w:val="000B16AA"/>
    <w:rsid w:val="000B16E0"/>
    <w:rsid w:val="000B181A"/>
    <w:rsid w:val="000B1827"/>
    <w:rsid w:val="000B1996"/>
    <w:rsid w:val="000B1A39"/>
    <w:rsid w:val="000B2080"/>
    <w:rsid w:val="000B21EE"/>
    <w:rsid w:val="000B2742"/>
    <w:rsid w:val="000B285C"/>
    <w:rsid w:val="000B2987"/>
    <w:rsid w:val="000B2C45"/>
    <w:rsid w:val="000B2D72"/>
    <w:rsid w:val="000B303B"/>
    <w:rsid w:val="000B3094"/>
    <w:rsid w:val="000B3207"/>
    <w:rsid w:val="000B3233"/>
    <w:rsid w:val="000B3531"/>
    <w:rsid w:val="000B3A02"/>
    <w:rsid w:val="000B3C80"/>
    <w:rsid w:val="000B3DEC"/>
    <w:rsid w:val="000B3EA1"/>
    <w:rsid w:val="000B40EB"/>
    <w:rsid w:val="000B450D"/>
    <w:rsid w:val="000B4798"/>
    <w:rsid w:val="000B48FA"/>
    <w:rsid w:val="000B4FBC"/>
    <w:rsid w:val="000B5243"/>
    <w:rsid w:val="000B52B8"/>
    <w:rsid w:val="000B56AA"/>
    <w:rsid w:val="000B58EB"/>
    <w:rsid w:val="000B5944"/>
    <w:rsid w:val="000B5AFE"/>
    <w:rsid w:val="000B5C47"/>
    <w:rsid w:val="000B61BA"/>
    <w:rsid w:val="000B62CF"/>
    <w:rsid w:val="000B6752"/>
    <w:rsid w:val="000B696A"/>
    <w:rsid w:val="000B69AE"/>
    <w:rsid w:val="000B6A0C"/>
    <w:rsid w:val="000B6AEA"/>
    <w:rsid w:val="000B6B92"/>
    <w:rsid w:val="000B7003"/>
    <w:rsid w:val="000B7044"/>
    <w:rsid w:val="000B72FF"/>
    <w:rsid w:val="000B74D6"/>
    <w:rsid w:val="000B7693"/>
    <w:rsid w:val="000B78E2"/>
    <w:rsid w:val="000B7A7D"/>
    <w:rsid w:val="000C011E"/>
    <w:rsid w:val="000C037B"/>
    <w:rsid w:val="000C0510"/>
    <w:rsid w:val="000C05E2"/>
    <w:rsid w:val="000C0615"/>
    <w:rsid w:val="000C0BDD"/>
    <w:rsid w:val="000C0CB9"/>
    <w:rsid w:val="000C0DA0"/>
    <w:rsid w:val="000C11F6"/>
    <w:rsid w:val="000C1352"/>
    <w:rsid w:val="000C14DE"/>
    <w:rsid w:val="000C165A"/>
    <w:rsid w:val="000C1667"/>
    <w:rsid w:val="000C18E8"/>
    <w:rsid w:val="000C1D2A"/>
    <w:rsid w:val="000C1E9C"/>
    <w:rsid w:val="000C1ECE"/>
    <w:rsid w:val="000C1F99"/>
    <w:rsid w:val="000C229A"/>
    <w:rsid w:val="000C24E7"/>
    <w:rsid w:val="000C28E6"/>
    <w:rsid w:val="000C2E42"/>
    <w:rsid w:val="000C2EEB"/>
    <w:rsid w:val="000C37AB"/>
    <w:rsid w:val="000C398F"/>
    <w:rsid w:val="000C3ACE"/>
    <w:rsid w:val="000C42BE"/>
    <w:rsid w:val="000C43F0"/>
    <w:rsid w:val="000C4675"/>
    <w:rsid w:val="000C469F"/>
    <w:rsid w:val="000C46A2"/>
    <w:rsid w:val="000C4908"/>
    <w:rsid w:val="000C4A87"/>
    <w:rsid w:val="000C4BAB"/>
    <w:rsid w:val="000C4E2D"/>
    <w:rsid w:val="000C4FC0"/>
    <w:rsid w:val="000C509F"/>
    <w:rsid w:val="000C5290"/>
    <w:rsid w:val="000C56E8"/>
    <w:rsid w:val="000C5748"/>
    <w:rsid w:val="000C59C9"/>
    <w:rsid w:val="000C5C10"/>
    <w:rsid w:val="000C604E"/>
    <w:rsid w:val="000C616E"/>
    <w:rsid w:val="000C63D7"/>
    <w:rsid w:val="000C682A"/>
    <w:rsid w:val="000C689D"/>
    <w:rsid w:val="000C691C"/>
    <w:rsid w:val="000C69C5"/>
    <w:rsid w:val="000C6B4C"/>
    <w:rsid w:val="000C6BFF"/>
    <w:rsid w:val="000C6F01"/>
    <w:rsid w:val="000C6F9B"/>
    <w:rsid w:val="000C70BC"/>
    <w:rsid w:val="000C711D"/>
    <w:rsid w:val="000C7185"/>
    <w:rsid w:val="000C71A3"/>
    <w:rsid w:val="000C729D"/>
    <w:rsid w:val="000C7353"/>
    <w:rsid w:val="000C7446"/>
    <w:rsid w:val="000C7458"/>
    <w:rsid w:val="000C7545"/>
    <w:rsid w:val="000C75E8"/>
    <w:rsid w:val="000C7630"/>
    <w:rsid w:val="000C7A16"/>
    <w:rsid w:val="000C7B86"/>
    <w:rsid w:val="000C7FF2"/>
    <w:rsid w:val="000D008D"/>
    <w:rsid w:val="000D0174"/>
    <w:rsid w:val="000D01DA"/>
    <w:rsid w:val="000D0CB9"/>
    <w:rsid w:val="000D0E07"/>
    <w:rsid w:val="000D0FD4"/>
    <w:rsid w:val="000D1D9F"/>
    <w:rsid w:val="000D1F8F"/>
    <w:rsid w:val="000D22AA"/>
    <w:rsid w:val="000D247D"/>
    <w:rsid w:val="000D2735"/>
    <w:rsid w:val="000D2836"/>
    <w:rsid w:val="000D29E3"/>
    <w:rsid w:val="000D2A19"/>
    <w:rsid w:val="000D2B18"/>
    <w:rsid w:val="000D306E"/>
    <w:rsid w:val="000D313D"/>
    <w:rsid w:val="000D33AE"/>
    <w:rsid w:val="000D353B"/>
    <w:rsid w:val="000D383F"/>
    <w:rsid w:val="000D3B11"/>
    <w:rsid w:val="000D3B48"/>
    <w:rsid w:val="000D3B5B"/>
    <w:rsid w:val="000D3B82"/>
    <w:rsid w:val="000D3EA6"/>
    <w:rsid w:val="000D41DC"/>
    <w:rsid w:val="000D4423"/>
    <w:rsid w:val="000D4625"/>
    <w:rsid w:val="000D4A2A"/>
    <w:rsid w:val="000D4AD5"/>
    <w:rsid w:val="000D4C34"/>
    <w:rsid w:val="000D4DF7"/>
    <w:rsid w:val="000D4FE1"/>
    <w:rsid w:val="000D5022"/>
    <w:rsid w:val="000D53DF"/>
    <w:rsid w:val="000D5877"/>
    <w:rsid w:val="000D596D"/>
    <w:rsid w:val="000D5C18"/>
    <w:rsid w:val="000D5F1B"/>
    <w:rsid w:val="000D5F41"/>
    <w:rsid w:val="000D65CE"/>
    <w:rsid w:val="000D65EC"/>
    <w:rsid w:val="000D66AD"/>
    <w:rsid w:val="000D674F"/>
    <w:rsid w:val="000D6860"/>
    <w:rsid w:val="000D6929"/>
    <w:rsid w:val="000D6BCD"/>
    <w:rsid w:val="000D6C4D"/>
    <w:rsid w:val="000D6C72"/>
    <w:rsid w:val="000D6F15"/>
    <w:rsid w:val="000D7022"/>
    <w:rsid w:val="000D70D9"/>
    <w:rsid w:val="000D70E0"/>
    <w:rsid w:val="000D70E3"/>
    <w:rsid w:val="000D7144"/>
    <w:rsid w:val="000D7147"/>
    <w:rsid w:val="000D72DD"/>
    <w:rsid w:val="000D76CE"/>
    <w:rsid w:val="000D7B57"/>
    <w:rsid w:val="000D7FE6"/>
    <w:rsid w:val="000E0023"/>
    <w:rsid w:val="000E0131"/>
    <w:rsid w:val="000E0359"/>
    <w:rsid w:val="000E06F0"/>
    <w:rsid w:val="000E0881"/>
    <w:rsid w:val="000E0981"/>
    <w:rsid w:val="000E0D5D"/>
    <w:rsid w:val="000E0F43"/>
    <w:rsid w:val="000E1130"/>
    <w:rsid w:val="000E11F0"/>
    <w:rsid w:val="000E12B2"/>
    <w:rsid w:val="000E173F"/>
    <w:rsid w:val="000E19B2"/>
    <w:rsid w:val="000E1C1A"/>
    <w:rsid w:val="000E1CD5"/>
    <w:rsid w:val="000E21B4"/>
    <w:rsid w:val="000E25AF"/>
    <w:rsid w:val="000E2712"/>
    <w:rsid w:val="000E29DD"/>
    <w:rsid w:val="000E2EDC"/>
    <w:rsid w:val="000E32E6"/>
    <w:rsid w:val="000E33BF"/>
    <w:rsid w:val="000E34EA"/>
    <w:rsid w:val="000E36A1"/>
    <w:rsid w:val="000E36AB"/>
    <w:rsid w:val="000E3A42"/>
    <w:rsid w:val="000E3B6C"/>
    <w:rsid w:val="000E3DE5"/>
    <w:rsid w:val="000E3E85"/>
    <w:rsid w:val="000E4094"/>
    <w:rsid w:val="000E40C1"/>
    <w:rsid w:val="000E4168"/>
    <w:rsid w:val="000E4748"/>
    <w:rsid w:val="000E489C"/>
    <w:rsid w:val="000E4D99"/>
    <w:rsid w:val="000E4E6C"/>
    <w:rsid w:val="000E4FF6"/>
    <w:rsid w:val="000E5220"/>
    <w:rsid w:val="000E576C"/>
    <w:rsid w:val="000E580B"/>
    <w:rsid w:val="000E5C3A"/>
    <w:rsid w:val="000E5C93"/>
    <w:rsid w:val="000E5DC0"/>
    <w:rsid w:val="000E62CE"/>
    <w:rsid w:val="000E6664"/>
    <w:rsid w:val="000E667D"/>
    <w:rsid w:val="000E6B52"/>
    <w:rsid w:val="000E70DF"/>
    <w:rsid w:val="000E7448"/>
    <w:rsid w:val="000E7537"/>
    <w:rsid w:val="000E7612"/>
    <w:rsid w:val="000E762F"/>
    <w:rsid w:val="000E7CB5"/>
    <w:rsid w:val="000F01E3"/>
    <w:rsid w:val="000F0383"/>
    <w:rsid w:val="000F0407"/>
    <w:rsid w:val="000F04D0"/>
    <w:rsid w:val="000F053B"/>
    <w:rsid w:val="000F05C4"/>
    <w:rsid w:val="000F06AA"/>
    <w:rsid w:val="000F0768"/>
    <w:rsid w:val="000F09D8"/>
    <w:rsid w:val="000F0B07"/>
    <w:rsid w:val="000F0BCD"/>
    <w:rsid w:val="000F0C9A"/>
    <w:rsid w:val="000F0D40"/>
    <w:rsid w:val="000F0D98"/>
    <w:rsid w:val="000F0F04"/>
    <w:rsid w:val="000F0F94"/>
    <w:rsid w:val="000F1016"/>
    <w:rsid w:val="000F10A6"/>
    <w:rsid w:val="000F1126"/>
    <w:rsid w:val="000F14D8"/>
    <w:rsid w:val="000F19F8"/>
    <w:rsid w:val="000F1F3B"/>
    <w:rsid w:val="000F2366"/>
    <w:rsid w:val="000F2503"/>
    <w:rsid w:val="000F2CDF"/>
    <w:rsid w:val="000F2DD4"/>
    <w:rsid w:val="000F2DFD"/>
    <w:rsid w:val="000F3223"/>
    <w:rsid w:val="000F3434"/>
    <w:rsid w:val="000F3476"/>
    <w:rsid w:val="000F3572"/>
    <w:rsid w:val="000F3725"/>
    <w:rsid w:val="000F3C61"/>
    <w:rsid w:val="000F4141"/>
    <w:rsid w:val="000F419D"/>
    <w:rsid w:val="000F4255"/>
    <w:rsid w:val="000F4399"/>
    <w:rsid w:val="000F447D"/>
    <w:rsid w:val="000F44D4"/>
    <w:rsid w:val="000F4616"/>
    <w:rsid w:val="000F48FF"/>
    <w:rsid w:val="000F4936"/>
    <w:rsid w:val="000F508E"/>
    <w:rsid w:val="000F51D0"/>
    <w:rsid w:val="000F54AA"/>
    <w:rsid w:val="000F54AE"/>
    <w:rsid w:val="000F5873"/>
    <w:rsid w:val="000F5885"/>
    <w:rsid w:val="000F5D9C"/>
    <w:rsid w:val="000F6224"/>
    <w:rsid w:val="000F6394"/>
    <w:rsid w:val="000F63A8"/>
    <w:rsid w:val="000F6595"/>
    <w:rsid w:val="000F6746"/>
    <w:rsid w:val="000F68D1"/>
    <w:rsid w:val="000F72CF"/>
    <w:rsid w:val="000F77BD"/>
    <w:rsid w:val="000F77C8"/>
    <w:rsid w:val="000F7AA9"/>
    <w:rsid w:val="000F7CDC"/>
    <w:rsid w:val="0010050D"/>
    <w:rsid w:val="0010051E"/>
    <w:rsid w:val="001007E7"/>
    <w:rsid w:val="001008C7"/>
    <w:rsid w:val="00100903"/>
    <w:rsid w:val="00100C3B"/>
    <w:rsid w:val="00100E12"/>
    <w:rsid w:val="001010AE"/>
    <w:rsid w:val="001014EC"/>
    <w:rsid w:val="00101685"/>
    <w:rsid w:val="001018FE"/>
    <w:rsid w:val="00101989"/>
    <w:rsid w:val="001019F3"/>
    <w:rsid w:val="00101A71"/>
    <w:rsid w:val="00102049"/>
    <w:rsid w:val="00102512"/>
    <w:rsid w:val="00102657"/>
    <w:rsid w:val="0010267D"/>
    <w:rsid w:val="0010267F"/>
    <w:rsid w:val="001026EA"/>
    <w:rsid w:val="0010273E"/>
    <w:rsid w:val="001027FE"/>
    <w:rsid w:val="00102823"/>
    <w:rsid w:val="00102B57"/>
    <w:rsid w:val="00102FE0"/>
    <w:rsid w:val="00103074"/>
    <w:rsid w:val="00103110"/>
    <w:rsid w:val="0010316A"/>
    <w:rsid w:val="00103571"/>
    <w:rsid w:val="001036D8"/>
    <w:rsid w:val="001038B7"/>
    <w:rsid w:val="00103A9A"/>
    <w:rsid w:val="00103FD5"/>
    <w:rsid w:val="00104038"/>
    <w:rsid w:val="0010411E"/>
    <w:rsid w:val="00104272"/>
    <w:rsid w:val="001043F5"/>
    <w:rsid w:val="00104577"/>
    <w:rsid w:val="00104710"/>
    <w:rsid w:val="00104731"/>
    <w:rsid w:val="001047C7"/>
    <w:rsid w:val="00104A33"/>
    <w:rsid w:val="00104BFE"/>
    <w:rsid w:val="001051BD"/>
    <w:rsid w:val="0010537A"/>
    <w:rsid w:val="001053BB"/>
    <w:rsid w:val="00105E23"/>
    <w:rsid w:val="00105EC9"/>
    <w:rsid w:val="00105F44"/>
    <w:rsid w:val="00105F9A"/>
    <w:rsid w:val="00105FAD"/>
    <w:rsid w:val="0010621D"/>
    <w:rsid w:val="001067F4"/>
    <w:rsid w:val="00106B17"/>
    <w:rsid w:val="00106C3E"/>
    <w:rsid w:val="00106E4D"/>
    <w:rsid w:val="00106E67"/>
    <w:rsid w:val="001070BD"/>
    <w:rsid w:val="001070EF"/>
    <w:rsid w:val="001072D4"/>
    <w:rsid w:val="001074CD"/>
    <w:rsid w:val="00107968"/>
    <w:rsid w:val="00107AC1"/>
    <w:rsid w:val="00107B1B"/>
    <w:rsid w:val="00107BBB"/>
    <w:rsid w:val="00107CF1"/>
    <w:rsid w:val="00107D13"/>
    <w:rsid w:val="00107F43"/>
    <w:rsid w:val="001105E8"/>
    <w:rsid w:val="00110657"/>
    <w:rsid w:val="0011083A"/>
    <w:rsid w:val="0011098A"/>
    <w:rsid w:val="00110B53"/>
    <w:rsid w:val="00110B6D"/>
    <w:rsid w:val="00110C7A"/>
    <w:rsid w:val="00110CF5"/>
    <w:rsid w:val="00111263"/>
    <w:rsid w:val="00111BD9"/>
    <w:rsid w:val="00111E79"/>
    <w:rsid w:val="00111F06"/>
    <w:rsid w:val="00111FC4"/>
    <w:rsid w:val="001120E8"/>
    <w:rsid w:val="001121BD"/>
    <w:rsid w:val="001122A3"/>
    <w:rsid w:val="00112602"/>
    <w:rsid w:val="00112962"/>
    <w:rsid w:val="001129C0"/>
    <w:rsid w:val="001129E9"/>
    <w:rsid w:val="00113012"/>
    <w:rsid w:val="0011336D"/>
    <w:rsid w:val="0011352A"/>
    <w:rsid w:val="00113655"/>
    <w:rsid w:val="00113A07"/>
    <w:rsid w:val="00113D1B"/>
    <w:rsid w:val="00113DEC"/>
    <w:rsid w:val="00113E7F"/>
    <w:rsid w:val="00113EEF"/>
    <w:rsid w:val="0011444E"/>
    <w:rsid w:val="00114772"/>
    <w:rsid w:val="00114839"/>
    <w:rsid w:val="00114AE8"/>
    <w:rsid w:val="00114B31"/>
    <w:rsid w:val="00114B9E"/>
    <w:rsid w:val="00114BE6"/>
    <w:rsid w:val="00114C74"/>
    <w:rsid w:val="00114D93"/>
    <w:rsid w:val="0011514F"/>
    <w:rsid w:val="001158C6"/>
    <w:rsid w:val="00115926"/>
    <w:rsid w:val="001159D9"/>
    <w:rsid w:val="00115A93"/>
    <w:rsid w:val="001160EC"/>
    <w:rsid w:val="00116798"/>
    <w:rsid w:val="001167F9"/>
    <w:rsid w:val="00116C21"/>
    <w:rsid w:val="0011742A"/>
    <w:rsid w:val="0011749E"/>
    <w:rsid w:val="001176D7"/>
    <w:rsid w:val="00117996"/>
    <w:rsid w:val="00117A2B"/>
    <w:rsid w:val="00117A45"/>
    <w:rsid w:val="00117ABB"/>
    <w:rsid w:val="00117B4C"/>
    <w:rsid w:val="00117C53"/>
    <w:rsid w:val="00117E87"/>
    <w:rsid w:val="00120493"/>
    <w:rsid w:val="001206F2"/>
    <w:rsid w:val="001208C6"/>
    <w:rsid w:val="001208E4"/>
    <w:rsid w:val="001209EF"/>
    <w:rsid w:val="00120BCC"/>
    <w:rsid w:val="00120CD2"/>
    <w:rsid w:val="00120DF3"/>
    <w:rsid w:val="0012104A"/>
    <w:rsid w:val="00121331"/>
    <w:rsid w:val="0012165D"/>
    <w:rsid w:val="00121866"/>
    <w:rsid w:val="00121A2F"/>
    <w:rsid w:val="00121A35"/>
    <w:rsid w:val="00121A8C"/>
    <w:rsid w:val="00121C33"/>
    <w:rsid w:val="00121ED9"/>
    <w:rsid w:val="0012206A"/>
    <w:rsid w:val="0012216A"/>
    <w:rsid w:val="001221D8"/>
    <w:rsid w:val="001221FA"/>
    <w:rsid w:val="00122301"/>
    <w:rsid w:val="00122342"/>
    <w:rsid w:val="00122740"/>
    <w:rsid w:val="00122769"/>
    <w:rsid w:val="0012293D"/>
    <w:rsid w:val="00122B5D"/>
    <w:rsid w:val="00122BFB"/>
    <w:rsid w:val="00122C27"/>
    <w:rsid w:val="00123140"/>
    <w:rsid w:val="00123479"/>
    <w:rsid w:val="00123692"/>
    <w:rsid w:val="00123B13"/>
    <w:rsid w:val="00123F74"/>
    <w:rsid w:val="00123F89"/>
    <w:rsid w:val="0012414A"/>
    <w:rsid w:val="001245B2"/>
    <w:rsid w:val="001245D0"/>
    <w:rsid w:val="0012464F"/>
    <w:rsid w:val="001246E7"/>
    <w:rsid w:val="00124772"/>
    <w:rsid w:val="001247BE"/>
    <w:rsid w:val="00124CDE"/>
    <w:rsid w:val="00124D13"/>
    <w:rsid w:val="00124FC3"/>
    <w:rsid w:val="00125029"/>
    <w:rsid w:val="001251AC"/>
    <w:rsid w:val="001253C6"/>
    <w:rsid w:val="00125427"/>
    <w:rsid w:val="00125514"/>
    <w:rsid w:val="0012572F"/>
    <w:rsid w:val="00125801"/>
    <w:rsid w:val="0012583D"/>
    <w:rsid w:val="00125AE8"/>
    <w:rsid w:val="00126054"/>
    <w:rsid w:val="00126650"/>
    <w:rsid w:val="001266EA"/>
    <w:rsid w:val="00126741"/>
    <w:rsid w:val="0012689E"/>
    <w:rsid w:val="00126967"/>
    <w:rsid w:val="00126AC0"/>
    <w:rsid w:val="00126D71"/>
    <w:rsid w:val="00126DDE"/>
    <w:rsid w:val="00126FF8"/>
    <w:rsid w:val="0012704F"/>
    <w:rsid w:val="001271B0"/>
    <w:rsid w:val="001279B1"/>
    <w:rsid w:val="00127C3B"/>
    <w:rsid w:val="00127CE4"/>
    <w:rsid w:val="00127E3B"/>
    <w:rsid w:val="00130232"/>
    <w:rsid w:val="00130DA5"/>
    <w:rsid w:val="00130E8A"/>
    <w:rsid w:val="00130F81"/>
    <w:rsid w:val="00130F97"/>
    <w:rsid w:val="0013138D"/>
    <w:rsid w:val="0013143A"/>
    <w:rsid w:val="0013165C"/>
    <w:rsid w:val="001318A9"/>
    <w:rsid w:val="00131FE4"/>
    <w:rsid w:val="001320FB"/>
    <w:rsid w:val="001323C8"/>
    <w:rsid w:val="001325C0"/>
    <w:rsid w:val="0013271F"/>
    <w:rsid w:val="0013273C"/>
    <w:rsid w:val="00132753"/>
    <w:rsid w:val="001329CD"/>
    <w:rsid w:val="00132B28"/>
    <w:rsid w:val="00132B48"/>
    <w:rsid w:val="00132BCB"/>
    <w:rsid w:val="00132D4A"/>
    <w:rsid w:val="00132E81"/>
    <w:rsid w:val="001332BC"/>
    <w:rsid w:val="001334D1"/>
    <w:rsid w:val="00133B61"/>
    <w:rsid w:val="00133C70"/>
    <w:rsid w:val="00133D96"/>
    <w:rsid w:val="001340B7"/>
    <w:rsid w:val="00134191"/>
    <w:rsid w:val="001341C8"/>
    <w:rsid w:val="0013430F"/>
    <w:rsid w:val="0013445A"/>
    <w:rsid w:val="00134657"/>
    <w:rsid w:val="00134A8A"/>
    <w:rsid w:val="00134A95"/>
    <w:rsid w:val="00134B7C"/>
    <w:rsid w:val="00134BCF"/>
    <w:rsid w:val="00134D8A"/>
    <w:rsid w:val="00134E38"/>
    <w:rsid w:val="001350D0"/>
    <w:rsid w:val="0013512B"/>
    <w:rsid w:val="001354CF"/>
    <w:rsid w:val="00135530"/>
    <w:rsid w:val="00135821"/>
    <w:rsid w:val="001358D1"/>
    <w:rsid w:val="00135B9B"/>
    <w:rsid w:val="00136143"/>
    <w:rsid w:val="0013640F"/>
    <w:rsid w:val="00136566"/>
    <w:rsid w:val="00136729"/>
    <w:rsid w:val="00136733"/>
    <w:rsid w:val="00137260"/>
    <w:rsid w:val="0013732D"/>
    <w:rsid w:val="001373EC"/>
    <w:rsid w:val="00137436"/>
    <w:rsid w:val="00137623"/>
    <w:rsid w:val="0013772E"/>
    <w:rsid w:val="001379C9"/>
    <w:rsid w:val="00137CE9"/>
    <w:rsid w:val="00137E9A"/>
    <w:rsid w:val="00137FBC"/>
    <w:rsid w:val="0014028F"/>
    <w:rsid w:val="001402CA"/>
    <w:rsid w:val="001402D7"/>
    <w:rsid w:val="001407ED"/>
    <w:rsid w:val="00140819"/>
    <w:rsid w:val="001409CF"/>
    <w:rsid w:val="00140B36"/>
    <w:rsid w:val="00140BA1"/>
    <w:rsid w:val="00140DCF"/>
    <w:rsid w:val="00140EFD"/>
    <w:rsid w:val="001412C6"/>
    <w:rsid w:val="00141341"/>
    <w:rsid w:val="00141346"/>
    <w:rsid w:val="001414D4"/>
    <w:rsid w:val="001419C2"/>
    <w:rsid w:val="00141A4C"/>
    <w:rsid w:val="00141D2D"/>
    <w:rsid w:val="00141E08"/>
    <w:rsid w:val="00142011"/>
    <w:rsid w:val="001420AD"/>
    <w:rsid w:val="0014223B"/>
    <w:rsid w:val="001426E8"/>
    <w:rsid w:val="00142771"/>
    <w:rsid w:val="00142CD9"/>
    <w:rsid w:val="00142D91"/>
    <w:rsid w:val="00142EFA"/>
    <w:rsid w:val="001432CE"/>
    <w:rsid w:val="001436BB"/>
    <w:rsid w:val="00143A6C"/>
    <w:rsid w:val="00143BE6"/>
    <w:rsid w:val="00143CCC"/>
    <w:rsid w:val="001440A7"/>
    <w:rsid w:val="00144205"/>
    <w:rsid w:val="00144423"/>
    <w:rsid w:val="00144C08"/>
    <w:rsid w:val="00144EBA"/>
    <w:rsid w:val="00144FFB"/>
    <w:rsid w:val="00145059"/>
    <w:rsid w:val="00145260"/>
    <w:rsid w:val="0014553B"/>
    <w:rsid w:val="001459D4"/>
    <w:rsid w:val="001461B1"/>
    <w:rsid w:val="00146316"/>
    <w:rsid w:val="00146440"/>
    <w:rsid w:val="00146574"/>
    <w:rsid w:val="00146DA4"/>
    <w:rsid w:val="00146F85"/>
    <w:rsid w:val="0014702C"/>
    <w:rsid w:val="001471B7"/>
    <w:rsid w:val="00147223"/>
    <w:rsid w:val="00147665"/>
    <w:rsid w:val="0014797E"/>
    <w:rsid w:val="00147A0A"/>
    <w:rsid w:val="00147D33"/>
    <w:rsid w:val="001500EA"/>
    <w:rsid w:val="00150267"/>
    <w:rsid w:val="001502D1"/>
    <w:rsid w:val="00150926"/>
    <w:rsid w:val="00150F2B"/>
    <w:rsid w:val="00151216"/>
    <w:rsid w:val="001513D3"/>
    <w:rsid w:val="001513FF"/>
    <w:rsid w:val="00151592"/>
    <w:rsid w:val="00151969"/>
    <w:rsid w:val="001519AC"/>
    <w:rsid w:val="00151CC8"/>
    <w:rsid w:val="0015212D"/>
    <w:rsid w:val="001523B1"/>
    <w:rsid w:val="001525D2"/>
    <w:rsid w:val="00152BA9"/>
    <w:rsid w:val="00152C85"/>
    <w:rsid w:val="00152C95"/>
    <w:rsid w:val="00152EDE"/>
    <w:rsid w:val="00152F17"/>
    <w:rsid w:val="0015342F"/>
    <w:rsid w:val="00153593"/>
    <w:rsid w:val="00153726"/>
    <w:rsid w:val="00153A0A"/>
    <w:rsid w:val="00153A70"/>
    <w:rsid w:val="00153CB5"/>
    <w:rsid w:val="00153F9D"/>
    <w:rsid w:val="001540B3"/>
    <w:rsid w:val="00154212"/>
    <w:rsid w:val="00154234"/>
    <w:rsid w:val="00154718"/>
    <w:rsid w:val="0015484A"/>
    <w:rsid w:val="001548D0"/>
    <w:rsid w:val="001549E4"/>
    <w:rsid w:val="00154D19"/>
    <w:rsid w:val="0015524E"/>
    <w:rsid w:val="001552A0"/>
    <w:rsid w:val="00155330"/>
    <w:rsid w:val="001553B4"/>
    <w:rsid w:val="001559F7"/>
    <w:rsid w:val="00155ABC"/>
    <w:rsid w:val="00155B47"/>
    <w:rsid w:val="00155FB4"/>
    <w:rsid w:val="00156014"/>
    <w:rsid w:val="00156015"/>
    <w:rsid w:val="0015613B"/>
    <w:rsid w:val="001565F8"/>
    <w:rsid w:val="001566B3"/>
    <w:rsid w:val="001566B7"/>
    <w:rsid w:val="001566DE"/>
    <w:rsid w:val="0015670B"/>
    <w:rsid w:val="00156EB6"/>
    <w:rsid w:val="001570CB"/>
    <w:rsid w:val="00157212"/>
    <w:rsid w:val="0015724B"/>
    <w:rsid w:val="00157329"/>
    <w:rsid w:val="001576BB"/>
    <w:rsid w:val="0015783A"/>
    <w:rsid w:val="00157B0E"/>
    <w:rsid w:val="00157D6F"/>
    <w:rsid w:val="00157D82"/>
    <w:rsid w:val="0016034B"/>
    <w:rsid w:val="00160D07"/>
    <w:rsid w:val="00160F24"/>
    <w:rsid w:val="001612FD"/>
    <w:rsid w:val="001614E4"/>
    <w:rsid w:val="001619DC"/>
    <w:rsid w:val="00161A61"/>
    <w:rsid w:val="00161BE3"/>
    <w:rsid w:val="00162133"/>
    <w:rsid w:val="00162654"/>
    <w:rsid w:val="001628A8"/>
    <w:rsid w:val="00162C93"/>
    <w:rsid w:val="00162E45"/>
    <w:rsid w:val="00162F13"/>
    <w:rsid w:val="00164040"/>
    <w:rsid w:val="0016405A"/>
    <w:rsid w:val="001641B0"/>
    <w:rsid w:val="001642E6"/>
    <w:rsid w:val="00164336"/>
    <w:rsid w:val="0016439F"/>
    <w:rsid w:val="00164413"/>
    <w:rsid w:val="0016460E"/>
    <w:rsid w:val="0016493E"/>
    <w:rsid w:val="00164ADE"/>
    <w:rsid w:val="00164CEE"/>
    <w:rsid w:val="00164EB1"/>
    <w:rsid w:val="00165169"/>
    <w:rsid w:val="00165833"/>
    <w:rsid w:val="0016589E"/>
    <w:rsid w:val="00165C3D"/>
    <w:rsid w:val="00166138"/>
    <w:rsid w:val="0016623C"/>
    <w:rsid w:val="00166837"/>
    <w:rsid w:val="00166A2B"/>
    <w:rsid w:val="0016741C"/>
    <w:rsid w:val="00167528"/>
    <w:rsid w:val="001675FB"/>
    <w:rsid w:val="001676E1"/>
    <w:rsid w:val="00167817"/>
    <w:rsid w:val="00167994"/>
    <w:rsid w:val="00167C0D"/>
    <w:rsid w:val="00167D6E"/>
    <w:rsid w:val="00167EF8"/>
    <w:rsid w:val="00170AF5"/>
    <w:rsid w:val="00170BB4"/>
    <w:rsid w:val="00171131"/>
    <w:rsid w:val="0017149E"/>
    <w:rsid w:val="00171698"/>
    <w:rsid w:val="001717B7"/>
    <w:rsid w:val="00171B02"/>
    <w:rsid w:val="00171B75"/>
    <w:rsid w:val="0017206E"/>
    <w:rsid w:val="00172162"/>
    <w:rsid w:val="00172799"/>
    <w:rsid w:val="0017287D"/>
    <w:rsid w:val="001729EA"/>
    <w:rsid w:val="00172DD4"/>
    <w:rsid w:val="00172E10"/>
    <w:rsid w:val="00172E24"/>
    <w:rsid w:val="00172EDA"/>
    <w:rsid w:val="00172F62"/>
    <w:rsid w:val="00172FB5"/>
    <w:rsid w:val="0017363C"/>
    <w:rsid w:val="00173D64"/>
    <w:rsid w:val="001742E3"/>
    <w:rsid w:val="00174639"/>
    <w:rsid w:val="00174AC5"/>
    <w:rsid w:val="00174D6A"/>
    <w:rsid w:val="00175094"/>
    <w:rsid w:val="001750D0"/>
    <w:rsid w:val="00175105"/>
    <w:rsid w:val="0017541B"/>
    <w:rsid w:val="00175460"/>
    <w:rsid w:val="001755E2"/>
    <w:rsid w:val="001758C7"/>
    <w:rsid w:val="001759CD"/>
    <w:rsid w:val="00175A2C"/>
    <w:rsid w:val="00175A74"/>
    <w:rsid w:val="00175AD2"/>
    <w:rsid w:val="00175BFB"/>
    <w:rsid w:val="00175EA6"/>
    <w:rsid w:val="001761A5"/>
    <w:rsid w:val="001761C0"/>
    <w:rsid w:val="00176411"/>
    <w:rsid w:val="00176807"/>
    <w:rsid w:val="0017734A"/>
    <w:rsid w:val="001773E9"/>
    <w:rsid w:val="0017740C"/>
    <w:rsid w:val="00177616"/>
    <w:rsid w:val="00177F66"/>
    <w:rsid w:val="00177FEE"/>
    <w:rsid w:val="001801A1"/>
    <w:rsid w:val="00180337"/>
    <w:rsid w:val="00180A66"/>
    <w:rsid w:val="00180D0E"/>
    <w:rsid w:val="00181143"/>
    <w:rsid w:val="001812FD"/>
    <w:rsid w:val="00181301"/>
    <w:rsid w:val="00181388"/>
    <w:rsid w:val="001814EC"/>
    <w:rsid w:val="00181660"/>
    <w:rsid w:val="00181D98"/>
    <w:rsid w:val="0018208A"/>
    <w:rsid w:val="001823D9"/>
    <w:rsid w:val="001827F6"/>
    <w:rsid w:val="00182B99"/>
    <w:rsid w:val="00182FEB"/>
    <w:rsid w:val="001830E8"/>
    <w:rsid w:val="00183495"/>
    <w:rsid w:val="001835F8"/>
    <w:rsid w:val="00183730"/>
    <w:rsid w:val="0018385B"/>
    <w:rsid w:val="001840D3"/>
    <w:rsid w:val="001843C6"/>
    <w:rsid w:val="001843FF"/>
    <w:rsid w:val="001844DF"/>
    <w:rsid w:val="00184C67"/>
    <w:rsid w:val="00184E44"/>
    <w:rsid w:val="001850C6"/>
    <w:rsid w:val="0018529B"/>
    <w:rsid w:val="001854BB"/>
    <w:rsid w:val="001855DE"/>
    <w:rsid w:val="00185AE6"/>
    <w:rsid w:val="00185C93"/>
    <w:rsid w:val="00185DA8"/>
    <w:rsid w:val="00185EA9"/>
    <w:rsid w:val="001865CA"/>
    <w:rsid w:val="00186A4C"/>
    <w:rsid w:val="00186C3B"/>
    <w:rsid w:val="00186D73"/>
    <w:rsid w:val="00186D98"/>
    <w:rsid w:val="00186EEC"/>
    <w:rsid w:val="00187045"/>
    <w:rsid w:val="00187717"/>
    <w:rsid w:val="00187B33"/>
    <w:rsid w:val="00187C2B"/>
    <w:rsid w:val="00187C84"/>
    <w:rsid w:val="00190409"/>
    <w:rsid w:val="0019048C"/>
    <w:rsid w:val="0019059F"/>
    <w:rsid w:val="00190A3F"/>
    <w:rsid w:val="00190C61"/>
    <w:rsid w:val="00190C6C"/>
    <w:rsid w:val="00190C9F"/>
    <w:rsid w:val="0019166C"/>
    <w:rsid w:val="00191790"/>
    <w:rsid w:val="00191822"/>
    <w:rsid w:val="001918CD"/>
    <w:rsid w:val="001918ED"/>
    <w:rsid w:val="001919F6"/>
    <w:rsid w:val="00191AB8"/>
    <w:rsid w:val="00191B0E"/>
    <w:rsid w:val="00191B44"/>
    <w:rsid w:val="00191BAD"/>
    <w:rsid w:val="00191D02"/>
    <w:rsid w:val="001920D9"/>
    <w:rsid w:val="00192215"/>
    <w:rsid w:val="00192262"/>
    <w:rsid w:val="001924DE"/>
    <w:rsid w:val="00192801"/>
    <w:rsid w:val="00192AAB"/>
    <w:rsid w:val="001931F3"/>
    <w:rsid w:val="001936F9"/>
    <w:rsid w:val="001939D2"/>
    <w:rsid w:val="00193A23"/>
    <w:rsid w:val="00193AB4"/>
    <w:rsid w:val="00193BEC"/>
    <w:rsid w:val="00193DFC"/>
    <w:rsid w:val="00193E61"/>
    <w:rsid w:val="00194510"/>
    <w:rsid w:val="001946E8"/>
    <w:rsid w:val="00194BA6"/>
    <w:rsid w:val="00194C65"/>
    <w:rsid w:val="00194CE6"/>
    <w:rsid w:val="00194CEF"/>
    <w:rsid w:val="0019525A"/>
    <w:rsid w:val="0019531D"/>
    <w:rsid w:val="0019536B"/>
    <w:rsid w:val="00195417"/>
    <w:rsid w:val="00195908"/>
    <w:rsid w:val="00195996"/>
    <w:rsid w:val="0019599A"/>
    <w:rsid w:val="00195A9A"/>
    <w:rsid w:val="00195F61"/>
    <w:rsid w:val="0019617A"/>
    <w:rsid w:val="001961FB"/>
    <w:rsid w:val="001963E9"/>
    <w:rsid w:val="001964CC"/>
    <w:rsid w:val="00196DEF"/>
    <w:rsid w:val="0019731E"/>
    <w:rsid w:val="001974B9"/>
    <w:rsid w:val="001975C1"/>
    <w:rsid w:val="001977BA"/>
    <w:rsid w:val="0019796A"/>
    <w:rsid w:val="00197A2A"/>
    <w:rsid w:val="00197B55"/>
    <w:rsid w:val="00197CEF"/>
    <w:rsid w:val="00197DFC"/>
    <w:rsid w:val="001A0147"/>
    <w:rsid w:val="001A019A"/>
    <w:rsid w:val="001A01CA"/>
    <w:rsid w:val="001A02AE"/>
    <w:rsid w:val="001A0310"/>
    <w:rsid w:val="001A0468"/>
    <w:rsid w:val="001A094C"/>
    <w:rsid w:val="001A0A09"/>
    <w:rsid w:val="001A0A0E"/>
    <w:rsid w:val="001A0B23"/>
    <w:rsid w:val="001A0BCD"/>
    <w:rsid w:val="001A11DD"/>
    <w:rsid w:val="001A1351"/>
    <w:rsid w:val="001A13ED"/>
    <w:rsid w:val="001A1672"/>
    <w:rsid w:val="001A173F"/>
    <w:rsid w:val="001A196F"/>
    <w:rsid w:val="001A1D3D"/>
    <w:rsid w:val="001A1DA8"/>
    <w:rsid w:val="001A2051"/>
    <w:rsid w:val="001A2488"/>
    <w:rsid w:val="001A24C3"/>
    <w:rsid w:val="001A2652"/>
    <w:rsid w:val="001A27FE"/>
    <w:rsid w:val="001A2F99"/>
    <w:rsid w:val="001A2FD5"/>
    <w:rsid w:val="001A33EF"/>
    <w:rsid w:val="001A33F0"/>
    <w:rsid w:val="001A341A"/>
    <w:rsid w:val="001A360E"/>
    <w:rsid w:val="001A363E"/>
    <w:rsid w:val="001A36F9"/>
    <w:rsid w:val="001A37D0"/>
    <w:rsid w:val="001A3885"/>
    <w:rsid w:val="001A398B"/>
    <w:rsid w:val="001A3C8A"/>
    <w:rsid w:val="001A3CD7"/>
    <w:rsid w:val="001A3D9B"/>
    <w:rsid w:val="001A3F30"/>
    <w:rsid w:val="001A3FDC"/>
    <w:rsid w:val="001A41B4"/>
    <w:rsid w:val="001A424D"/>
    <w:rsid w:val="001A42B6"/>
    <w:rsid w:val="001A42DF"/>
    <w:rsid w:val="001A42FE"/>
    <w:rsid w:val="001A4335"/>
    <w:rsid w:val="001A439B"/>
    <w:rsid w:val="001A43D0"/>
    <w:rsid w:val="001A4474"/>
    <w:rsid w:val="001A44E8"/>
    <w:rsid w:val="001A493A"/>
    <w:rsid w:val="001A4AA1"/>
    <w:rsid w:val="001A4D8D"/>
    <w:rsid w:val="001A5023"/>
    <w:rsid w:val="001A50F6"/>
    <w:rsid w:val="001A54D6"/>
    <w:rsid w:val="001A55A5"/>
    <w:rsid w:val="001A56F2"/>
    <w:rsid w:val="001A5856"/>
    <w:rsid w:val="001A58C9"/>
    <w:rsid w:val="001A5965"/>
    <w:rsid w:val="001A59AD"/>
    <w:rsid w:val="001A59D0"/>
    <w:rsid w:val="001A5B0D"/>
    <w:rsid w:val="001A5DC6"/>
    <w:rsid w:val="001A602E"/>
    <w:rsid w:val="001A6994"/>
    <w:rsid w:val="001A6D38"/>
    <w:rsid w:val="001A6F4E"/>
    <w:rsid w:val="001A7415"/>
    <w:rsid w:val="001A7514"/>
    <w:rsid w:val="001A7A82"/>
    <w:rsid w:val="001B02E6"/>
    <w:rsid w:val="001B0349"/>
    <w:rsid w:val="001B0351"/>
    <w:rsid w:val="001B0367"/>
    <w:rsid w:val="001B0A5D"/>
    <w:rsid w:val="001B0A74"/>
    <w:rsid w:val="001B0DD8"/>
    <w:rsid w:val="001B0DFF"/>
    <w:rsid w:val="001B105D"/>
    <w:rsid w:val="001B1402"/>
    <w:rsid w:val="001B1481"/>
    <w:rsid w:val="001B1674"/>
    <w:rsid w:val="001B16B9"/>
    <w:rsid w:val="001B1BE4"/>
    <w:rsid w:val="001B1C6A"/>
    <w:rsid w:val="001B1D90"/>
    <w:rsid w:val="001B1D95"/>
    <w:rsid w:val="001B1DBF"/>
    <w:rsid w:val="001B20F6"/>
    <w:rsid w:val="001B29EE"/>
    <w:rsid w:val="001B2F7E"/>
    <w:rsid w:val="001B2F9C"/>
    <w:rsid w:val="001B351A"/>
    <w:rsid w:val="001B357C"/>
    <w:rsid w:val="001B375C"/>
    <w:rsid w:val="001B3ADB"/>
    <w:rsid w:val="001B4087"/>
    <w:rsid w:val="001B4219"/>
    <w:rsid w:val="001B4344"/>
    <w:rsid w:val="001B4AA4"/>
    <w:rsid w:val="001B4C1A"/>
    <w:rsid w:val="001B4DBB"/>
    <w:rsid w:val="001B58B7"/>
    <w:rsid w:val="001B59E4"/>
    <w:rsid w:val="001B5B08"/>
    <w:rsid w:val="001B5B87"/>
    <w:rsid w:val="001B5EA9"/>
    <w:rsid w:val="001B611E"/>
    <w:rsid w:val="001B619C"/>
    <w:rsid w:val="001B648F"/>
    <w:rsid w:val="001B65B4"/>
    <w:rsid w:val="001B68FA"/>
    <w:rsid w:val="001B6D29"/>
    <w:rsid w:val="001B6D43"/>
    <w:rsid w:val="001B6E2E"/>
    <w:rsid w:val="001B7031"/>
    <w:rsid w:val="001B7180"/>
    <w:rsid w:val="001B7836"/>
    <w:rsid w:val="001B7997"/>
    <w:rsid w:val="001B7F22"/>
    <w:rsid w:val="001B7F30"/>
    <w:rsid w:val="001C0052"/>
    <w:rsid w:val="001C040E"/>
    <w:rsid w:val="001C04BC"/>
    <w:rsid w:val="001C0544"/>
    <w:rsid w:val="001C0698"/>
    <w:rsid w:val="001C09EB"/>
    <w:rsid w:val="001C0A71"/>
    <w:rsid w:val="001C0D9D"/>
    <w:rsid w:val="001C0FA0"/>
    <w:rsid w:val="001C1161"/>
    <w:rsid w:val="001C1384"/>
    <w:rsid w:val="001C13AA"/>
    <w:rsid w:val="001C1D71"/>
    <w:rsid w:val="001C1EB9"/>
    <w:rsid w:val="001C1FF1"/>
    <w:rsid w:val="001C20A3"/>
    <w:rsid w:val="001C20AE"/>
    <w:rsid w:val="001C2398"/>
    <w:rsid w:val="001C2699"/>
    <w:rsid w:val="001C2734"/>
    <w:rsid w:val="001C2919"/>
    <w:rsid w:val="001C2B20"/>
    <w:rsid w:val="001C2BEB"/>
    <w:rsid w:val="001C2E2B"/>
    <w:rsid w:val="001C3189"/>
    <w:rsid w:val="001C3268"/>
    <w:rsid w:val="001C3341"/>
    <w:rsid w:val="001C345A"/>
    <w:rsid w:val="001C3485"/>
    <w:rsid w:val="001C3620"/>
    <w:rsid w:val="001C36E3"/>
    <w:rsid w:val="001C37EC"/>
    <w:rsid w:val="001C4047"/>
    <w:rsid w:val="001C424E"/>
    <w:rsid w:val="001C42CA"/>
    <w:rsid w:val="001C43DD"/>
    <w:rsid w:val="001C44BB"/>
    <w:rsid w:val="001C4670"/>
    <w:rsid w:val="001C47FF"/>
    <w:rsid w:val="001C4947"/>
    <w:rsid w:val="001C4994"/>
    <w:rsid w:val="001C4B83"/>
    <w:rsid w:val="001C4C70"/>
    <w:rsid w:val="001C4F50"/>
    <w:rsid w:val="001C5408"/>
    <w:rsid w:val="001C57A3"/>
    <w:rsid w:val="001C57FA"/>
    <w:rsid w:val="001C5884"/>
    <w:rsid w:val="001C6276"/>
    <w:rsid w:val="001C631B"/>
    <w:rsid w:val="001C6377"/>
    <w:rsid w:val="001C6468"/>
    <w:rsid w:val="001C688C"/>
    <w:rsid w:val="001C6908"/>
    <w:rsid w:val="001C6B4C"/>
    <w:rsid w:val="001C6C06"/>
    <w:rsid w:val="001C6F0D"/>
    <w:rsid w:val="001C723C"/>
    <w:rsid w:val="001C7603"/>
    <w:rsid w:val="001C784E"/>
    <w:rsid w:val="001C78F7"/>
    <w:rsid w:val="001C79B7"/>
    <w:rsid w:val="001C7CA9"/>
    <w:rsid w:val="001C7D1C"/>
    <w:rsid w:val="001C7E2E"/>
    <w:rsid w:val="001C7F91"/>
    <w:rsid w:val="001D018A"/>
    <w:rsid w:val="001D0190"/>
    <w:rsid w:val="001D0361"/>
    <w:rsid w:val="001D074F"/>
    <w:rsid w:val="001D076A"/>
    <w:rsid w:val="001D08B0"/>
    <w:rsid w:val="001D1784"/>
    <w:rsid w:val="001D2168"/>
    <w:rsid w:val="001D24F4"/>
    <w:rsid w:val="001D27BB"/>
    <w:rsid w:val="001D27DD"/>
    <w:rsid w:val="001D2809"/>
    <w:rsid w:val="001D297C"/>
    <w:rsid w:val="001D2B35"/>
    <w:rsid w:val="001D2C06"/>
    <w:rsid w:val="001D30C5"/>
    <w:rsid w:val="001D36BF"/>
    <w:rsid w:val="001D36D0"/>
    <w:rsid w:val="001D3886"/>
    <w:rsid w:val="001D3AA2"/>
    <w:rsid w:val="001D3CD2"/>
    <w:rsid w:val="001D4018"/>
    <w:rsid w:val="001D404F"/>
    <w:rsid w:val="001D40FF"/>
    <w:rsid w:val="001D458B"/>
    <w:rsid w:val="001D467D"/>
    <w:rsid w:val="001D4845"/>
    <w:rsid w:val="001D4A73"/>
    <w:rsid w:val="001D4A7A"/>
    <w:rsid w:val="001D4A87"/>
    <w:rsid w:val="001D4C3E"/>
    <w:rsid w:val="001D4E7E"/>
    <w:rsid w:val="001D5586"/>
    <w:rsid w:val="001D56A5"/>
    <w:rsid w:val="001D5A3F"/>
    <w:rsid w:val="001D5ED5"/>
    <w:rsid w:val="001D65FB"/>
    <w:rsid w:val="001D6630"/>
    <w:rsid w:val="001D69D2"/>
    <w:rsid w:val="001D6A0A"/>
    <w:rsid w:val="001D6AB5"/>
    <w:rsid w:val="001D6ADC"/>
    <w:rsid w:val="001D6BC9"/>
    <w:rsid w:val="001D7226"/>
    <w:rsid w:val="001D7456"/>
    <w:rsid w:val="001D74FA"/>
    <w:rsid w:val="001D78E8"/>
    <w:rsid w:val="001D792F"/>
    <w:rsid w:val="001D7C9F"/>
    <w:rsid w:val="001D7F05"/>
    <w:rsid w:val="001E0290"/>
    <w:rsid w:val="001E0328"/>
    <w:rsid w:val="001E05BB"/>
    <w:rsid w:val="001E060C"/>
    <w:rsid w:val="001E09AB"/>
    <w:rsid w:val="001E09C2"/>
    <w:rsid w:val="001E0A14"/>
    <w:rsid w:val="001E0B5D"/>
    <w:rsid w:val="001E0CF1"/>
    <w:rsid w:val="001E0E71"/>
    <w:rsid w:val="001E0FB6"/>
    <w:rsid w:val="001E1515"/>
    <w:rsid w:val="001E161F"/>
    <w:rsid w:val="001E16FE"/>
    <w:rsid w:val="001E171E"/>
    <w:rsid w:val="001E17EF"/>
    <w:rsid w:val="001E192F"/>
    <w:rsid w:val="001E1978"/>
    <w:rsid w:val="001E1BD8"/>
    <w:rsid w:val="001E2035"/>
    <w:rsid w:val="001E25DA"/>
    <w:rsid w:val="001E2726"/>
    <w:rsid w:val="001E281B"/>
    <w:rsid w:val="001E2930"/>
    <w:rsid w:val="001E2A0E"/>
    <w:rsid w:val="001E2D52"/>
    <w:rsid w:val="001E304A"/>
    <w:rsid w:val="001E3325"/>
    <w:rsid w:val="001E35AE"/>
    <w:rsid w:val="001E3667"/>
    <w:rsid w:val="001E3762"/>
    <w:rsid w:val="001E39CD"/>
    <w:rsid w:val="001E3A35"/>
    <w:rsid w:val="001E3CA5"/>
    <w:rsid w:val="001E3ED3"/>
    <w:rsid w:val="001E403B"/>
    <w:rsid w:val="001E439F"/>
    <w:rsid w:val="001E44E1"/>
    <w:rsid w:val="001E45D1"/>
    <w:rsid w:val="001E46CA"/>
    <w:rsid w:val="001E4BC3"/>
    <w:rsid w:val="001E50AD"/>
    <w:rsid w:val="001E55C5"/>
    <w:rsid w:val="001E565C"/>
    <w:rsid w:val="001E5810"/>
    <w:rsid w:val="001E590F"/>
    <w:rsid w:val="001E5BE3"/>
    <w:rsid w:val="001E5CE2"/>
    <w:rsid w:val="001E6010"/>
    <w:rsid w:val="001E62B7"/>
    <w:rsid w:val="001E6F11"/>
    <w:rsid w:val="001E6FA5"/>
    <w:rsid w:val="001E70A7"/>
    <w:rsid w:val="001E7145"/>
    <w:rsid w:val="001E73AA"/>
    <w:rsid w:val="001E73EE"/>
    <w:rsid w:val="001E75CF"/>
    <w:rsid w:val="001E7A15"/>
    <w:rsid w:val="001E7C0C"/>
    <w:rsid w:val="001E7DE2"/>
    <w:rsid w:val="001E7F3A"/>
    <w:rsid w:val="001F004A"/>
    <w:rsid w:val="001F02D7"/>
    <w:rsid w:val="001F06F6"/>
    <w:rsid w:val="001F0860"/>
    <w:rsid w:val="001F098A"/>
    <w:rsid w:val="001F0D1B"/>
    <w:rsid w:val="001F0D79"/>
    <w:rsid w:val="001F0EA6"/>
    <w:rsid w:val="001F0F36"/>
    <w:rsid w:val="001F12F6"/>
    <w:rsid w:val="001F135C"/>
    <w:rsid w:val="001F177C"/>
    <w:rsid w:val="001F1835"/>
    <w:rsid w:val="001F1869"/>
    <w:rsid w:val="001F1A42"/>
    <w:rsid w:val="001F1A4F"/>
    <w:rsid w:val="001F1B52"/>
    <w:rsid w:val="001F1CCC"/>
    <w:rsid w:val="001F1D3A"/>
    <w:rsid w:val="001F2133"/>
    <w:rsid w:val="001F21EB"/>
    <w:rsid w:val="001F29CF"/>
    <w:rsid w:val="001F2BC5"/>
    <w:rsid w:val="001F2E70"/>
    <w:rsid w:val="001F2F12"/>
    <w:rsid w:val="001F311E"/>
    <w:rsid w:val="001F325B"/>
    <w:rsid w:val="001F3263"/>
    <w:rsid w:val="001F337A"/>
    <w:rsid w:val="001F34AB"/>
    <w:rsid w:val="001F36E4"/>
    <w:rsid w:val="001F3828"/>
    <w:rsid w:val="001F3A21"/>
    <w:rsid w:val="001F3A29"/>
    <w:rsid w:val="001F3A83"/>
    <w:rsid w:val="001F3C04"/>
    <w:rsid w:val="001F3C4E"/>
    <w:rsid w:val="001F3FE2"/>
    <w:rsid w:val="001F4180"/>
    <w:rsid w:val="001F42D4"/>
    <w:rsid w:val="001F476B"/>
    <w:rsid w:val="001F47BC"/>
    <w:rsid w:val="001F4ABE"/>
    <w:rsid w:val="001F4C97"/>
    <w:rsid w:val="001F4F28"/>
    <w:rsid w:val="001F5060"/>
    <w:rsid w:val="001F51F5"/>
    <w:rsid w:val="001F5252"/>
    <w:rsid w:val="001F5292"/>
    <w:rsid w:val="001F53E4"/>
    <w:rsid w:val="001F5439"/>
    <w:rsid w:val="001F5478"/>
    <w:rsid w:val="001F5672"/>
    <w:rsid w:val="001F5ABA"/>
    <w:rsid w:val="001F5B7E"/>
    <w:rsid w:val="001F5FD1"/>
    <w:rsid w:val="001F629D"/>
    <w:rsid w:val="001F6581"/>
    <w:rsid w:val="001F69EC"/>
    <w:rsid w:val="001F6A1C"/>
    <w:rsid w:val="001F6B34"/>
    <w:rsid w:val="001F6CA0"/>
    <w:rsid w:val="001F762E"/>
    <w:rsid w:val="001F763C"/>
    <w:rsid w:val="001F76A7"/>
    <w:rsid w:val="001F76D0"/>
    <w:rsid w:val="001F770A"/>
    <w:rsid w:val="001F77CD"/>
    <w:rsid w:val="001F7B5A"/>
    <w:rsid w:val="0020013D"/>
    <w:rsid w:val="0020088B"/>
    <w:rsid w:val="002008E8"/>
    <w:rsid w:val="002009CD"/>
    <w:rsid w:val="00200AF5"/>
    <w:rsid w:val="00200C7F"/>
    <w:rsid w:val="00200DE6"/>
    <w:rsid w:val="00200F3D"/>
    <w:rsid w:val="00201262"/>
    <w:rsid w:val="002012FE"/>
    <w:rsid w:val="002013F8"/>
    <w:rsid w:val="0020142D"/>
    <w:rsid w:val="0020159F"/>
    <w:rsid w:val="00201679"/>
    <w:rsid w:val="00201964"/>
    <w:rsid w:val="0020197F"/>
    <w:rsid w:val="00201B55"/>
    <w:rsid w:val="00201DA9"/>
    <w:rsid w:val="0020210B"/>
    <w:rsid w:val="002022DF"/>
    <w:rsid w:val="0020259D"/>
    <w:rsid w:val="0020303E"/>
    <w:rsid w:val="00203326"/>
    <w:rsid w:val="002036FF"/>
    <w:rsid w:val="00203749"/>
    <w:rsid w:val="002039A7"/>
    <w:rsid w:val="00203BDB"/>
    <w:rsid w:val="00203C6A"/>
    <w:rsid w:val="00204180"/>
    <w:rsid w:val="002043AE"/>
    <w:rsid w:val="002044C7"/>
    <w:rsid w:val="002046AD"/>
    <w:rsid w:val="002048FA"/>
    <w:rsid w:val="002049F4"/>
    <w:rsid w:val="00204B28"/>
    <w:rsid w:val="00204BDA"/>
    <w:rsid w:val="00204DC7"/>
    <w:rsid w:val="00204FBB"/>
    <w:rsid w:val="002051BC"/>
    <w:rsid w:val="00205327"/>
    <w:rsid w:val="00206208"/>
    <w:rsid w:val="002066EC"/>
    <w:rsid w:val="00206AC3"/>
    <w:rsid w:val="00206E38"/>
    <w:rsid w:val="00206FAB"/>
    <w:rsid w:val="00207039"/>
    <w:rsid w:val="00207080"/>
    <w:rsid w:val="002070BF"/>
    <w:rsid w:val="0020729B"/>
    <w:rsid w:val="0020750C"/>
    <w:rsid w:val="00207614"/>
    <w:rsid w:val="00207787"/>
    <w:rsid w:val="00207799"/>
    <w:rsid w:val="00207CC7"/>
    <w:rsid w:val="00207DCE"/>
    <w:rsid w:val="00207F0C"/>
    <w:rsid w:val="00207FD3"/>
    <w:rsid w:val="002101E5"/>
    <w:rsid w:val="00210523"/>
    <w:rsid w:val="0021070A"/>
    <w:rsid w:val="00210C2A"/>
    <w:rsid w:val="0021141F"/>
    <w:rsid w:val="0021147A"/>
    <w:rsid w:val="00211A47"/>
    <w:rsid w:val="00211E76"/>
    <w:rsid w:val="00212114"/>
    <w:rsid w:val="0021211B"/>
    <w:rsid w:val="00212178"/>
    <w:rsid w:val="00212559"/>
    <w:rsid w:val="002127A0"/>
    <w:rsid w:val="00212A3B"/>
    <w:rsid w:val="0021304F"/>
    <w:rsid w:val="002130A3"/>
    <w:rsid w:val="002132CD"/>
    <w:rsid w:val="00213531"/>
    <w:rsid w:val="00213701"/>
    <w:rsid w:val="002137BA"/>
    <w:rsid w:val="00213971"/>
    <w:rsid w:val="00213D7E"/>
    <w:rsid w:val="00213F6C"/>
    <w:rsid w:val="002141CA"/>
    <w:rsid w:val="002141CC"/>
    <w:rsid w:val="002145F4"/>
    <w:rsid w:val="002147CC"/>
    <w:rsid w:val="00214A9E"/>
    <w:rsid w:val="00214F95"/>
    <w:rsid w:val="0021504A"/>
    <w:rsid w:val="002150B4"/>
    <w:rsid w:val="00215279"/>
    <w:rsid w:val="002154C0"/>
    <w:rsid w:val="002156CF"/>
    <w:rsid w:val="00215785"/>
    <w:rsid w:val="00215827"/>
    <w:rsid w:val="00215BDD"/>
    <w:rsid w:val="00215D3F"/>
    <w:rsid w:val="00215F0C"/>
    <w:rsid w:val="00216170"/>
    <w:rsid w:val="002161D5"/>
    <w:rsid w:val="002161FD"/>
    <w:rsid w:val="002163AC"/>
    <w:rsid w:val="00216437"/>
    <w:rsid w:val="00216567"/>
    <w:rsid w:val="002165CB"/>
    <w:rsid w:val="00216797"/>
    <w:rsid w:val="00216942"/>
    <w:rsid w:val="002169C6"/>
    <w:rsid w:val="00216A20"/>
    <w:rsid w:val="0021702C"/>
    <w:rsid w:val="002172D7"/>
    <w:rsid w:val="002173E4"/>
    <w:rsid w:val="0021754B"/>
    <w:rsid w:val="00217606"/>
    <w:rsid w:val="002177B7"/>
    <w:rsid w:val="00217E11"/>
    <w:rsid w:val="00217E4E"/>
    <w:rsid w:val="00217EFC"/>
    <w:rsid w:val="00217F2F"/>
    <w:rsid w:val="002200A3"/>
    <w:rsid w:val="00220434"/>
    <w:rsid w:val="002204A1"/>
    <w:rsid w:val="0022058F"/>
    <w:rsid w:val="002206C1"/>
    <w:rsid w:val="0022081D"/>
    <w:rsid w:val="00220B24"/>
    <w:rsid w:val="00220B5F"/>
    <w:rsid w:val="00220D39"/>
    <w:rsid w:val="0022108C"/>
    <w:rsid w:val="00221135"/>
    <w:rsid w:val="00221434"/>
    <w:rsid w:val="00221594"/>
    <w:rsid w:val="00221757"/>
    <w:rsid w:val="002217EE"/>
    <w:rsid w:val="00221A30"/>
    <w:rsid w:val="00221CBA"/>
    <w:rsid w:val="00221DF7"/>
    <w:rsid w:val="00221EE1"/>
    <w:rsid w:val="00222133"/>
    <w:rsid w:val="00222184"/>
    <w:rsid w:val="002223F6"/>
    <w:rsid w:val="002224A8"/>
    <w:rsid w:val="00222705"/>
    <w:rsid w:val="0022285C"/>
    <w:rsid w:val="002228D9"/>
    <w:rsid w:val="002229CE"/>
    <w:rsid w:val="00222C69"/>
    <w:rsid w:val="00222CCB"/>
    <w:rsid w:val="0022340B"/>
    <w:rsid w:val="002235E8"/>
    <w:rsid w:val="002238A0"/>
    <w:rsid w:val="0022441C"/>
    <w:rsid w:val="00224447"/>
    <w:rsid w:val="002245B8"/>
    <w:rsid w:val="00224610"/>
    <w:rsid w:val="002249C0"/>
    <w:rsid w:val="002249D0"/>
    <w:rsid w:val="00224A3A"/>
    <w:rsid w:val="00224B1A"/>
    <w:rsid w:val="00224BE7"/>
    <w:rsid w:val="00224ECE"/>
    <w:rsid w:val="00224F76"/>
    <w:rsid w:val="00224F7D"/>
    <w:rsid w:val="00224FD0"/>
    <w:rsid w:val="00225108"/>
    <w:rsid w:val="002254BD"/>
    <w:rsid w:val="00225601"/>
    <w:rsid w:val="00225E40"/>
    <w:rsid w:val="00225F65"/>
    <w:rsid w:val="00225F9F"/>
    <w:rsid w:val="0022640A"/>
    <w:rsid w:val="002264F6"/>
    <w:rsid w:val="00226774"/>
    <w:rsid w:val="00226A14"/>
    <w:rsid w:val="00226D82"/>
    <w:rsid w:val="00226DF1"/>
    <w:rsid w:val="00226E3A"/>
    <w:rsid w:val="0022709A"/>
    <w:rsid w:val="0022711E"/>
    <w:rsid w:val="002277A8"/>
    <w:rsid w:val="00227B96"/>
    <w:rsid w:val="0023001E"/>
    <w:rsid w:val="00230021"/>
    <w:rsid w:val="00230055"/>
    <w:rsid w:val="0023016F"/>
    <w:rsid w:val="002306F5"/>
    <w:rsid w:val="00230B26"/>
    <w:rsid w:val="00230CE5"/>
    <w:rsid w:val="00230D07"/>
    <w:rsid w:val="00231076"/>
    <w:rsid w:val="0023155A"/>
    <w:rsid w:val="002315A1"/>
    <w:rsid w:val="002316A5"/>
    <w:rsid w:val="0023175F"/>
    <w:rsid w:val="00231B66"/>
    <w:rsid w:val="00231B8F"/>
    <w:rsid w:val="00231C83"/>
    <w:rsid w:val="00231FB9"/>
    <w:rsid w:val="002320D4"/>
    <w:rsid w:val="00232280"/>
    <w:rsid w:val="002322EA"/>
    <w:rsid w:val="0023235D"/>
    <w:rsid w:val="0023265E"/>
    <w:rsid w:val="00232E75"/>
    <w:rsid w:val="0023304C"/>
    <w:rsid w:val="0023315B"/>
    <w:rsid w:val="0023336A"/>
    <w:rsid w:val="00233704"/>
    <w:rsid w:val="00233989"/>
    <w:rsid w:val="00233D89"/>
    <w:rsid w:val="00233DD9"/>
    <w:rsid w:val="002345CD"/>
    <w:rsid w:val="00234772"/>
    <w:rsid w:val="0023499A"/>
    <w:rsid w:val="00234CF8"/>
    <w:rsid w:val="00234EFF"/>
    <w:rsid w:val="00235017"/>
    <w:rsid w:val="002351A7"/>
    <w:rsid w:val="00235289"/>
    <w:rsid w:val="002352FB"/>
    <w:rsid w:val="00235425"/>
    <w:rsid w:val="00235461"/>
    <w:rsid w:val="00235AED"/>
    <w:rsid w:val="00235B38"/>
    <w:rsid w:val="00235CFF"/>
    <w:rsid w:val="00236007"/>
    <w:rsid w:val="00236075"/>
    <w:rsid w:val="0023615D"/>
    <w:rsid w:val="00236229"/>
    <w:rsid w:val="00236321"/>
    <w:rsid w:val="0023689B"/>
    <w:rsid w:val="00236B67"/>
    <w:rsid w:val="00236DB7"/>
    <w:rsid w:val="002370C6"/>
    <w:rsid w:val="00237233"/>
    <w:rsid w:val="00237315"/>
    <w:rsid w:val="0023767D"/>
    <w:rsid w:val="002376EC"/>
    <w:rsid w:val="002377F8"/>
    <w:rsid w:val="00237A41"/>
    <w:rsid w:val="00237BF7"/>
    <w:rsid w:val="00240001"/>
    <w:rsid w:val="00240089"/>
    <w:rsid w:val="00240149"/>
    <w:rsid w:val="0024014F"/>
    <w:rsid w:val="002401B7"/>
    <w:rsid w:val="002402AF"/>
    <w:rsid w:val="00240418"/>
    <w:rsid w:val="00240469"/>
    <w:rsid w:val="00240847"/>
    <w:rsid w:val="00240C6C"/>
    <w:rsid w:val="00240EE8"/>
    <w:rsid w:val="00240F1F"/>
    <w:rsid w:val="00240F4E"/>
    <w:rsid w:val="002414BC"/>
    <w:rsid w:val="00241622"/>
    <w:rsid w:val="002416F1"/>
    <w:rsid w:val="002418A2"/>
    <w:rsid w:val="002418B1"/>
    <w:rsid w:val="00241B8E"/>
    <w:rsid w:val="00241BF2"/>
    <w:rsid w:val="00242004"/>
    <w:rsid w:val="002425AD"/>
    <w:rsid w:val="0024296D"/>
    <w:rsid w:val="00242BF8"/>
    <w:rsid w:val="00242D9D"/>
    <w:rsid w:val="00243486"/>
    <w:rsid w:val="0024388D"/>
    <w:rsid w:val="002439CC"/>
    <w:rsid w:val="00243AD1"/>
    <w:rsid w:val="00243C2E"/>
    <w:rsid w:val="00243F9F"/>
    <w:rsid w:val="00243FA6"/>
    <w:rsid w:val="00244041"/>
    <w:rsid w:val="002442BE"/>
    <w:rsid w:val="00244644"/>
    <w:rsid w:val="0024471E"/>
    <w:rsid w:val="00244863"/>
    <w:rsid w:val="00244903"/>
    <w:rsid w:val="00244A4E"/>
    <w:rsid w:val="00244B41"/>
    <w:rsid w:val="00244D33"/>
    <w:rsid w:val="00244DFE"/>
    <w:rsid w:val="00244F91"/>
    <w:rsid w:val="00244FEA"/>
    <w:rsid w:val="00245253"/>
    <w:rsid w:val="00245903"/>
    <w:rsid w:val="0024619D"/>
    <w:rsid w:val="0024655B"/>
    <w:rsid w:val="002468E1"/>
    <w:rsid w:val="002469CA"/>
    <w:rsid w:val="00246A01"/>
    <w:rsid w:val="00246DEE"/>
    <w:rsid w:val="00247DBA"/>
    <w:rsid w:val="00250057"/>
    <w:rsid w:val="002503A6"/>
    <w:rsid w:val="002505B8"/>
    <w:rsid w:val="00250755"/>
    <w:rsid w:val="00250917"/>
    <w:rsid w:val="00250989"/>
    <w:rsid w:val="00250FF1"/>
    <w:rsid w:val="00251208"/>
    <w:rsid w:val="002515AA"/>
    <w:rsid w:val="0025191B"/>
    <w:rsid w:val="00251A0E"/>
    <w:rsid w:val="00251B9A"/>
    <w:rsid w:val="00251C15"/>
    <w:rsid w:val="00251C99"/>
    <w:rsid w:val="00251DA8"/>
    <w:rsid w:val="00251DE5"/>
    <w:rsid w:val="00251EC4"/>
    <w:rsid w:val="00251F50"/>
    <w:rsid w:val="00251FDD"/>
    <w:rsid w:val="002521A0"/>
    <w:rsid w:val="00252417"/>
    <w:rsid w:val="002526EE"/>
    <w:rsid w:val="00252838"/>
    <w:rsid w:val="00252BAA"/>
    <w:rsid w:val="00252D2A"/>
    <w:rsid w:val="00252EC7"/>
    <w:rsid w:val="00253121"/>
    <w:rsid w:val="00253157"/>
    <w:rsid w:val="00253231"/>
    <w:rsid w:val="002532A0"/>
    <w:rsid w:val="00253381"/>
    <w:rsid w:val="002534B1"/>
    <w:rsid w:val="0025351F"/>
    <w:rsid w:val="002536B1"/>
    <w:rsid w:val="00253943"/>
    <w:rsid w:val="002540A7"/>
    <w:rsid w:val="0025427A"/>
    <w:rsid w:val="00254E88"/>
    <w:rsid w:val="00254EB2"/>
    <w:rsid w:val="00254F7E"/>
    <w:rsid w:val="00254FF3"/>
    <w:rsid w:val="00255069"/>
    <w:rsid w:val="00255493"/>
    <w:rsid w:val="00255607"/>
    <w:rsid w:val="00255B31"/>
    <w:rsid w:val="0025625A"/>
    <w:rsid w:val="00256319"/>
    <w:rsid w:val="00256456"/>
    <w:rsid w:val="0025658D"/>
    <w:rsid w:val="00256844"/>
    <w:rsid w:val="002568C8"/>
    <w:rsid w:val="00256A4B"/>
    <w:rsid w:val="00256A51"/>
    <w:rsid w:val="00256C65"/>
    <w:rsid w:val="00256CC9"/>
    <w:rsid w:val="00256ED8"/>
    <w:rsid w:val="00257C45"/>
    <w:rsid w:val="00257D2B"/>
    <w:rsid w:val="00260065"/>
    <w:rsid w:val="00260119"/>
    <w:rsid w:val="0026037E"/>
    <w:rsid w:val="002609A6"/>
    <w:rsid w:val="00260E7B"/>
    <w:rsid w:val="00261068"/>
    <w:rsid w:val="002616D4"/>
    <w:rsid w:val="00261A42"/>
    <w:rsid w:val="00261B9B"/>
    <w:rsid w:val="00261C6C"/>
    <w:rsid w:val="00261D56"/>
    <w:rsid w:val="00261DF0"/>
    <w:rsid w:val="0026226A"/>
    <w:rsid w:val="00262277"/>
    <w:rsid w:val="002624E7"/>
    <w:rsid w:val="00262A92"/>
    <w:rsid w:val="00262B19"/>
    <w:rsid w:val="00262B2E"/>
    <w:rsid w:val="00262C9F"/>
    <w:rsid w:val="00262FE2"/>
    <w:rsid w:val="00263189"/>
    <w:rsid w:val="002631CC"/>
    <w:rsid w:val="00263471"/>
    <w:rsid w:val="00263590"/>
    <w:rsid w:val="00263780"/>
    <w:rsid w:val="002637B4"/>
    <w:rsid w:val="002638FC"/>
    <w:rsid w:val="00263AC8"/>
    <w:rsid w:val="00263D41"/>
    <w:rsid w:val="00264052"/>
    <w:rsid w:val="00264207"/>
    <w:rsid w:val="0026421B"/>
    <w:rsid w:val="002648FA"/>
    <w:rsid w:val="002652A5"/>
    <w:rsid w:val="00265D52"/>
    <w:rsid w:val="00265EA1"/>
    <w:rsid w:val="0026621B"/>
    <w:rsid w:val="00266473"/>
    <w:rsid w:val="002665C0"/>
    <w:rsid w:val="00266702"/>
    <w:rsid w:val="0026673C"/>
    <w:rsid w:val="002667EA"/>
    <w:rsid w:val="00266A89"/>
    <w:rsid w:val="00266C75"/>
    <w:rsid w:val="00266E9E"/>
    <w:rsid w:val="00267532"/>
    <w:rsid w:val="00267597"/>
    <w:rsid w:val="002675E0"/>
    <w:rsid w:val="00267C31"/>
    <w:rsid w:val="00267CDF"/>
    <w:rsid w:val="00267FD5"/>
    <w:rsid w:val="002700B1"/>
    <w:rsid w:val="00270123"/>
    <w:rsid w:val="00270128"/>
    <w:rsid w:val="00270189"/>
    <w:rsid w:val="002701E2"/>
    <w:rsid w:val="0027021A"/>
    <w:rsid w:val="00270372"/>
    <w:rsid w:val="0027046A"/>
    <w:rsid w:val="00270486"/>
    <w:rsid w:val="00270881"/>
    <w:rsid w:val="002708A4"/>
    <w:rsid w:val="00270A3C"/>
    <w:rsid w:val="00270A8E"/>
    <w:rsid w:val="00270BBF"/>
    <w:rsid w:val="00270D18"/>
    <w:rsid w:val="00270E6A"/>
    <w:rsid w:val="00270F4B"/>
    <w:rsid w:val="00270FA1"/>
    <w:rsid w:val="002713B4"/>
    <w:rsid w:val="0027199E"/>
    <w:rsid w:val="00271B4C"/>
    <w:rsid w:val="00271C2F"/>
    <w:rsid w:val="00271F0B"/>
    <w:rsid w:val="002720D0"/>
    <w:rsid w:val="0027223A"/>
    <w:rsid w:val="0027231A"/>
    <w:rsid w:val="00272382"/>
    <w:rsid w:val="002723AD"/>
    <w:rsid w:val="0027276C"/>
    <w:rsid w:val="00272A37"/>
    <w:rsid w:val="00272AA2"/>
    <w:rsid w:val="00272B4E"/>
    <w:rsid w:val="00272DA6"/>
    <w:rsid w:val="0027307C"/>
    <w:rsid w:val="0027328F"/>
    <w:rsid w:val="00273564"/>
    <w:rsid w:val="00273911"/>
    <w:rsid w:val="002739D3"/>
    <w:rsid w:val="00273AE0"/>
    <w:rsid w:val="00273FB3"/>
    <w:rsid w:val="00274262"/>
    <w:rsid w:val="00274338"/>
    <w:rsid w:val="002744E4"/>
    <w:rsid w:val="0027489B"/>
    <w:rsid w:val="0027492D"/>
    <w:rsid w:val="002749D6"/>
    <w:rsid w:val="00274BDC"/>
    <w:rsid w:val="00274C1A"/>
    <w:rsid w:val="00274E33"/>
    <w:rsid w:val="00275175"/>
    <w:rsid w:val="0027544B"/>
    <w:rsid w:val="00275498"/>
    <w:rsid w:val="002754D4"/>
    <w:rsid w:val="0027564A"/>
    <w:rsid w:val="002758A3"/>
    <w:rsid w:val="00275F3C"/>
    <w:rsid w:val="0027662A"/>
    <w:rsid w:val="002767F1"/>
    <w:rsid w:val="0027693C"/>
    <w:rsid w:val="002769B6"/>
    <w:rsid w:val="00276B78"/>
    <w:rsid w:val="00276C8A"/>
    <w:rsid w:val="00276D38"/>
    <w:rsid w:val="00276E66"/>
    <w:rsid w:val="0027711C"/>
    <w:rsid w:val="002771AC"/>
    <w:rsid w:val="0027723F"/>
    <w:rsid w:val="002772BE"/>
    <w:rsid w:val="00277EAD"/>
    <w:rsid w:val="002802A1"/>
    <w:rsid w:val="00280842"/>
    <w:rsid w:val="00280984"/>
    <w:rsid w:val="00280A7B"/>
    <w:rsid w:val="00280C06"/>
    <w:rsid w:val="00280DFE"/>
    <w:rsid w:val="00280E14"/>
    <w:rsid w:val="0028129B"/>
    <w:rsid w:val="002815CF"/>
    <w:rsid w:val="002816B2"/>
    <w:rsid w:val="00281DE6"/>
    <w:rsid w:val="00281EBD"/>
    <w:rsid w:val="00281F23"/>
    <w:rsid w:val="00281FD9"/>
    <w:rsid w:val="002820B6"/>
    <w:rsid w:val="002823D4"/>
    <w:rsid w:val="0028240A"/>
    <w:rsid w:val="0028241A"/>
    <w:rsid w:val="0028252A"/>
    <w:rsid w:val="00282593"/>
    <w:rsid w:val="002829A0"/>
    <w:rsid w:val="00282BBB"/>
    <w:rsid w:val="00282BCF"/>
    <w:rsid w:val="00282DDB"/>
    <w:rsid w:val="00283049"/>
    <w:rsid w:val="0028345A"/>
    <w:rsid w:val="00283C8F"/>
    <w:rsid w:val="00283CF7"/>
    <w:rsid w:val="00284093"/>
    <w:rsid w:val="002846CB"/>
    <w:rsid w:val="00284974"/>
    <w:rsid w:val="00284A01"/>
    <w:rsid w:val="00284EE3"/>
    <w:rsid w:val="00284F3A"/>
    <w:rsid w:val="0028504E"/>
    <w:rsid w:val="0028519F"/>
    <w:rsid w:val="002855D9"/>
    <w:rsid w:val="002857E6"/>
    <w:rsid w:val="002858DC"/>
    <w:rsid w:val="002858EA"/>
    <w:rsid w:val="00285F55"/>
    <w:rsid w:val="0028607F"/>
    <w:rsid w:val="0028614B"/>
    <w:rsid w:val="0028616B"/>
    <w:rsid w:val="0028618B"/>
    <w:rsid w:val="002861BA"/>
    <w:rsid w:val="00286319"/>
    <w:rsid w:val="00286368"/>
    <w:rsid w:val="00286BDD"/>
    <w:rsid w:val="00286EFC"/>
    <w:rsid w:val="00287599"/>
    <w:rsid w:val="002877FC"/>
    <w:rsid w:val="00287A62"/>
    <w:rsid w:val="00287D0B"/>
    <w:rsid w:val="00287F70"/>
    <w:rsid w:val="002905E5"/>
    <w:rsid w:val="00290C82"/>
    <w:rsid w:val="0029191C"/>
    <w:rsid w:val="00291D62"/>
    <w:rsid w:val="00291FEA"/>
    <w:rsid w:val="002925A2"/>
    <w:rsid w:val="002925EC"/>
    <w:rsid w:val="00292993"/>
    <w:rsid w:val="002930B4"/>
    <w:rsid w:val="0029325E"/>
    <w:rsid w:val="002932D0"/>
    <w:rsid w:val="00293507"/>
    <w:rsid w:val="0029358C"/>
    <w:rsid w:val="00293881"/>
    <w:rsid w:val="00293B3F"/>
    <w:rsid w:val="00293C35"/>
    <w:rsid w:val="002947AB"/>
    <w:rsid w:val="00294848"/>
    <w:rsid w:val="00294AD0"/>
    <w:rsid w:val="00294C26"/>
    <w:rsid w:val="00295039"/>
    <w:rsid w:val="00295201"/>
    <w:rsid w:val="0029530F"/>
    <w:rsid w:val="002953D9"/>
    <w:rsid w:val="002958A7"/>
    <w:rsid w:val="00295938"/>
    <w:rsid w:val="00295A89"/>
    <w:rsid w:val="00295EB0"/>
    <w:rsid w:val="0029600D"/>
    <w:rsid w:val="0029608D"/>
    <w:rsid w:val="00296678"/>
    <w:rsid w:val="00296A7D"/>
    <w:rsid w:val="00296C0B"/>
    <w:rsid w:val="00297359"/>
    <w:rsid w:val="002975AB"/>
    <w:rsid w:val="0029791D"/>
    <w:rsid w:val="00297B71"/>
    <w:rsid w:val="00297CED"/>
    <w:rsid w:val="00297E45"/>
    <w:rsid w:val="002A001F"/>
    <w:rsid w:val="002A0483"/>
    <w:rsid w:val="002A08C3"/>
    <w:rsid w:val="002A0AB1"/>
    <w:rsid w:val="002A0F94"/>
    <w:rsid w:val="002A139A"/>
    <w:rsid w:val="002A141F"/>
    <w:rsid w:val="002A1449"/>
    <w:rsid w:val="002A1C2D"/>
    <w:rsid w:val="002A242D"/>
    <w:rsid w:val="002A279B"/>
    <w:rsid w:val="002A288A"/>
    <w:rsid w:val="002A2C2F"/>
    <w:rsid w:val="002A2C47"/>
    <w:rsid w:val="002A2E5F"/>
    <w:rsid w:val="002A2FCB"/>
    <w:rsid w:val="002A3211"/>
    <w:rsid w:val="002A339E"/>
    <w:rsid w:val="002A349E"/>
    <w:rsid w:val="002A35BA"/>
    <w:rsid w:val="002A3690"/>
    <w:rsid w:val="002A3964"/>
    <w:rsid w:val="002A3A27"/>
    <w:rsid w:val="002A3A31"/>
    <w:rsid w:val="002A3C22"/>
    <w:rsid w:val="002A3DB8"/>
    <w:rsid w:val="002A3F32"/>
    <w:rsid w:val="002A3FAE"/>
    <w:rsid w:val="002A4136"/>
    <w:rsid w:val="002A43CE"/>
    <w:rsid w:val="002A4545"/>
    <w:rsid w:val="002A464F"/>
    <w:rsid w:val="002A46AE"/>
    <w:rsid w:val="002A46FB"/>
    <w:rsid w:val="002A4807"/>
    <w:rsid w:val="002A4899"/>
    <w:rsid w:val="002A4DCF"/>
    <w:rsid w:val="002A4F3B"/>
    <w:rsid w:val="002A54A4"/>
    <w:rsid w:val="002A55E2"/>
    <w:rsid w:val="002A55E6"/>
    <w:rsid w:val="002A5A88"/>
    <w:rsid w:val="002A5B96"/>
    <w:rsid w:val="002A5E3B"/>
    <w:rsid w:val="002A5EC6"/>
    <w:rsid w:val="002A5F28"/>
    <w:rsid w:val="002A63F6"/>
    <w:rsid w:val="002A644D"/>
    <w:rsid w:val="002A647B"/>
    <w:rsid w:val="002A650F"/>
    <w:rsid w:val="002A6807"/>
    <w:rsid w:val="002A6A05"/>
    <w:rsid w:val="002A6A2D"/>
    <w:rsid w:val="002A6AF5"/>
    <w:rsid w:val="002A6BD9"/>
    <w:rsid w:val="002A6CF1"/>
    <w:rsid w:val="002A6D05"/>
    <w:rsid w:val="002A7060"/>
    <w:rsid w:val="002A7226"/>
    <w:rsid w:val="002A77E1"/>
    <w:rsid w:val="002A7D5F"/>
    <w:rsid w:val="002A7DAF"/>
    <w:rsid w:val="002B035F"/>
    <w:rsid w:val="002B066B"/>
    <w:rsid w:val="002B084F"/>
    <w:rsid w:val="002B0D9B"/>
    <w:rsid w:val="002B14A0"/>
    <w:rsid w:val="002B15CB"/>
    <w:rsid w:val="002B17DC"/>
    <w:rsid w:val="002B1A18"/>
    <w:rsid w:val="002B1AE5"/>
    <w:rsid w:val="002B1E9B"/>
    <w:rsid w:val="002B2055"/>
    <w:rsid w:val="002B2263"/>
    <w:rsid w:val="002B252A"/>
    <w:rsid w:val="002B29CE"/>
    <w:rsid w:val="002B303A"/>
    <w:rsid w:val="002B3243"/>
    <w:rsid w:val="002B325A"/>
    <w:rsid w:val="002B352E"/>
    <w:rsid w:val="002B359E"/>
    <w:rsid w:val="002B3848"/>
    <w:rsid w:val="002B38E9"/>
    <w:rsid w:val="002B3BCA"/>
    <w:rsid w:val="002B3CFE"/>
    <w:rsid w:val="002B3F38"/>
    <w:rsid w:val="002B411F"/>
    <w:rsid w:val="002B43E7"/>
    <w:rsid w:val="002B45B9"/>
    <w:rsid w:val="002B46A6"/>
    <w:rsid w:val="002B47BF"/>
    <w:rsid w:val="002B4AC6"/>
    <w:rsid w:val="002B4AF6"/>
    <w:rsid w:val="002B4C6C"/>
    <w:rsid w:val="002B50D1"/>
    <w:rsid w:val="002B51B8"/>
    <w:rsid w:val="002B53E6"/>
    <w:rsid w:val="002B53EA"/>
    <w:rsid w:val="002B55EF"/>
    <w:rsid w:val="002B5795"/>
    <w:rsid w:val="002B57CD"/>
    <w:rsid w:val="002B5826"/>
    <w:rsid w:val="002B5AB1"/>
    <w:rsid w:val="002B6054"/>
    <w:rsid w:val="002B60AD"/>
    <w:rsid w:val="002B612C"/>
    <w:rsid w:val="002B6182"/>
    <w:rsid w:val="002B6465"/>
    <w:rsid w:val="002B65BE"/>
    <w:rsid w:val="002B689C"/>
    <w:rsid w:val="002B6B9E"/>
    <w:rsid w:val="002B6BF0"/>
    <w:rsid w:val="002B6E12"/>
    <w:rsid w:val="002B6E1D"/>
    <w:rsid w:val="002B7063"/>
    <w:rsid w:val="002B71A8"/>
    <w:rsid w:val="002B7279"/>
    <w:rsid w:val="002B7526"/>
    <w:rsid w:val="002B7884"/>
    <w:rsid w:val="002B78F7"/>
    <w:rsid w:val="002B7B72"/>
    <w:rsid w:val="002B7C53"/>
    <w:rsid w:val="002B7D5D"/>
    <w:rsid w:val="002C03B4"/>
    <w:rsid w:val="002C043B"/>
    <w:rsid w:val="002C05E9"/>
    <w:rsid w:val="002C0601"/>
    <w:rsid w:val="002C0866"/>
    <w:rsid w:val="002C0A79"/>
    <w:rsid w:val="002C0A98"/>
    <w:rsid w:val="002C0ABB"/>
    <w:rsid w:val="002C0E5F"/>
    <w:rsid w:val="002C1180"/>
    <w:rsid w:val="002C12BE"/>
    <w:rsid w:val="002C1415"/>
    <w:rsid w:val="002C15C5"/>
    <w:rsid w:val="002C16B3"/>
    <w:rsid w:val="002C18C8"/>
    <w:rsid w:val="002C18FB"/>
    <w:rsid w:val="002C19BC"/>
    <w:rsid w:val="002C19F8"/>
    <w:rsid w:val="002C1B67"/>
    <w:rsid w:val="002C1B79"/>
    <w:rsid w:val="002C1C4C"/>
    <w:rsid w:val="002C1CBB"/>
    <w:rsid w:val="002C1E9F"/>
    <w:rsid w:val="002C209E"/>
    <w:rsid w:val="002C2515"/>
    <w:rsid w:val="002C26C3"/>
    <w:rsid w:val="002C26EF"/>
    <w:rsid w:val="002C28C5"/>
    <w:rsid w:val="002C2BFF"/>
    <w:rsid w:val="002C2D09"/>
    <w:rsid w:val="002C30D4"/>
    <w:rsid w:val="002C3241"/>
    <w:rsid w:val="002C334D"/>
    <w:rsid w:val="002C33B2"/>
    <w:rsid w:val="002C3732"/>
    <w:rsid w:val="002C37EE"/>
    <w:rsid w:val="002C386E"/>
    <w:rsid w:val="002C3CFE"/>
    <w:rsid w:val="002C3E6D"/>
    <w:rsid w:val="002C3EEB"/>
    <w:rsid w:val="002C4055"/>
    <w:rsid w:val="002C4251"/>
    <w:rsid w:val="002C44C6"/>
    <w:rsid w:val="002C4666"/>
    <w:rsid w:val="002C4772"/>
    <w:rsid w:val="002C488E"/>
    <w:rsid w:val="002C4B77"/>
    <w:rsid w:val="002C4BC1"/>
    <w:rsid w:val="002C4DC3"/>
    <w:rsid w:val="002C4DE9"/>
    <w:rsid w:val="002C4E4D"/>
    <w:rsid w:val="002C5517"/>
    <w:rsid w:val="002C554D"/>
    <w:rsid w:val="002C5631"/>
    <w:rsid w:val="002C5B78"/>
    <w:rsid w:val="002C5D12"/>
    <w:rsid w:val="002C5E74"/>
    <w:rsid w:val="002C6395"/>
    <w:rsid w:val="002C63C7"/>
    <w:rsid w:val="002C6532"/>
    <w:rsid w:val="002C669F"/>
    <w:rsid w:val="002C66F6"/>
    <w:rsid w:val="002C68CF"/>
    <w:rsid w:val="002C6E1E"/>
    <w:rsid w:val="002C70FD"/>
    <w:rsid w:val="002C733A"/>
    <w:rsid w:val="002C74C6"/>
    <w:rsid w:val="002C7518"/>
    <w:rsid w:val="002C76EC"/>
    <w:rsid w:val="002C77C4"/>
    <w:rsid w:val="002C79B5"/>
    <w:rsid w:val="002C7AFE"/>
    <w:rsid w:val="002C7CB6"/>
    <w:rsid w:val="002C7CDF"/>
    <w:rsid w:val="002C7E65"/>
    <w:rsid w:val="002C7EB2"/>
    <w:rsid w:val="002C7EB3"/>
    <w:rsid w:val="002C7EDB"/>
    <w:rsid w:val="002C7F58"/>
    <w:rsid w:val="002D02A9"/>
    <w:rsid w:val="002D02C8"/>
    <w:rsid w:val="002D040D"/>
    <w:rsid w:val="002D06E2"/>
    <w:rsid w:val="002D0949"/>
    <w:rsid w:val="002D0BE9"/>
    <w:rsid w:val="002D0F6C"/>
    <w:rsid w:val="002D13C0"/>
    <w:rsid w:val="002D1704"/>
    <w:rsid w:val="002D1788"/>
    <w:rsid w:val="002D1CF8"/>
    <w:rsid w:val="002D1D25"/>
    <w:rsid w:val="002D1EC2"/>
    <w:rsid w:val="002D2596"/>
    <w:rsid w:val="002D2B57"/>
    <w:rsid w:val="002D2D7C"/>
    <w:rsid w:val="002D3180"/>
    <w:rsid w:val="002D3267"/>
    <w:rsid w:val="002D32BA"/>
    <w:rsid w:val="002D3A51"/>
    <w:rsid w:val="002D3A99"/>
    <w:rsid w:val="002D3BA1"/>
    <w:rsid w:val="002D3C2C"/>
    <w:rsid w:val="002D3C77"/>
    <w:rsid w:val="002D408C"/>
    <w:rsid w:val="002D4149"/>
    <w:rsid w:val="002D4187"/>
    <w:rsid w:val="002D4383"/>
    <w:rsid w:val="002D44E9"/>
    <w:rsid w:val="002D49D9"/>
    <w:rsid w:val="002D4FB7"/>
    <w:rsid w:val="002D4FE0"/>
    <w:rsid w:val="002D55CC"/>
    <w:rsid w:val="002D55DD"/>
    <w:rsid w:val="002D574C"/>
    <w:rsid w:val="002D6356"/>
    <w:rsid w:val="002D648E"/>
    <w:rsid w:val="002D66B7"/>
    <w:rsid w:val="002D673D"/>
    <w:rsid w:val="002D6744"/>
    <w:rsid w:val="002D6C54"/>
    <w:rsid w:val="002D6CD1"/>
    <w:rsid w:val="002D7018"/>
    <w:rsid w:val="002D7084"/>
    <w:rsid w:val="002D70EA"/>
    <w:rsid w:val="002D74C6"/>
    <w:rsid w:val="002D79CA"/>
    <w:rsid w:val="002D7DAA"/>
    <w:rsid w:val="002E04A7"/>
    <w:rsid w:val="002E04DD"/>
    <w:rsid w:val="002E06DD"/>
    <w:rsid w:val="002E08D2"/>
    <w:rsid w:val="002E0F11"/>
    <w:rsid w:val="002E114D"/>
    <w:rsid w:val="002E1267"/>
    <w:rsid w:val="002E1B03"/>
    <w:rsid w:val="002E1C4F"/>
    <w:rsid w:val="002E2064"/>
    <w:rsid w:val="002E20D9"/>
    <w:rsid w:val="002E2672"/>
    <w:rsid w:val="002E2959"/>
    <w:rsid w:val="002E29A1"/>
    <w:rsid w:val="002E2F01"/>
    <w:rsid w:val="002E302E"/>
    <w:rsid w:val="002E310E"/>
    <w:rsid w:val="002E359A"/>
    <w:rsid w:val="002E35F3"/>
    <w:rsid w:val="002E39C1"/>
    <w:rsid w:val="002E4355"/>
    <w:rsid w:val="002E45DB"/>
    <w:rsid w:val="002E472C"/>
    <w:rsid w:val="002E551A"/>
    <w:rsid w:val="002E5700"/>
    <w:rsid w:val="002E580A"/>
    <w:rsid w:val="002E5D01"/>
    <w:rsid w:val="002E5D91"/>
    <w:rsid w:val="002E5EEB"/>
    <w:rsid w:val="002E5EF1"/>
    <w:rsid w:val="002E5EFE"/>
    <w:rsid w:val="002E607D"/>
    <w:rsid w:val="002E634A"/>
    <w:rsid w:val="002E657A"/>
    <w:rsid w:val="002E657C"/>
    <w:rsid w:val="002E667B"/>
    <w:rsid w:val="002E669C"/>
    <w:rsid w:val="002E6815"/>
    <w:rsid w:val="002E6F8E"/>
    <w:rsid w:val="002E703B"/>
    <w:rsid w:val="002E76F5"/>
    <w:rsid w:val="002E7784"/>
    <w:rsid w:val="002E7E65"/>
    <w:rsid w:val="002E7F68"/>
    <w:rsid w:val="002F01C4"/>
    <w:rsid w:val="002F03B0"/>
    <w:rsid w:val="002F0AB6"/>
    <w:rsid w:val="002F0C27"/>
    <w:rsid w:val="002F0C4A"/>
    <w:rsid w:val="002F101D"/>
    <w:rsid w:val="002F1222"/>
    <w:rsid w:val="002F1321"/>
    <w:rsid w:val="002F15FF"/>
    <w:rsid w:val="002F1789"/>
    <w:rsid w:val="002F17DD"/>
    <w:rsid w:val="002F1847"/>
    <w:rsid w:val="002F1903"/>
    <w:rsid w:val="002F1931"/>
    <w:rsid w:val="002F1B10"/>
    <w:rsid w:val="002F1C58"/>
    <w:rsid w:val="002F1C99"/>
    <w:rsid w:val="002F1FA6"/>
    <w:rsid w:val="002F23C4"/>
    <w:rsid w:val="002F241B"/>
    <w:rsid w:val="002F252D"/>
    <w:rsid w:val="002F2680"/>
    <w:rsid w:val="002F296A"/>
    <w:rsid w:val="002F2C85"/>
    <w:rsid w:val="002F2CAB"/>
    <w:rsid w:val="002F2ED2"/>
    <w:rsid w:val="002F346F"/>
    <w:rsid w:val="002F380E"/>
    <w:rsid w:val="002F384E"/>
    <w:rsid w:val="002F38E5"/>
    <w:rsid w:val="002F3C0A"/>
    <w:rsid w:val="002F3E55"/>
    <w:rsid w:val="002F415D"/>
    <w:rsid w:val="002F417C"/>
    <w:rsid w:val="002F420F"/>
    <w:rsid w:val="002F452E"/>
    <w:rsid w:val="002F45D7"/>
    <w:rsid w:val="002F4642"/>
    <w:rsid w:val="002F47E4"/>
    <w:rsid w:val="002F4A55"/>
    <w:rsid w:val="002F4C06"/>
    <w:rsid w:val="002F4D18"/>
    <w:rsid w:val="002F4FCA"/>
    <w:rsid w:val="002F5121"/>
    <w:rsid w:val="002F522A"/>
    <w:rsid w:val="002F5954"/>
    <w:rsid w:val="002F5A1E"/>
    <w:rsid w:val="002F5C1F"/>
    <w:rsid w:val="002F5E66"/>
    <w:rsid w:val="002F642F"/>
    <w:rsid w:val="002F6866"/>
    <w:rsid w:val="002F689C"/>
    <w:rsid w:val="002F6904"/>
    <w:rsid w:val="002F6AE0"/>
    <w:rsid w:val="002F6C26"/>
    <w:rsid w:val="002F6D2F"/>
    <w:rsid w:val="002F716F"/>
    <w:rsid w:val="002F72EE"/>
    <w:rsid w:val="002F7414"/>
    <w:rsid w:val="002F767B"/>
    <w:rsid w:val="002F7FCE"/>
    <w:rsid w:val="0030001E"/>
    <w:rsid w:val="0030007F"/>
    <w:rsid w:val="003005DB"/>
    <w:rsid w:val="00300924"/>
    <w:rsid w:val="00300D9F"/>
    <w:rsid w:val="0030110F"/>
    <w:rsid w:val="0030115A"/>
    <w:rsid w:val="003012F4"/>
    <w:rsid w:val="0030139A"/>
    <w:rsid w:val="0030150B"/>
    <w:rsid w:val="00301588"/>
    <w:rsid w:val="00301675"/>
    <w:rsid w:val="00301A7B"/>
    <w:rsid w:val="00301DED"/>
    <w:rsid w:val="00302121"/>
    <w:rsid w:val="003026EB"/>
    <w:rsid w:val="00302930"/>
    <w:rsid w:val="0030294D"/>
    <w:rsid w:val="00302ADE"/>
    <w:rsid w:val="00302DC3"/>
    <w:rsid w:val="00303062"/>
    <w:rsid w:val="00303960"/>
    <w:rsid w:val="00303B04"/>
    <w:rsid w:val="00303D28"/>
    <w:rsid w:val="00303E3B"/>
    <w:rsid w:val="003040AB"/>
    <w:rsid w:val="00304167"/>
    <w:rsid w:val="003041BE"/>
    <w:rsid w:val="00304453"/>
    <w:rsid w:val="00304459"/>
    <w:rsid w:val="0030448E"/>
    <w:rsid w:val="00304663"/>
    <w:rsid w:val="00304728"/>
    <w:rsid w:val="00304B3B"/>
    <w:rsid w:val="00304C1E"/>
    <w:rsid w:val="00304D2B"/>
    <w:rsid w:val="00304EF9"/>
    <w:rsid w:val="00305180"/>
    <w:rsid w:val="003051CD"/>
    <w:rsid w:val="0030542B"/>
    <w:rsid w:val="00305632"/>
    <w:rsid w:val="00305CF1"/>
    <w:rsid w:val="00305E47"/>
    <w:rsid w:val="00306694"/>
    <w:rsid w:val="003066BC"/>
    <w:rsid w:val="00306804"/>
    <w:rsid w:val="003068A5"/>
    <w:rsid w:val="00306F1B"/>
    <w:rsid w:val="003070A4"/>
    <w:rsid w:val="0030738F"/>
    <w:rsid w:val="0030772A"/>
    <w:rsid w:val="0030783B"/>
    <w:rsid w:val="00310014"/>
    <w:rsid w:val="00310045"/>
    <w:rsid w:val="0031031F"/>
    <w:rsid w:val="003103CD"/>
    <w:rsid w:val="00310782"/>
    <w:rsid w:val="003107CD"/>
    <w:rsid w:val="00310806"/>
    <w:rsid w:val="00310B97"/>
    <w:rsid w:val="00310D1B"/>
    <w:rsid w:val="00310E33"/>
    <w:rsid w:val="00311133"/>
    <w:rsid w:val="00311836"/>
    <w:rsid w:val="00311D2F"/>
    <w:rsid w:val="00311D99"/>
    <w:rsid w:val="00311F42"/>
    <w:rsid w:val="00311F58"/>
    <w:rsid w:val="00311FC0"/>
    <w:rsid w:val="00312418"/>
    <w:rsid w:val="00312569"/>
    <w:rsid w:val="0031259A"/>
    <w:rsid w:val="00312634"/>
    <w:rsid w:val="003129A2"/>
    <w:rsid w:val="003129E9"/>
    <w:rsid w:val="003131E6"/>
    <w:rsid w:val="00313897"/>
    <w:rsid w:val="00313A0E"/>
    <w:rsid w:val="00313E79"/>
    <w:rsid w:val="00314797"/>
    <w:rsid w:val="003149BF"/>
    <w:rsid w:val="00314B09"/>
    <w:rsid w:val="00315072"/>
    <w:rsid w:val="00315240"/>
    <w:rsid w:val="003154EE"/>
    <w:rsid w:val="0031555E"/>
    <w:rsid w:val="003157BE"/>
    <w:rsid w:val="003157D3"/>
    <w:rsid w:val="00315B2A"/>
    <w:rsid w:val="00315CBD"/>
    <w:rsid w:val="00315E3C"/>
    <w:rsid w:val="003161EE"/>
    <w:rsid w:val="003162FE"/>
    <w:rsid w:val="0031651B"/>
    <w:rsid w:val="00316849"/>
    <w:rsid w:val="00316899"/>
    <w:rsid w:val="00316B41"/>
    <w:rsid w:val="00316B60"/>
    <w:rsid w:val="0031704A"/>
    <w:rsid w:val="0031708C"/>
    <w:rsid w:val="00317219"/>
    <w:rsid w:val="0031745E"/>
    <w:rsid w:val="00317695"/>
    <w:rsid w:val="0031769F"/>
    <w:rsid w:val="003176A3"/>
    <w:rsid w:val="0031798A"/>
    <w:rsid w:val="003179E1"/>
    <w:rsid w:val="00317C20"/>
    <w:rsid w:val="00320168"/>
    <w:rsid w:val="003202C8"/>
    <w:rsid w:val="0032034B"/>
    <w:rsid w:val="0032039F"/>
    <w:rsid w:val="003204B1"/>
    <w:rsid w:val="00320B92"/>
    <w:rsid w:val="00320B94"/>
    <w:rsid w:val="00320C53"/>
    <w:rsid w:val="00320F09"/>
    <w:rsid w:val="00320F27"/>
    <w:rsid w:val="00320FF7"/>
    <w:rsid w:val="00321073"/>
    <w:rsid w:val="00321424"/>
    <w:rsid w:val="003214EB"/>
    <w:rsid w:val="00321768"/>
    <w:rsid w:val="003217CF"/>
    <w:rsid w:val="0032185D"/>
    <w:rsid w:val="00321D00"/>
    <w:rsid w:val="00321D0C"/>
    <w:rsid w:val="003220E5"/>
    <w:rsid w:val="00322179"/>
    <w:rsid w:val="003221D3"/>
    <w:rsid w:val="00322442"/>
    <w:rsid w:val="003224C2"/>
    <w:rsid w:val="00322663"/>
    <w:rsid w:val="00322700"/>
    <w:rsid w:val="0032281D"/>
    <w:rsid w:val="00322838"/>
    <w:rsid w:val="00322953"/>
    <w:rsid w:val="00322A74"/>
    <w:rsid w:val="00322AEC"/>
    <w:rsid w:val="00322F95"/>
    <w:rsid w:val="00323068"/>
    <w:rsid w:val="003235A0"/>
    <w:rsid w:val="00323B56"/>
    <w:rsid w:val="00323D3D"/>
    <w:rsid w:val="00323DE1"/>
    <w:rsid w:val="00323F9D"/>
    <w:rsid w:val="00324223"/>
    <w:rsid w:val="00324256"/>
    <w:rsid w:val="00324347"/>
    <w:rsid w:val="003243D8"/>
    <w:rsid w:val="003244DD"/>
    <w:rsid w:val="00324543"/>
    <w:rsid w:val="00324617"/>
    <w:rsid w:val="003246AC"/>
    <w:rsid w:val="003246D1"/>
    <w:rsid w:val="00324762"/>
    <w:rsid w:val="00324F71"/>
    <w:rsid w:val="003251FA"/>
    <w:rsid w:val="003253CE"/>
    <w:rsid w:val="003257FB"/>
    <w:rsid w:val="00325A3F"/>
    <w:rsid w:val="00325B4D"/>
    <w:rsid w:val="00325CC6"/>
    <w:rsid w:val="00325EC2"/>
    <w:rsid w:val="00325F42"/>
    <w:rsid w:val="0032604D"/>
    <w:rsid w:val="00326189"/>
    <w:rsid w:val="0032626A"/>
    <w:rsid w:val="003263AE"/>
    <w:rsid w:val="00326444"/>
    <w:rsid w:val="003264A1"/>
    <w:rsid w:val="00326628"/>
    <w:rsid w:val="00326679"/>
    <w:rsid w:val="003267FD"/>
    <w:rsid w:val="0032694E"/>
    <w:rsid w:val="00326969"/>
    <w:rsid w:val="00326A14"/>
    <w:rsid w:val="00326A5C"/>
    <w:rsid w:val="00326A7D"/>
    <w:rsid w:val="00326B35"/>
    <w:rsid w:val="00326DAD"/>
    <w:rsid w:val="00326DCF"/>
    <w:rsid w:val="00326DEA"/>
    <w:rsid w:val="00326F07"/>
    <w:rsid w:val="003270C3"/>
    <w:rsid w:val="00327124"/>
    <w:rsid w:val="0032728E"/>
    <w:rsid w:val="00327615"/>
    <w:rsid w:val="00327648"/>
    <w:rsid w:val="00327719"/>
    <w:rsid w:val="00327CB0"/>
    <w:rsid w:val="00327F61"/>
    <w:rsid w:val="0033019D"/>
    <w:rsid w:val="0033028C"/>
    <w:rsid w:val="00330499"/>
    <w:rsid w:val="00330DA2"/>
    <w:rsid w:val="0033118C"/>
    <w:rsid w:val="003311B6"/>
    <w:rsid w:val="00331313"/>
    <w:rsid w:val="003316F7"/>
    <w:rsid w:val="00331A92"/>
    <w:rsid w:val="00331F57"/>
    <w:rsid w:val="00331F9E"/>
    <w:rsid w:val="0033229B"/>
    <w:rsid w:val="00332638"/>
    <w:rsid w:val="003328D8"/>
    <w:rsid w:val="00332A7D"/>
    <w:rsid w:val="00332AAC"/>
    <w:rsid w:val="00332C74"/>
    <w:rsid w:val="00332DED"/>
    <w:rsid w:val="00332FE3"/>
    <w:rsid w:val="00333045"/>
    <w:rsid w:val="0033311C"/>
    <w:rsid w:val="00333188"/>
    <w:rsid w:val="00333542"/>
    <w:rsid w:val="0033355F"/>
    <w:rsid w:val="0033357E"/>
    <w:rsid w:val="003338D5"/>
    <w:rsid w:val="00333A4F"/>
    <w:rsid w:val="00333FDE"/>
    <w:rsid w:val="003340A4"/>
    <w:rsid w:val="003345C3"/>
    <w:rsid w:val="00334CF3"/>
    <w:rsid w:val="00334DFB"/>
    <w:rsid w:val="00334E47"/>
    <w:rsid w:val="00334F39"/>
    <w:rsid w:val="0033507F"/>
    <w:rsid w:val="00335A02"/>
    <w:rsid w:val="00335B0A"/>
    <w:rsid w:val="00335E32"/>
    <w:rsid w:val="00335EA3"/>
    <w:rsid w:val="00336296"/>
    <w:rsid w:val="003365F5"/>
    <w:rsid w:val="00336733"/>
    <w:rsid w:val="003367EC"/>
    <w:rsid w:val="00336BF8"/>
    <w:rsid w:val="003371E0"/>
    <w:rsid w:val="00337200"/>
    <w:rsid w:val="003373ED"/>
    <w:rsid w:val="00337433"/>
    <w:rsid w:val="0033758B"/>
    <w:rsid w:val="00337B26"/>
    <w:rsid w:val="00337BBC"/>
    <w:rsid w:val="00337BDA"/>
    <w:rsid w:val="00340151"/>
    <w:rsid w:val="003401B6"/>
    <w:rsid w:val="003404C0"/>
    <w:rsid w:val="003407DA"/>
    <w:rsid w:val="00340A9C"/>
    <w:rsid w:val="00341067"/>
    <w:rsid w:val="003415FD"/>
    <w:rsid w:val="00341722"/>
    <w:rsid w:val="00341811"/>
    <w:rsid w:val="00341812"/>
    <w:rsid w:val="003418E9"/>
    <w:rsid w:val="0034193D"/>
    <w:rsid w:val="003419E1"/>
    <w:rsid w:val="003419F5"/>
    <w:rsid w:val="00341A6B"/>
    <w:rsid w:val="00341B86"/>
    <w:rsid w:val="00341E3D"/>
    <w:rsid w:val="00342236"/>
    <w:rsid w:val="0034257E"/>
    <w:rsid w:val="003428F4"/>
    <w:rsid w:val="003429DA"/>
    <w:rsid w:val="003429DC"/>
    <w:rsid w:val="00342AD1"/>
    <w:rsid w:val="00342EBE"/>
    <w:rsid w:val="003432FA"/>
    <w:rsid w:val="0034357A"/>
    <w:rsid w:val="00343EC1"/>
    <w:rsid w:val="00344413"/>
    <w:rsid w:val="00344675"/>
    <w:rsid w:val="00344CD9"/>
    <w:rsid w:val="00344D1A"/>
    <w:rsid w:val="00344E52"/>
    <w:rsid w:val="00344FE4"/>
    <w:rsid w:val="003453C8"/>
    <w:rsid w:val="00345685"/>
    <w:rsid w:val="003457A0"/>
    <w:rsid w:val="00345962"/>
    <w:rsid w:val="003459E2"/>
    <w:rsid w:val="00345CF4"/>
    <w:rsid w:val="00345EEB"/>
    <w:rsid w:val="00345F55"/>
    <w:rsid w:val="00345F56"/>
    <w:rsid w:val="00345FCF"/>
    <w:rsid w:val="00346251"/>
    <w:rsid w:val="003462CC"/>
    <w:rsid w:val="003464EC"/>
    <w:rsid w:val="00346705"/>
    <w:rsid w:val="00346783"/>
    <w:rsid w:val="00346A27"/>
    <w:rsid w:val="00346C11"/>
    <w:rsid w:val="00346CD0"/>
    <w:rsid w:val="00346D07"/>
    <w:rsid w:val="00346FEF"/>
    <w:rsid w:val="00347368"/>
    <w:rsid w:val="003473C6"/>
    <w:rsid w:val="003479E2"/>
    <w:rsid w:val="00347A2B"/>
    <w:rsid w:val="00347A4D"/>
    <w:rsid w:val="003502C5"/>
    <w:rsid w:val="00350478"/>
    <w:rsid w:val="003504F4"/>
    <w:rsid w:val="00350662"/>
    <w:rsid w:val="00350C19"/>
    <w:rsid w:val="00350E4F"/>
    <w:rsid w:val="00350F2C"/>
    <w:rsid w:val="00351273"/>
    <w:rsid w:val="0035180F"/>
    <w:rsid w:val="00351E02"/>
    <w:rsid w:val="00351F22"/>
    <w:rsid w:val="003521C2"/>
    <w:rsid w:val="003523AB"/>
    <w:rsid w:val="00352772"/>
    <w:rsid w:val="00352C1B"/>
    <w:rsid w:val="00352F06"/>
    <w:rsid w:val="003533D1"/>
    <w:rsid w:val="00353573"/>
    <w:rsid w:val="003538F3"/>
    <w:rsid w:val="00353A55"/>
    <w:rsid w:val="00353D81"/>
    <w:rsid w:val="00353DD2"/>
    <w:rsid w:val="00353E9B"/>
    <w:rsid w:val="00353F63"/>
    <w:rsid w:val="0035404D"/>
    <w:rsid w:val="00354103"/>
    <w:rsid w:val="003542E5"/>
    <w:rsid w:val="003543FE"/>
    <w:rsid w:val="00354618"/>
    <w:rsid w:val="00354DA7"/>
    <w:rsid w:val="00354EA3"/>
    <w:rsid w:val="00354FA4"/>
    <w:rsid w:val="00354FE9"/>
    <w:rsid w:val="00355110"/>
    <w:rsid w:val="0035521E"/>
    <w:rsid w:val="0035586B"/>
    <w:rsid w:val="00355898"/>
    <w:rsid w:val="00356257"/>
    <w:rsid w:val="00356298"/>
    <w:rsid w:val="00356333"/>
    <w:rsid w:val="003567A4"/>
    <w:rsid w:val="00357CF9"/>
    <w:rsid w:val="00357EFF"/>
    <w:rsid w:val="0036007C"/>
    <w:rsid w:val="003602A7"/>
    <w:rsid w:val="00360405"/>
    <w:rsid w:val="003605E0"/>
    <w:rsid w:val="00360767"/>
    <w:rsid w:val="00360835"/>
    <w:rsid w:val="00360C2D"/>
    <w:rsid w:val="00360ED5"/>
    <w:rsid w:val="00361207"/>
    <w:rsid w:val="00361820"/>
    <w:rsid w:val="0036192F"/>
    <w:rsid w:val="003619DD"/>
    <w:rsid w:val="00361CDB"/>
    <w:rsid w:val="00361CE0"/>
    <w:rsid w:val="00361E3A"/>
    <w:rsid w:val="0036204D"/>
    <w:rsid w:val="003622B3"/>
    <w:rsid w:val="00362416"/>
    <w:rsid w:val="003626DE"/>
    <w:rsid w:val="003627A2"/>
    <w:rsid w:val="003627FC"/>
    <w:rsid w:val="00362C28"/>
    <w:rsid w:val="00362C9C"/>
    <w:rsid w:val="00362CF1"/>
    <w:rsid w:val="003638F1"/>
    <w:rsid w:val="003639FA"/>
    <w:rsid w:val="00363B42"/>
    <w:rsid w:val="00363C3D"/>
    <w:rsid w:val="00363DB5"/>
    <w:rsid w:val="00364164"/>
    <w:rsid w:val="003643BC"/>
    <w:rsid w:val="0036484C"/>
    <w:rsid w:val="00364D37"/>
    <w:rsid w:val="00364D43"/>
    <w:rsid w:val="00364F9B"/>
    <w:rsid w:val="00365675"/>
    <w:rsid w:val="003659BE"/>
    <w:rsid w:val="00365C96"/>
    <w:rsid w:val="00365F18"/>
    <w:rsid w:val="00365FDB"/>
    <w:rsid w:val="0036603F"/>
    <w:rsid w:val="00366385"/>
    <w:rsid w:val="0036668F"/>
    <w:rsid w:val="0036695D"/>
    <w:rsid w:val="00366AC8"/>
    <w:rsid w:val="00367260"/>
    <w:rsid w:val="003672F3"/>
    <w:rsid w:val="003677BF"/>
    <w:rsid w:val="003679E5"/>
    <w:rsid w:val="00367C5B"/>
    <w:rsid w:val="00367D16"/>
    <w:rsid w:val="00367FC1"/>
    <w:rsid w:val="00367FC9"/>
    <w:rsid w:val="003703C6"/>
    <w:rsid w:val="00370629"/>
    <w:rsid w:val="00370931"/>
    <w:rsid w:val="00370A5B"/>
    <w:rsid w:val="00370CA2"/>
    <w:rsid w:val="00370D21"/>
    <w:rsid w:val="00370EB4"/>
    <w:rsid w:val="00371408"/>
    <w:rsid w:val="003715F5"/>
    <w:rsid w:val="003719BC"/>
    <w:rsid w:val="00371A0A"/>
    <w:rsid w:val="00371AA9"/>
    <w:rsid w:val="00371AF5"/>
    <w:rsid w:val="00371C17"/>
    <w:rsid w:val="00371E18"/>
    <w:rsid w:val="00372296"/>
    <w:rsid w:val="00372DC9"/>
    <w:rsid w:val="00373787"/>
    <w:rsid w:val="00373851"/>
    <w:rsid w:val="00373B8B"/>
    <w:rsid w:val="00373E85"/>
    <w:rsid w:val="00373F53"/>
    <w:rsid w:val="003742EA"/>
    <w:rsid w:val="0037467C"/>
    <w:rsid w:val="0037498B"/>
    <w:rsid w:val="00374A5E"/>
    <w:rsid w:val="00374AA0"/>
    <w:rsid w:val="003751BE"/>
    <w:rsid w:val="003752E2"/>
    <w:rsid w:val="00375548"/>
    <w:rsid w:val="0037582B"/>
    <w:rsid w:val="003758F3"/>
    <w:rsid w:val="00375AE3"/>
    <w:rsid w:val="00375B7F"/>
    <w:rsid w:val="00375D86"/>
    <w:rsid w:val="00376028"/>
    <w:rsid w:val="003761F5"/>
    <w:rsid w:val="003763F2"/>
    <w:rsid w:val="003764C8"/>
    <w:rsid w:val="00376825"/>
    <w:rsid w:val="0037691E"/>
    <w:rsid w:val="00376A46"/>
    <w:rsid w:val="00376B77"/>
    <w:rsid w:val="00376BA4"/>
    <w:rsid w:val="00376BED"/>
    <w:rsid w:val="00376D94"/>
    <w:rsid w:val="00376E9C"/>
    <w:rsid w:val="00376F0F"/>
    <w:rsid w:val="00376FDB"/>
    <w:rsid w:val="003776A5"/>
    <w:rsid w:val="003776D4"/>
    <w:rsid w:val="0037772D"/>
    <w:rsid w:val="00377893"/>
    <w:rsid w:val="00377976"/>
    <w:rsid w:val="00377B1E"/>
    <w:rsid w:val="00377C04"/>
    <w:rsid w:val="00380490"/>
    <w:rsid w:val="0038065F"/>
    <w:rsid w:val="00380D3A"/>
    <w:rsid w:val="00380DAD"/>
    <w:rsid w:val="00380F83"/>
    <w:rsid w:val="0038110B"/>
    <w:rsid w:val="00381448"/>
    <w:rsid w:val="0038152F"/>
    <w:rsid w:val="003815A8"/>
    <w:rsid w:val="00381766"/>
    <w:rsid w:val="0038176C"/>
    <w:rsid w:val="0038179C"/>
    <w:rsid w:val="00381972"/>
    <w:rsid w:val="00381A81"/>
    <w:rsid w:val="00381D7D"/>
    <w:rsid w:val="00381DF6"/>
    <w:rsid w:val="003820E9"/>
    <w:rsid w:val="00382185"/>
    <w:rsid w:val="00382270"/>
    <w:rsid w:val="003822B3"/>
    <w:rsid w:val="0038235B"/>
    <w:rsid w:val="0038236B"/>
    <w:rsid w:val="003823F6"/>
    <w:rsid w:val="003824AE"/>
    <w:rsid w:val="003828BA"/>
    <w:rsid w:val="0038295D"/>
    <w:rsid w:val="00382CCC"/>
    <w:rsid w:val="00382CDB"/>
    <w:rsid w:val="00382DB8"/>
    <w:rsid w:val="00382E6F"/>
    <w:rsid w:val="003832B2"/>
    <w:rsid w:val="003836BE"/>
    <w:rsid w:val="00383C2F"/>
    <w:rsid w:val="00383C7C"/>
    <w:rsid w:val="00383E37"/>
    <w:rsid w:val="00383E41"/>
    <w:rsid w:val="00383F7B"/>
    <w:rsid w:val="00384352"/>
    <w:rsid w:val="003843D6"/>
    <w:rsid w:val="003843E3"/>
    <w:rsid w:val="003846B9"/>
    <w:rsid w:val="003849F3"/>
    <w:rsid w:val="00384CB6"/>
    <w:rsid w:val="00384DED"/>
    <w:rsid w:val="00384E64"/>
    <w:rsid w:val="00385058"/>
    <w:rsid w:val="00385599"/>
    <w:rsid w:val="00385886"/>
    <w:rsid w:val="003858FC"/>
    <w:rsid w:val="00385DC6"/>
    <w:rsid w:val="00386186"/>
    <w:rsid w:val="003862E2"/>
    <w:rsid w:val="00386C2B"/>
    <w:rsid w:val="00386CC8"/>
    <w:rsid w:val="00386D01"/>
    <w:rsid w:val="00386E2B"/>
    <w:rsid w:val="00386F06"/>
    <w:rsid w:val="003870E4"/>
    <w:rsid w:val="00387191"/>
    <w:rsid w:val="0038726B"/>
    <w:rsid w:val="003874BB"/>
    <w:rsid w:val="0038767D"/>
    <w:rsid w:val="003876C3"/>
    <w:rsid w:val="0038779E"/>
    <w:rsid w:val="00387C01"/>
    <w:rsid w:val="00387C35"/>
    <w:rsid w:val="00390064"/>
    <w:rsid w:val="003900F8"/>
    <w:rsid w:val="003901CD"/>
    <w:rsid w:val="003901FE"/>
    <w:rsid w:val="003904CE"/>
    <w:rsid w:val="00390679"/>
    <w:rsid w:val="00390A02"/>
    <w:rsid w:val="00390D2E"/>
    <w:rsid w:val="00391197"/>
    <w:rsid w:val="003912DE"/>
    <w:rsid w:val="003912E5"/>
    <w:rsid w:val="00391401"/>
    <w:rsid w:val="003914FC"/>
    <w:rsid w:val="0039180A"/>
    <w:rsid w:val="00391A32"/>
    <w:rsid w:val="00391A6F"/>
    <w:rsid w:val="00391D26"/>
    <w:rsid w:val="00391F19"/>
    <w:rsid w:val="00392108"/>
    <w:rsid w:val="00392165"/>
    <w:rsid w:val="003925FA"/>
    <w:rsid w:val="0039275B"/>
    <w:rsid w:val="00393263"/>
    <w:rsid w:val="00393727"/>
    <w:rsid w:val="003937A7"/>
    <w:rsid w:val="00393947"/>
    <w:rsid w:val="00393A3D"/>
    <w:rsid w:val="00393B50"/>
    <w:rsid w:val="00393B74"/>
    <w:rsid w:val="00393C58"/>
    <w:rsid w:val="00393DA1"/>
    <w:rsid w:val="00393F3E"/>
    <w:rsid w:val="00394118"/>
    <w:rsid w:val="00394359"/>
    <w:rsid w:val="00394B49"/>
    <w:rsid w:val="00394B57"/>
    <w:rsid w:val="00394E42"/>
    <w:rsid w:val="0039525A"/>
    <w:rsid w:val="003954C2"/>
    <w:rsid w:val="003957A8"/>
    <w:rsid w:val="00395850"/>
    <w:rsid w:val="00395963"/>
    <w:rsid w:val="00395ACC"/>
    <w:rsid w:val="00395E50"/>
    <w:rsid w:val="00395F7C"/>
    <w:rsid w:val="00395FA4"/>
    <w:rsid w:val="003961F0"/>
    <w:rsid w:val="0039621F"/>
    <w:rsid w:val="00396314"/>
    <w:rsid w:val="00396483"/>
    <w:rsid w:val="00396B00"/>
    <w:rsid w:val="003970FC"/>
    <w:rsid w:val="0039715C"/>
    <w:rsid w:val="00397203"/>
    <w:rsid w:val="00397505"/>
    <w:rsid w:val="003975C0"/>
    <w:rsid w:val="003975CE"/>
    <w:rsid w:val="0039760D"/>
    <w:rsid w:val="003976A3"/>
    <w:rsid w:val="00397AC0"/>
    <w:rsid w:val="00397E1D"/>
    <w:rsid w:val="003A0074"/>
    <w:rsid w:val="003A0159"/>
    <w:rsid w:val="003A0548"/>
    <w:rsid w:val="003A05AA"/>
    <w:rsid w:val="003A07D2"/>
    <w:rsid w:val="003A08EB"/>
    <w:rsid w:val="003A09B2"/>
    <w:rsid w:val="003A0B1B"/>
    <w:rsid w:val="003A0D69"/>
    <w:rsid w:val="003A0DEB"/>
    <w:rsid w:val="003A0E99"/>
    <w:rsid w:val="003A1084"/>
    <w:rsid w:val="003A1247"/>
    <w:rsid w:val="003A138F"/>
    <w:rsid w:val="003A13AF"/>
    <w:rsid w:val="003A14A2"/>
    <w:rsid w:val="003A1643"/>
    <w:rsid w:val="003A16B5"/>
    <w:rsid w:val="003A1816"/>
    <w:rsid w:val="003A199D"/>
    <w:rsid w:val="003A1BBD"/>
    <w:rsid w:val="003A1C09"/>
    <w:rsid w:val="003A1EBF"/>
    <w:rsid w:val="003A20C9"/>
    <w:rsid w:val="003A21A6"/>
    <w:rsid w:val="003A22E9"/>
    <w:rsid w:val="003A2508"/>
    <w:rsid w:val="003A264F"/>
    <w:rsid w:val="003A292F"/>
    <w:rsid w:val="003A294B"/>
    <w:rsid w:val="003A2994"/>
    <w:rsid w:val="003A2ACD"/>
    <w:rsid w:val="003A2C67"/>
    <w:rsid w:val="003A2C72"/>
    <w:rsid w:val="003A30B0"/>
    <w:rsid w:val="003A3295"/>
    <w:rsid w:val="003A337B"/>
    <w:rsid w:val="003A33DB"/>
    <w:rsid w:val="003A3840"/>
    <w:rsid w:val="003A3DE7"/>
    <w:rsid w:val="003A3F58"/>
    <w:rsid w:val="003A425E"/>
    <w:rsid w:val="003A43D5"/>
    <w:rsid w:val="003A468B"/>
    <w:rsid w:val="003A4809"/>
    <w:rsid w:val="003A4EF7"/>
    <w:rsid w:val="003A4FB8"/>
    <w:rsid w:val="003A509F"/>
    <w:rsid w:val="003A51AD"/>
    <w:rsid w:val="003A52A3"/>
    <w:rsid w:val="003A52C1"/>
    <w:rsid w:val="003A5463"/>
    <w:rsid w:val="003A54B6"/>
    <w:rsid w:val="003A54D9"/>
    <w:rsid w:val="003A56A4"/>
    <w:rsid w:val="003A5895"/>
    <w:rsid w:val="003A5C71"/>
    <w:rsid w:val="003A5DB6"/>
    <w:rsid w:val="003A5F16"/>
    <w:rsid w:val="003A5F50"/>
    <w:rsid w:val="003A63E6"/>
    <w:rsid w:val="003A6441"/>
    <w:rsid w:val="003A6601"/>
    <w:rsid w:val="003A670C"/>
    <w:rsid w:val="003A685D"/>
    <w:rsid w:val="003A6A9F"/>
    <w:rsid w:val="003A6C27"/>
    <w:rsid w:val="003A6EA1"/>
    <w:rsid w:val="003A6F9F"/>
    <w:rsid w:val="003A723B"/>
    <w:rsid w:val="003A7B8A"/>
    <w:rsid w:val="003A7FA5"/>
    <w:rsid w:val="003A7FAC"/>
    <w:rsid w:val="003B01BD"/>
    <w:rsid w:val="003B099C"/>
    <w:rsid w:val="003B10D3"/>
    <w:rsid w:val="003B1235"/>
    <w:rsid w:val="003B1291"/>
    <w:rsid w:val="003B129E"/>
    <w:rsid w:val="003B12C4"/>
    <w:rsid w:val="003B159A"/>
    <w:rsid w:val="003B1CF4"/>
    <w:rsid w:val="003B1DDC"/>
    <w:rsid w:val="003B20B0"/>
    <w:rsid w:val="003B2161"/>
    <w:rsid w:val="003B246A"/>
    <w:rsid w:val="003B2A7B"/>
    <w:rsid w:val="003B2B9D"/>
    <w:rsid w:val="003B2E76"/>
    <w:rsid w:val="003B2F5C"/>
    <w:rsid w:val="003B3062"/>
    <w:rsid w:val="003B3259"/>
    <w:rsid w:val="003B338C"/>
    <w:rsid w:val="003B3518"/>
    <w:rsid w:val="003B3603"/>
    <w:rsid w:val="003B3709"/>
    <w:rsid w:val="003B383C"/>
    <w:rsid w:val="003B3B12"/>
    <w:rsid w:val="003B3D78"/>
    <w:rsid w:val="003B3E89"/>
    <w:rsid w:val="003B3EDB"/>
    <w:rsid w:val="003B4ABD"/>
    <w:rsid w:val="003B50C8"/>
    <w:rsid w:val="003B52F5"/>
    <w:rsid w:val="003B5F29"/>
    <w:rsid w:val="003B60B6"/>
    <w:rsid w:val="003B650C"/>
    <w:rsid w:val="003B6EB9"/>
    <w:rsid w:val="003B70BF"/>
    <w:rsid w:val="003B7165"/>
    <w:rsid w:val="003B75AE"/>
    <w:rsid w:val="003B764A"/>
    <w:rsid w:val="003B76C5"/>
    <w:rsid w:val="003B76CD"/>
    <w:rsid w:val="003B7CAC"/>
    <w:rsid w:val="003C051D"/>
    <w:rsid w:val="003C0682"/>
    <w:rsid w:val="003C0705"/>
    <w:rsid w:val="003C08A5"/>
    <w:rsid w:val="003C0A86"/>
    <w:rsid w:val="003C0D5B"/>
    <w:rsid w:val="003C10A5"/>
    <w:rsid w:val="003C1445"/>
    <w:rsid w:val="003C153E"/>
    <w:rsid w:val="003C1841"/>
    <w:rsid w:val="003C1CB0"/>
    <w:rsid w:val="003C1F8A"/>
    <w:rsid w:val="003C2005"/>
    <w:rsid w:val="003C220B"/>
    <w:rsid w:val="003C2237"/>
    <w:rsid w:val="003C22DD"/>
    <w:rsid w:val="003C22E0"/>
    <w:rsid w:val="003C24E3"/>
    <w:rsid w:val="003C253C"/>
    <w:rsid w:val="003C27FD"/>
    <w:rsid w:val="003C2A82"/>
    <w:rsid w:val="003C2EC1"/>
    <w:rsid w:val="003C30F4"/>
    <w:rsid w:val="003C39B7"/>
    <w:rsid w:val="003C39B8"/>
    <w:rsid w:val="003C3DD7"/>
    <w:rsid w:val="003C3E4A"/>
    <w:rsid w:val="003C3F8A"/>
    <w:rsid w:val="003C436B"/>
    <w:rsid w:val="003C4BC2"/>
    <w:rsid w:val="003C4CD1"/>
    <w:rsid w:val="003C4FD2"/>
    <w:rsid w:val="003C5137"/>
    <w:rsid w:val="003C514B"/>
    <w:rsid w:val="003C560A"/>
    <w:rsid w:val="003C5785"/>
    <w:rsid w:val="003C63B2"/>
    <w:rsid w:val="003C63D1"/>
    <w:rsid w:val="003C64EC"/>
    <w:rsid w:val="003C65FD"/>
    <w:rsid w:val="003C6746"/>
    <w:rsid w:val="003C6B6F"/>
    <w:rsid w:val="003C6DEF"/>
    <w:rsid w:val="003C6F49"/>
    <w:rsid w:val="003C713F"/>
    <w:rsid w:val="003C7170"/>
    <w:rsid w:val="003C71E2"/>
    <w:rsid w:val="003C73A4"/>
    <w:rsid w:val="003C75EE"/>
    <w:rsid w:val="003C75FC"/>
    <w:rsid w:val="003C7893"/>
    <w:rsid w:val="003C797C"/>
    <w:rsid w:val="003C7ADB"/>
    <w:rsid w:val="003C7F8F"/>
    <w:rsid w:val="003D0785"/>
    <w:rsid w:val="003D0807"/>
    <w:rsid w:val="003D082C"/>
    <w:rsid w:val="003D0855"/>
    <w:rsid w:val="003D0977"/>
    <w:rsid w:val="003D09A5"/>
    <w:rsid w:val="003D0A38"/>
    <w:rsid w:val="003D0A68"/>
    <w:rsid w:val="003D0B6F"/>
    <w:rsid w:val="003D0CF0"/>
    <w:rsid w:val="003D10F7"/>
    <w:rsid w:val="003D11D5"/>
    <w:rsid w:val="003D1868"/>
    <w:rsid w:val="003D1988"/>
    <w:rsid w:val="003D1DB1"/>
    <w:rsid w:val="003D1DCE"/>
    <w:rsid w:val="003D1FC0"/>
    <w:rsid w:val="003D2180"/>
    <w:rsid w:val="003D219F"/>
    <w:rsid w:val="003D24E1"/>
    <w:rsid w:val="003D257C"/>
    <w:rsid w:val="003D2698"/>
    <w:rsid w:val="003D27D4"/>
    <w:rsid w:val="003D2975"/>
    <w:rsid w:val="003D2A28"/>
    <w:rsid w:val="003D2CCC"/>
    <w:rsid w:val="003D2ED3"/>
    <w:rsid w:val="003D34DB"/>
    <w:rsid w:val="003D3518"/>
    <w:rsid w:val="003D366B"/>
    <w:rsid w:val="003D36AC"/>
    <w:rsid w:val="003D3DEF"/>
    <w:rsid w:val="003D4201"/>
    <w:rsid w:val="003D44AA"/>
    <w:rsid w:val="003D450D"/>
    <w:rsid w:val="003D4595"/>
    <w:rsid w:val="003D4838"/>
    <w:rsid w:val="003D4F80"/>
    <w:rsid w:val="003D546E"/>
    <w:rsid w:val="003D56ED"/>
    <w:rsid w:val="003D598A"/>
    <w:rsid w:val="003D5D62"/>
    <w:rsid w:val="003D5D7D"/>
    <w:rsid w:val="003D5D98"/>
    <w:rsid w:val="003D5F6B"/>
    <w:rsid w:val="003D65FD"/>
    <w:rsid w:val="003D6622"/>
    <w:rsid w:val="003D6649"/>
    <w:rsid w:val="003D671C"/>
    <w:rsid w:val="003D69D6"/>
    <w:rsid w:val="003D757F"/>
    <w:rsid w:val="003D777D"/>
    <w:rsid w:val="003D77C3"/>
    <w:rsid w:val="003D77FE"/>
    <w:rsid w:val="003D7924"/>
    <w:rsid w:val="003D7990"/>
    <w:rsid w:val="003D7B04"/>
    <w:rsid w:val="003D7D77"/>
    <w:rsid w:val="003D7F2D"/>
    <w:rsid w:val="003E0199"/>
    <w:rsid w:val="003E0330"/>
    <w:rsid w:val="003E05F3"/>
    <w:rsid w:val="003E0638"/>
    <w:rsid w:val="003E06FD"/>
    <w:rsid w:val="003E09EB"/>
    <w:rsid w:val="003E0AC7"/>
    <w:rsid w:val="003E0B31"/>
    <w:rsid w:val="003E0F13"/>
    <w:rsid w:val="003E1242"/>
    <w:rsid w:val="003E1344"/>
    <w:rsid w:val="003E1456"/>
    <w:rsid w:val="003E16A9"/>
    <w:rsid w:val="003E17ED"/>
    <w:rsid w:val="003E199C"/>
    <w:rsid w:val="003E1F85"/>
    <w:rsid w:val="003E20A4"/>
    <w:rsid w:val="003E20EB"/>
    <w:rsid w:val="003E21D3"/>
    <w:rsid w:val="003E234B"/>
    <w:rsid w:val="003E23B7"/>
    <w:rsid w:val="003E23D1"/>
    <w:rsid w:val="003E28E2"/>
    <w:rsid w:val="003E2957"/>
    <w:rsid w:val="003E2DA1"/>
    <w:rsid w:val="003E2EA4"/>
    <w:rsid w:val="003E327B"/>
    <w:rsid w:val="003E369C"/>
    <w:rsid w:val="003E3C2B"/>
    <w:rsid w:val="003E4417"/>
    <w:rsid w:val="003E4794"/>
    <w:rsid w:val="003E4AF2"/>
    <w:rsid w:val="003E4D25"/>
    <w:rsid w:val="003E4F9F"/>
    <w:rsid w:val="003E4FA9"/>
    <w:rsid w:val="003E50DC"/>
    <w:rsid w:val="003E52B3"/>
    <w:rsid w:val="003E56DC"/>
    <w:rsid w:val="003E588F"/>
    <w:rsid w:val="003E5B1E"/>
    <w:rsid w:val="003E6304"/>
    <w:rsid w:val="003E63B6"/>
    <w:rsid w:val="003E6419"/>
    <w:rsid w:val="003E6538"/>
    <w:rsid w:val="003E670D"/>
    <w:rsid w:val="003E6A0C"/>
    <w:rsid w:val="003E6A5B"/>
    <w:rsid w:val="003E6AAB"/>
    <w:rsid w:val="003E6CD6"/>
    <w:rsid w:val="003E6D53"/>
    <w:rsid w:val="003E718C"/>
    <w:rsid w:val="003E7514"/>
    <w:rsid w:val="003E755F"/>
    <w:rsid w:val="003E7618"/>
    <w:rsid w:val="003E76E3"/>
    <w:rsid w:val="003E76EA"/>
    <w:rsid w:val="003E7B06"/>
    <w:rsid w:val="003E7D04"/>
    <w:rsid w:val="003E7EF4"/>
    <w:rsid w:val="003F02F8"/>
    <w:rsid w:val="003F0806"/>
    <w:rsid w:val="003F099F"/>
    <w:rsid w:val="003F0CD2"/>
    <w:rsid w:val="003F0D0C"/>
    <w:rsid w:val="003F0EF0"/>
    <w:rsid w:val="003F10B9"/>
    <w:rsid w:val="003F1653"/>
    <w:rsid w:val="003F181A"/>
    <w:rsid w:val="003F1826"/>
    <w:rsid w:val="003F18C9"/>
    <w:rsid w:val="003F1E01"/>
    <w:rsid w:val="003F216A"/>
    <w:rsid w:val="003F23EC"/>
    <w:rsid w:val="003F247C"/>
    <w:rsid w:val="003F2490"/>
    <w:rsid w:val="003F2750"/>
    <w:rsid w:val="003F27D1"/>
    <w:rsid w:val="003F2989"/>
    <w:rsid w:val="003F2D46"/>
    <w:rsid w:val="003F2DB4"/>
    <w:rsid w:val="003F2FF0"/>
    <w:rsid w:val="003F3475"/>
    <w:rsid w:val="003F372D"/>
    <w:rsid w:val="003F3769"/>
    <w:rsid w:val="003F3C1B"/>
    <w:rsid w:val="003F3D7F"/>
    <w:rsid w:val="003F4186"/>
    <w:rsid w:val="003F4463"/>
    <w:rsid w:val="003F4619"/>
    <w:rsid w:val="003F4C97"/>
    <w:rsid w:val="003F5695"/>
    <w:rsid w:val="003F5799"/>
    <w:rsid w:val="003F5CF5"/>
    <w:rsid w:val="003F5E9E"/>
    <w:rsid w:val="003F606D"/>
    <w:rsid w:val="003F6374"/>
    <w:rsid w:val="003F64EC"/>
    <w:rsid w:val="003F68F1"/>
    <w:rsid w:val="003F6A1E"/>
    <w:rsid w:val="003F6ADF"/>
    <w:rsid w:val="003F7114"/>
    <w:rsid w:val="003F7267"/>
    <w:rsid w:val="003F7ACA"/>
    <w:rsid w:val="003F7BA0"/>
    <w:rsid w:val="003F7F8F"/>
    <w:rsid w:val="004001C1"/>
    <w:rsid w:val="00400314"/>
    <w:rsid w:val="00400391"/>
    <w:rsid w:val="004003E6"/>
    <w:rsid w:val="00400563"/>
    <w:rsid w:val="0040063C"/>
    <w:rsid w:val="004006F4"/>
    <w:rsid w:val="004009A3"/>
    <w:rsid w:val="00400DBE"/>
    <w:rsid w:val="00400DD3"/>
    <w:rsid w:val="00400FA7"/>
    <w:rsid w:val="00401003"/>
    <w:rsid w:val="00401333"/>
    <w:rsid w:val="00401464"/>
    <w:rsid w:val="004015F3"/>
    <w:rsid w:val="0040176E"/>
    <w:rsid w:val="00401900"/>
    <w:rsid w:val="00401AB9"/>
    <w:rsid w:val="00401B5B"/>
    <w:rsid w:val="00401DC5"/>
    <w:rsid w:val="00401F6E"/>
    <w:rsid w:val="00401FA8"/>
    <w:rsid w:val="004020F2"/>
    <w:rsid w:val="0040227A"/>
    <w:rsid w:val="004022E4"/>
    <w:rsid w:val="00402310"/>
    <w:rsid w:val="00402553"/>
    <w:rsid w:val="0040289B"/>
    <w:rsid w:val="00402AC3"/>
    <w:rsid w:val="00402B65"/>
    <w:rsid w:val="00402B8B"/>
    <w:rsid w:val="004033F0"/>
    <w:rsid w:val="004036E0"/>
    <w:rsid w:val="0040378A"/>
    <w:rsid w:val="00403AD1"/>
    <w:rsid w:val="00403AFB"/>
    <w:rsid w:val="00403BFB"/>
    <w:rsid w:val="00403C79"/>
    <w:rsid w:val="00403CB5"/>
    <w:rsid w:val="00404052"/>
    <w:rsid w:val="0040421B"/>
    <w:rsid w:val="00404308"/>
    <w:rsid w:val="00404331"/>
    <w:rsid w:val="0040439A"/>
    <w:rsid w:val="00404480"/>
    <w:rsid w:val="004045F3"/>
    <w:rsid w:val="004047B4"/>
    <w:rsid w:val="00404D9D"/>
    <w:rsid w:val="00405047"/>
    <w:rsid w:val="00405581"/>
    <w:rsid w:val="00405635"/>
    <w:rsid w:val="00405DEA"/>
    <w:rsid w:val="00406492"/>
    <w:rsid w:val="0040656B"/>
    <w:rsid w:val="004065F2"/>
    <w:rsid w:val="004067CD"/>
    <w:rsid w:val="00406A2A"/>
    <w:rsid w:val="00406B17"/>
    <w:rsid w:val="00406B79"/>
    <w:rsid w:val="00406D7E"/>
    <w:rsid w:val="00406DDD"/>
    <w:rsid w:val="00407067"/>
    <w:rsid w:val="0040738E"/>
    <w:rsid w:val="004074CA"/>
    <w:rsid w:val="00407596"/>
    <w:rsid w:val="00407C48"/>
    <w:rsid w:val="0041002E"/>
    <w:rsid w:val="004101CA"/>
    <w:rsid w:val="00410950"/>
    <w:rsid w:val="00410BE3"/>
    <w:rsid w:val="00410CCB"/>
    <w:rsid w:val="00410E39"/>
    <w:rsid w:val="00410EA0"/>
    <w:rsid w:val="00411243"/>
    <w:rsid w:val="00411346"/>
    <w:rsid w:val="00411D65"/>
    <w:rsid w:val="00411EF1"/>
    <w:rsid w:val="00411EF6"/>
    <w:rsid w:val="00412073"/>
    <w:rsid w:val="0041209C"/>
    <w:rsid w:val="00412270"/>
    <w:rsid w:val="00412477"/>
    <w:rsid w:val="00412783"/>
    <w:rsid w:val="004127E5"/>
    <w:rsid w:val="00412948"/>
    <w:rsid w:val="00412F65"/>
    <w:rsid w:val="0041350B"/>
    <w:rsid w:val="0041354B"/>
    <w:rsid w:val="004135C8"/>
    <w:rsid w:val="00413AA4"/>
    <w:rsid w:val="00413B50"/>
    <w:rsid w:val="00413C23"/>
    <w:rsid w:val="00413D8E"/>
    <w:rsid w:val="00414397"/>
    <w:rsid w:val="004143B9"/>
    <w:rsid w:val="0041444E"/>
    <w:rsid w:val="0041446E"/>
    <w:rsid w:val="00414D1F"/>
    <w:rsid w:val="004154EA"/>
    <w:rsid w:val="00415702"/>
    <w:rsid w:val="004158F4"/>
    <w:rsid w:val="00415CBB"/>
    <w:rsid w:val="004163C7"/>
    <w:rsid w:val="004166D0"/>
    <w:rsid w:val="004167FF"/>
    <w:rsid w:val="00416938"/>
    <w:rsid w:val="00416D8D"/>
    <w:rsid w:val="004170D0"/>
    <w:rsid w:val="00417898"/>
    <w:rsid w:val="0041789A"/>
    <w:rsid w:val="00417B8B"/>
    <w:rsid w:val="00417D84"/>
    <w:rsid w:val="00417F0C"/>
    <w:rsid w:val="0042070B"/>
    <w:rsid w:val="00420946"/>
    <w:rsid w:val="00420AA6"/>
    <w:rsid w:val="00420D63"/>
    <w:rsid w:val="00421029"/>
    <w:rsid w:val="00421136"/>
    <w:rsid w:val="004211F9"/>
    <w:rsid w:val="00421215"/>
    <w:rsid w:val="004213A3"/>
    <w:rsid w:val="00421CEF"/>
    <w:rsid w:val="00422020"/>
    <w:rsid w:val="00422087"/>
    <w:rsid w:val="00422112"/>
    <w:rsid w:val="004221D0"/>
    <w:rsid w:val="00422321"/>
    <w:rsid w:val="0042235D"/>
    <w:rsid w:val="004226FB"/>
    <w:rsid w:val="004229A9"/>
    <w:rsid w:val="00422CD0"/>
    <w:rsid w:val="00422D03"/>
    <w:rsid w:val="00422FAC"/>
    <w:rsid w:val="00423B09"/>
    <w:rsid w:val="00423C6E"/>
    <w:rsid w:val="00424407"/>
    <w:rsid w:val="0042490D"/>
    <w:rsid w:val="00424A22"/>
    <w:rsid w:val="00424D6B"/>
    <w:rsid w:val="00424D6D"/>
    <w:rsid w:val="00424DD4"/>
    <w:rsid w:val="00424F50"/>
    <w:rsid w:val="00424F6F"/>
    <w:rsid w:val="0042535B"/>
    <w:rsid w:val="00425595"/>
    <w:rsid w:val="0042563E"/>
    <w:rsid w:val="004258DC"/>
    <w:rsid w:val="00425BC3"/>
    <w:rsid w:val="00425E5F"/>
    <w:rsid w:val="00425E71"/>
    <w:rsid w:val="0042617C"/>
    <w:rsid w:val="00426365"/>
    <w:rsid w:val="0042641F"/>
    <w:rsid w:val="004264CD"/>
    <w:rsid w:val="00426654"/>
    <w:rsid w:val="00426663"/>
    <w:rsid w:val="00426746"/>
    <w:rsid w:val="0042677F"/>
    <w:rsid w:val="004267D4"/>
    <w:rsid w:val="004267DC"/>
    <w:rsid w:val="00426B74"/>
    <w:rsid w:val="00426C77"/>
    <w:rsid w:val="004270BE"/>
    <w:rsid w:val="00427360"/>
    <w:rsid w:val="0042754E"/>
    <w:rsid w:val="00427691"/>
    <w:rsid w:val="004276A8"/>
    <w:rsid w:val="00427A5E"/>
    <w:rsid w:val="00427B64"/>
    <w:rsid w:val="00427C14"/>
    <w:rsid w:val="00427C54"/>
    <w:rsid w:val="00427F7B"/>
    <w:rsid w:val="004304D6"/>
    <w:rsid w:val="00430755"/>
    <w:rsid w:val="00430765"/>
    <w:rsid w:val="0043078A"/>
    <w:rsid w:val="00431026"/>
    <w:rsid w:val="0043153E"/>
    <w:rsid w:val="004317A9"/>
    <w:rsid w:val="00431920"/>
    <w:rsid w:val="004319D9"/>
    <w:rsid w:val="00431AC7"/>
    <w:rsid w:val="00431E26"/>
    <w:rsid w:val="00431E57"/>
    <w:rsid w:val="00432115"/>
    <w:rsid w:val="004325E3"/>
    <w:rsid w:val="00432664"/>
    <w:rsid w:val="00432753"/>
    <w:rsid w:val="00432AB1"/>
    <w:rsid w:val="00432FFD"/>
    <w:rsid w:val="00433327"/>
    <w:rsid w:val="00433692"/>
    <w:rsid w:val="00433B5D"/>
    <w:rsid w:val="00433BD8"/>
    <w:rsid w:val="00433BF5"/>
    <w:rsid w:val="00433C74"/>
    <w:rsid w:val="00433E67"/>
    <w:rsid w:val="0043415F"/>
    <w:rsid w:val="004343FC"/>
    <w:rsid w:val="0043451A"/>
    <w:rsid w:val="004346E2"/>
    <w:rsid w:val="00434B43"/>
    <w:rsid w:val="00434B79"/>
    <w:rsid w:val="00434C01"/>
    <w:rsid w:val="00434FDE"/>
    <w:rsid w:val="00435662"/>
    <w:rsid w:val="00435CCC"/>
    <w:rsid w:val="00435E8F"/>
    <w:rsid w:val="004362DD"/>
    <w:rsid w:val="0043676E"/>
    <w:rsid w:val="00436990"/>
    <w:rsid w:val="00436998"/>
    <w:rsid w:val="00436E66"/>
    <w:rsid w:val="0043764A"/>
    <w:rsid w:val="00437710"/>
    <w:rsid w:val="0043796C"/>
    <w:rsid w:val="00437C5D"/>
    <w:rsid w:val="00437D6F"/>
    <w:rsid w:val="00437DAD"/>
    <w:rsid w:val="004400E9"/>
    <w:rsid w:val="00440408"/>
    <w:rsid w:val="00440790"/>
    <w:rsid w:val="00440A68"/>
    <w:rsid w:val="00440D23"/>
    <w:rsid w:val="004410B2"/>
    <w:rsid w:val="00441108"/>
    <w:rsid w:val="0044114C"/>
    <w:rsid w:val="00441240"/>
    <w:rsid w:val="004412C9"/>
    <w:rsid w:val="004414A8"/>
    <w:rsid w:val="004415F7"/>
    <w:rsid w:val="00441935"/>
    <w:rsid w:val="00441989"/>
    <w:rsid w:val="00441AE8"/>
    <w:rsid w:val="00441B33"/>
    <w:rsid w:val="00441EEC"/>
    <w:rsid w:val="00441F9A"/>
    <w:rsid w:val="0044234E"/>
    <w:rsid w:val="004425C6"/>
    <w:rsid w:val="00442939"/>
    <w:rsid w:val="00442D9F"/>
    <w:rsid w:val="00442EE0"/>
    <w:rsid w:val="00442F85"/>
    <w:rsid w:val="0044334E"/>
    <w:rsid w:val="00443656"/>
    <w:rsid w:val="00443A6A"/>
    <w:rsid w:val="00443EBF"/>
    <w:rsid w:val="00443ED2"/>
    <w:rsid w:val="00445094"/>
    <w:rsid w:val="00445206"/>
    <w:rsid w:val="004452A8"/>
    <w:rsid w:val="0044536E"/>
    <w:rsid w:val="00445671"/>
    <w:rsid w:val="0044567D"/>
    <w:rsid w:val="004457AA"/>
    <w:rsid w:val="00445D89"/>
    <w:rsid w:val="00445F0C"/>
    <w:rsid w:val="00446462"/>
    <w:rsid w:val="004464D3"/>
    <w:rsid w:val="004465B0"/>
    <w:rsid w:val="004469AE"/>
    <w:rsid w:val="00446B75"/>
    <w:rsid w:val="00446C14"/>
    <w:rsid w:val="00446D19"/>
    <w:rsid w:val="00446D5D"/>
    <w:rsid w:val="0044731E"/>
    <w:rsid w:val="004474EF"/>
    <w:rsid w:val="00447520"/>
    <w:rsid w:val="0044756D"/>
    <w:rsid w:val="00447AAE"/>
    <w:rsid w:val="00447B63"/>
    <w:rsid w:val="00447E36"/>
    <w:rsid w:val="0045044D"/>
    <w:rsid w:val="0045060E"/>
    <w:rsid w:val="004507D5"/>
    <w:rsid w:val="00450CAD"/>
    <w:rsid w:val="004512FA"/>
    <w:rsid w:val="004513A4"/>
    <w:rsid w:val="004515FE"/>
    <w:rsid w:val="00451895"/>
    <w:rsid w:val="00451B1E"/>
    <w:rsid w:val="00451EE3"/>
    <w:rsid w:val="00451F14"/>
    <w:rsid w:val="0045226E"/>
    <w:rsid w:val="004528FC"/>
    <w:rsid w:val="00452A96"/>
    <w:rsid w:val="004532B2"/>
    <w:rsid w:val="00453A6C"/>
    <w:rsid w:val="00453C5B"/>
    <w:rsid w:val="00453FF7"/>
    <w:rsid w:val="0045401A"/>
    <w:rsid w:val="00454195"/>
    <w:rsid w:val="004541D8"/>
    <w:rsid w:val="004545D2"/>
    <w:rsid w:val="00454862"/>
    <w:rsid w:val="00454AD3"/>
    <w:rsid w:val="00454AD5"/>
    <w:rsid w:val="00454BFF"/>
    <w:rsid w:val="00454CE6"/>
    <w:rsid w:val="00454D1F"/>
    <w:rsid w:val="00454D78"/>
    <w:rsid w:val="00454D8E"/>
    <w:rsid w:val="0045504E"/>
    <w:rsid w:val="004551CD"/>
    <w:rsid w:val="00455347"/>
    <w:rsid w:val="0045555C"/>
    <w:rsid w:val="00455B95"/>
    <w:rsid w:val="00455C4A"/>
    <w:rsid w:val="00455DAB"/>
    <w:rsid w:val="00455ECD"/>
    <w:rsid w:val="00455EEF"/>
    <w:rsid w:val="004560E3"/>
    <w:rsid w:val="004564D4"/>
    <w:rsid w:val="004565E2"/>
    <w:rsid w:val="00456BE8"/>
    <w:rsid w:val="00456F62"/>
    <w:rsid w:val="00457092"/>
    <w:rsid w:val="004573C4"/>
    <w:rsid w:val="0045743F"/>
    <w:rsid w:val="004574F8"/>
    <w:rsid w:val="00457708"/>
    <w:rsid w:val="004577A6"/>
    <w:rsid w:val="00457B39"/>
    <w:rsid w:val="00457C14"/>
    <w:rsid w:val="00457CBE"/>
    <w:rsid w:val="00457DE2"/>
    <w:rsid w:val="00457EB5"/>
    <w:rsid w:val="00460057"/>
    <w:rsid w:val="00460262"/>
    <w:rsid w:val="00460390"/>
    <w:rsid w:val="0046070B"/>
    <w:rsid w:val="00460950"/>
    <w:rsid w:val="00460A24"/>
    <w:rsid w:val="00460BC4"/>
    <w:rsid w:val="00461419"/>
    <w:rsid w:val="004617C0"/>
    <w:rsid w:val="00461980"/>
    <w:rsid w:val="00461C34"/>
    <w:rsid w:val="00461D4D"/>
    <w:rsid w:val="00461E1F"/>
    <w:rsid w:val="004622DE"/>
    <w:rsid w:val="00462677"/>
    <w:rsid w:val="004627B9"/>
    <w:rsid w:val="00462955"/>
    <w:rsid w:val="004629B7"/>
    <w:rsid w:val="00462B98"/>
    <w:rsid w:val="0046323D"/>
    <w:rsid w:val="004632E8"/>
    <w:rsid w:val="00463672"/>
    <w:rsid w:val="00463CF9"/>
    <w:rsid w:val="004640E9"/>
    <w:rsid w:val="004644B6"/>
    <w:rsid w:val="00464BE9"/>
    <w:rsid w:val="00464CB2"/>
    <w:rsid w:val="0046500B"/>
    <w:rsid w:val="00465462"/>
    <w:rsid w:val="004658F4"/>
    <w:rsid w:val="00465BD9"/>
    <w:rsid w:val="004661E0"/>
    <w:rsid w:val="004662C6"/>
    <w:rsid w:val="00466372"/>
    <w:rsid w:val="00466570"/>
    <w:rsid w:val="004666C9"/>
    <w:rsid w:val="004667B6"/>
    <w:rsid w:val="00466836"/>
    <w:rsid w:val="00466846"/>
    <w:rsid w:val="004668B6"/>
    <w:rsid w:val="00466E19"/>
    <w:rsid w:val="00466F4B"/>
    <w:rsid w:val="00466FEB"/>
    <w:rsid w:val="00467490"/>
    <w:rsid w:val="004676FE"/>
    <w:rsid w:val="004678AD"/>
    <w:rsid w:val="00467A1A"/>
    <w:rsid w:val="00467A23"/>
    <w:rsid w:val="00467A28"/>
    <w:rsid w:val="00467B8A"/>
    <w:rsid w:val="00467C3E"/>
    <w:rsid w:val="00467D6E"/>
    <w:rsid w:val="00467D8A"/>
    <w:rsid w:val="00470169"/>
    <w:rsid w:val="004703D4"/>
    <w:rsid w:val="00470799"/>
    <w:rsid w:val="004707FC"/>
    <w:rsid w:val="00470A37"/>
    <w:rsid w:val="00470A69"/>
    <w:rsid w:val="00470EA0"/>
    <w:rsid w:val="00471023"/>
    <w:rsid w:val="004710B3"/>
    <w:rsid w:val="0047128B"/>
    <w:rsid w:val="004713CB"/>
    <w:rsid w:val="00471506"/>
    <w:rsid w:val="0047159B"/>
    <w:rsid w:val="00471660"/>
    <w:rsid w:val="004718F1"/>
    <w:rsid w:val="00471990"/>
    <w:rsid w:val="00471B39"/>
    <w:rsid w:val="00471EF9"/>
    <w:rsid w:val="00472258"/>
    <w:rsid w:val="0047249E"/>
    <w:rsid w:val="004725AA"/>
    <w:rsid w:val="00472784"/>
    <w:rsid w:val="00472998"/>
    <w:rsid w:val="00472B1D"/>
    <w:rsid w:val="00472E20"/>
    <w:rsid w:val="00472E78"/>
    <w:rsid w:val="00472F86"/>
    <w:rsid w:val="004731DB"/>
    <w:rsid w:val="00473272"/>
    <w:rsid w:val="004733B5"/>
    <w:rsid w:val="0047344E"/>
    <w:rsid w:val="004739C7"/>
    <w:rsid w:val="004741EE"/>
    <w:rsid w:val="00474375"/>
    <w:rsid w:val="004743CE"/>
    <w:rsid w:val="0047448A"/>
    <w:rsid w:val="00474845"/>
    <w:rsid w:val="0047485F"/>
    <w:rsid w:val="00474933"/>
    <w:rsid w:val="00474A70"/>
    <w:rsid w:val="00474EAE"/>
    <w:rsid w:val="00475465"/>
    <w:rsid w:val="00475475"/>
    <w:rsid w:val="004754DA"/>
    <w:rsid w:val="004755DA"/>
    <w:rsid w:val="00475A45"/>
    <w:rsid w:val="00475AFD"/>
    <w:rsid w:val="00476439"/>
    <w:rsid w:val="004769B1"/>
    <w:rsid w:val="004769BF"/>
    <w:rsid w:val="00476AAA"/>
    <w:rsid w:val="00476E34"/>
    <w:rsid w:val="004770C8"/>
    <w:rsid w:val="0047712C"/>
    <w:rsid w:val="00477410"/>
    <w:rsid w:val="00477489"/>
    <w:rsid w:val="0047749D"/>
    <w:rsid w:val="00477591"/>
    <w:rsid w:val="004779AE"/>
    <w:rsid w:val="004779B3"/>
    <w:rsid w:val="00477E77"/>
    <w:rsid w:val="00480339"/>
    <w:rsid w:val="004804DB"/>
    <w:rsid w:val="00480601"/>
    <w:rsid w:val="004808E9"/>
    <w:rsid w:val="004817C3"/>
    <w:rsid w:val="004817E7"/>
    <w:rsid w:val="0048195B"/>
    <w:rsid w:val="00481BD7"/>
    <w:rsid w:val="0048216B"/>
    <w:rsid w:val="004821A8"/>
    <w:rsid w:val="0048284E"/>
    <w:rsid w:val="00482E1A"/>
    <w:rsid w:val="00482E21"/>
    <w:rsid w:val="0048338B"/>
    <w:rsid w:val="00483745"/>
    <w:rsid w:val="00483781"/>
    <w:rsid w:val="00483885"/>
    <w:rsid w:val="00483951"/>
    <w:rsid w:val="00483BA3"/>
    <w:rsid w:val="00483F88"/>
    <w:rsid w:val="00484156"/>
    <w:rsid w:val="0048420B"/>
    <w:rsid w:val="00484275"/>
    <w:rsid w:val="004844E6"/>
    <w:rsid w:val="0048484A"/>
    <w:rsid w:val="00484B7A"/>
    <w:rsid w:val="00484F29"/>
    <w:rsid w:val="00484FDA"/>
    <w:rsid w:val="004853BF"/>
    <w:rsid w:val="004855C5"/>
    <w:rsid w:val="00485A2C"/>
    <w:rsid w:val="00485B20"/>
    <w:rsid w:val="00485D3E"/>
    <w:rsid w:val="00486095"/>
    <w:rsid w:val="004862DC"/>
    <w:rsid w:val="0048638F"/>
    <w:rsid w:val="004865B2"/>
    <w:rsid w:val="004865C2"/>
    <w:rsid w:val="00486BB2"/>
    <w:rsid w:val="00486C79"/>
    <w:rsid w:val="00486D4C"/>
    <w:rsid w:val="00486EA7"/>
    <w:rsid w:val="00486EFF"/>
    <w:rsid w:val="00486FA8"/>
    <w:rsid w:val="00487098"/>
    <w:rsid w:val="0048741E"/>
    <w:rsid w:val="00487516"/>
    <w:rsid w:val="00487791"/>
    <w:rsid w:val="0049042A"/>
    <w:rsid w:val="00490443"/>
    <w:rsid w:val="004907BB"/>
    <w:rsid w:val="0049085A"/>
    <w:rsid w:val="004908E9"/>
    <w:rsid w:val="00490985"/>
    <w:rsid w:val="00490A33"/>
    <w:rsid w:val="00490E80"/>
    <w:rsid w:val="00490F70"/>
    <w:rsid w:val="004910AC"/>
    <w:rsid w:val="00491128"/>
    <w:rsid w:val="00491502"/>
    <w:rsid w:val="004916C0"/>
    <w:rsid w:val="00491975"/>
    <w:rsid w:val="00491CC6"/>
    <w:rsid w:val="00491E0D"/>
    <w:rsid w:val="00491E75"/>
    <w:rsid w:val="00491F87"/>
    <w:rsid w:val="004921A9"/>
    <w:rsid w:val="00492622"/>
    <w:rsid w:val="00492652"/>
    <w:rsid w:val="0049270F"/>
    <w:rsid w:val="00492A1F"/>
    <w:rsid w:val="00492A42"/>
    <w:rsid w:val="00492B5A"/>
    <w:rsid w:val="00492C10"/>
    <w:rsid w:val="00492D0F"/>
    <w:rsid w:val="00492E80"/>
    <w:rsid w:val="00493578"/>
    <w:rsid w:val="00493697"/>
    <w:rsid w:val="004936B4"/>
    <w:rsid w:val="004938DF"/>
    <w:rsid w:val="00493F8D"/>
    <w:rsid w:val="00494172"/>
    <w:rsid w:val="004941B0"/>
    <w:rsid w:val="00494892"/>
    <w:rsid w:val="00494901"/>
    <w:rsid w:val="00494B50"/>
    <w:rsid w:val="00494C9E"/>
    <w:rsid w:val="00494CF0"/>
    <w:rsid w:val="00494F28"/>
    <w:rsid w:val="0049501D"/>
    <w:rsid w:val="004951D5"/>
    <w:rsid w:val="004951FF"/>
    <w:rsid w:val="00495476"/>
    <w:rsid w:val="004954F0"/>
    <w:rsid w:val="004955C8"/>
    <w:rsid w:val="00495735"/>
    <w:rsid w:val="0049579D"/>
    <w:rsid w:val="00495D25"/>
    <w:rsid w:val="00495EE9"/>
    <w:rsid w:val="00495FD6"/>
    <w:rsid w:val="00496195"/>
    <w:rsid w:val="0049635A"/>
    <w:rsid w:val="00496370"/>
    <w:rsid w:val="00496551"/>
    <w:rsid w:val="00496849"/>
    <w:rsid w:val="00496CA1"/>
    <w:rsid w:val="00496D27"/>
    <w:rsid w:val="00496E50"/>
    <w:rsid w:val="00496FE6"/>
    <w:rsid w:val="00496FF5"/>
    <w:rsid w:val="00497243"/>
    <w:rsid w:val="004972BF"/>
    <w:rsid w:val="00497837"/>
    <w:rsid w:val="00497A31"/>
    <w:rsid w:val="00497B34"/>
    <w:rsid w:val="00497B69"/>
    <w:rsid w:val="004A00AF"/>
    <w:rsid w:val="004A00FD"/>
    <w:rsid w:val="004A01D5"/>
    <w:rsid w:val="004A02E0"/>
    <w:rsid w:val="004A05F4"/>
    <w:rsid w:val="004A0621"/>
    <w:rsid w:val="004A074E"/>
    <w:rsid w:val="004A0D7D"/>
    <w:rsid w:val="004A0F15"/>
    <w:rsid w:val="004A1078"/>
    <w:rsid w:val="004A1099"/>
    <w:rsid w:val="004A11AC"/>
    <w:rsid w:val="004A143E"/>
    <w:rsid w:val="004A1A5A"/>
    <w:rsid w:val="004A1B74"/>
    <w:rsid w:val="004A1BC9"/>
    <w:rsid w:val="004A1BCA"/>
    <w:rsid w:val="004A20B6"/>
    <w:rsid w:val="004A20C2"/>
    <w:rsid w:val="004A236B"/>
    <w:rsid w:val="004A2839"/>
    <w:rsid w:val="004A2A0B"/>
    <w:rsid w:val="004A2D0E"/>
    <w:rsid w:val="004A2F02"/>
    <w:rsid w:val="004A31B0"/>
    <w:rsid w:val="004A338F"/>
    <w:rsid w:val="004A342F"/>
    <w:rsid w:val="004A3490"/>
    <w:rsid w:val="004A3D41"/>
    <w:rsid w:val="004A444D"/>
    <w:rsid w:val="004A44F5"/>
    <w:rsid w:val="004A4606"/>
    <w:rsid w:val="004A48C7"/>
    <w:rsid w:val="004A4ABD"/>
    <w:rsid w:val="004A4BDA"/>
    <w:rsid w:val="004A5072"/>
    <w:rsid w:val="004A5A19"/>
    <w:rsid w:val="004A5BC1"/>
    <w:rsid w:val="004A5E73"/>
    <w:rsid w:val="004A600B"/>
    <w:rsid w:val="004A61AA"/>
    <w:rsid w:val="004A689C"/>
    <w:rsid w:val="004A6F38"/>
    <w:rsid w:val="004A7086"/>
    <w:rsid w:val="004A7296"/>
    <w:rsid w:val="004A7299"/>
    <w:rsid w:val="004A7365"/>
    <w:rsid w:val="004A765D"/>
    <w:rsid w:val="004A771A"/>
    <w:rsid w:val="004A796B"/>
    <w:rsid w:val="004A7A77"/>
    <w:rsid w:val="004A7AD7"/>
    <w:rsid w:val="004A7E2C"/>
    <w:rsid w:val="004A7F12"/>
    <w:rsid w:val="004B058A"/>
    <w:rsid w:val="004B067A"/>
    <w:rsid w:val="004B08E3"/>
    <w:rsid w:val="004B09ED"/>
    <w:rsid w:val="004B0E3D"/>
    <w:rsid w:val="004B0E78"/>
    <w:rsid w:val="004B12DD"/>
    <w:rsid w:val="004B1410"/>
    <w:rsid w:val="004B1D51"/>
    <w:rsid w:val="004B24F8"/>
    <w:rsid w:val="004B2E5E"/>
    <w:rsid w:val="004B3183"/>
    <w:rsid w:val="004B34AB"/>
    <w:rsid w:val="004B3545"/>
    <w:rsid w:val="004B36DF"/>
    <w:rsid w:val="004B37C1"/>
    <w:rsid w:val="004B3866"/>
    <w:rsid w:val="004B38B5"/>
    <w:rsid w:val="004B3993"/>
    <w:rsid w:val="004B39AB"/>
    <w:rsid w:val="004B3A4D"/>
    <w:rsid w:val="004B3CF1"/>
    <w:rsid w:val="004B3EB6"/>
    <w:rsid w:val="004B3FBD"/>
    <w:rsid w:val="004B4177"/>
    <w:rsid w:val="004B4183"/>
    <w:rsid w:val="004B44A1"/>
    <w:rsid w:val="004B45C3"/>
    <w:rsid w:val="004B4677"/>
    <w:rsid w:val="004B47AC"/>
    <w:rsid w:val="004B481F"/>
    <w:rsid w:val="004B4991"/>
    <w:rsid w:val="004B4B5E"/>
    <w:rsid w:val="004B5239"/>
    <w:rsid w:val="004B5384"/>
    <w:rsid w:val="004B5423"/>
    <w:rsid w:val="004B5587"/>
    <w:rsid w:val="004B56B3"/>
    <w:rsid w:val="004B5A7F"/>
    <w:rsid w:val="004B5AF5"/>
    <w:rsid w:val="004B5FA7"/>
    <w:rsid w:val="004B647B"/>
    <w:rsid w:val="004B64A5"/>
    <w:rsid w:val="004B6A41"/>
    <w:rsid w:val="004B6BF5"/>
    <w:rsid w:val="004B7118"/>
    <w:rsid w:val="004B72DC"/>
    <w:rsid w:val="004B730B"/>
    <w:rsid w:val="004B73AB"/>
    <w:rsid w:val="004B741D"/>
    <w:rsid w:val="004B747D"/>
    <w:rsid w:val="004B7485"/>
    <w:rsid w:val="004B76FE"/>
    <w:rsid w:val="004B7765"/>
    <w:rsid w:val="004B7779"/>
    <w:rsid w:val="004B7C51"/>
    <w:rsid w:val="004B7EA5"/>
    <w:rsid w:val="004B7F63"/>
    <w:rsid w:val="004C0146"/>
    <w:rsid w:val="004C037F"/>
    <w:rsid w:val="004C07EF"/>
    <w:rsid w:val="004C093A"/>
    <w:rsid w:val="004C0BE9"/>
    <w:rsid w:val="004C1584"/>
    <w:rsid w:val="004C1A51"/>
    <w:rsid w:val="004C1F5F"/>
    <w:rsid w:val="004C205E"/>
    <w:rsid w:val="004C2103"/>
    <w:rsid w:val="004C22E5"/>
    <w:rsid w:val="004C23B3"/>
    <w:rsid w:val="004C244A"/>
    <w:rsid w:val="004C3098"/>
    <w:rsid w:val="004C3173"/>
    <w:rsid w:val="004C31AA"/>
    <w:rsid w:val="004C327F"/>
    <w:rsid w:val="004C33DA"/>
    <w:rsid w:val="004C3513"/>
    <w:rsid w:val="004C36B3"/>
    <w:rsid w:val="004C3705"/>
    <w:rsid w:val="004C37B7"/>
    <w:rsid w:val="004C3E0E"/>
    <w:rsid w:val="004C4489"/>
    <w:rsid w:val="004C466F"/>
    <w:rsid w:val="004C47AF"/>
    <w:rsid w:val="004C48BC"/>
    <w:rsid w:val="004C49EA"/>
    <w:rsid w:val="004C4B34"/>
    <w:rsid w:val="004C4DD0"/>
    <w:rsid w:val="004C4DF5"/>
    <w:rsid w:val="004C4E61"/>
    <w:rsid w:val="004C5652"/>
    <w:rsid w:val="004C57F4"/>
    <w:rsid w:val="004C5AF5"/>
    <w:rsid w:val="004C5BE5"/>
    <w:rsid w:val="004C5DAC"/>
    <w:rsid w:val="004C5DBF"/>
    <w:rsid w:val="004C5EA4"/>
    <w:rsid w:val="004C600D"/>
    <w:rsid w:val="004C618B"/>
    <w:rsid w:val="004C636E"/>
    <w:rsid w:val="004C664E"/>
    <w:rsid w:val="004C66C1"/>
    <w:rsid w:val="004C6A60"/>
    <w:rsid w:val="004C6A8A"/>
    <w:rsid w:val="004C744D"/>
    <w:rsid w:val="004C76AE"/>
    <w:rsid w:val="004C77CE"/>
    <w:rsid w:val="004C7B9E"/>
    <w:rsid w:val="004C7D08"/>
    <w:rsid w:val="004C7D4A"/>
    <w:rsid w:val="004C7F28"/>
    <w:rsid w:val="004D0048"/>
    <w:rsid w:val="004D01F0"/>
    <w:rsid w:val="004D05B1"/>
    <w:rsid w:val="004D07D2"/>
    <w:rsid w:val="004D0914"/>
    <w:rsid w:val="004D0B34"/>
    <w:rsid w:val="004D0C9A"/>
    <w:rsid w:val="004D0EC4"/>
    <w:rsid w:val="004D0F1D"/>
    <w:rsid w:val="004D1220"/>
    <w:rsid w:val="004D16E1"/>
    <w:rsid w:val="004D193E"/>
    <w:rsid w:val="004D200C"/>
    <w:rsid w:val="004D2158"/>
    <w:rsid w:val="004D24CC"/>
    <w:rsid w:val="004D2666"/>
    <w:rsid w:val="004D27F4"/>
    <w:rsid w:val="004D2C56"/>
    <w:rsid w:val="004D2E24"/>
    <w:rsid w:val="004D2FF7"/>
    <w:rsid w:val="004D31C4"/>
    <w:rsid w:val="004D3264"/>
    <w:rsid w:val="004D334F"/>
    <w:rsid w:val="004D3577"/>
    <w:rsid w:val="004D361D"/>
    <w:rsid w:val="004D3C99"/>
    <w:rsid w:val="004D3C9F"/>
    <w:rsid w:val="004D3D01"/>
    <w:rsid w:val="004D3E6D"/>
    <w:rsid w:val="004D3E9F"/>
    <w:rsid w:val="004D3F8B"/>
    <w:rsid w:val="004D3FD4"/>
    <w:rsid w:val="004D44BB"/>
    <w:rsid w:val="004D4859"/>
    <w:rsid w:val="004D496D"/>
    <w:rsid w:val="004D4AE6"/>
    <w:rsid w:val="004D4D9D"/>
    <w:rsid w:val="004D5067"/>
    <w:rsid w:val="004D5090"/>
    <w:rsid w:val="004D512C"/>
    <w:rsid w:val="004D59AA"/>
    <w:rsid w:val="004D5AF9"/>
    <w:rsid w:val="004D61F2"/>
    <w:rsid w:val="004D66D6"/>
    <w:rsid w:val="004D6E1F"/>
    <w:rsid w:val="004D729C"/>
    <w:rsid w:val="004D72CA"/>
    <w:rsid w:val="004D746E"/>
    <w:rsid w:val="004D747F"/>
    <w:rsid w:val="004D7553"/>
    <w:rsid w:val="004D7610"/>
    <w:rsid w:val="004D778E"/>
    <w:rsid w:val="004D7848"/>
    <w:rsid w:val="004D79E6"/>
    <w:rsid w:val="004D7A02"/>
    <w:rsid w:val="004D7EB0"/>
    <w:rsid w:val="004E008E"/>
    <w:rsid w:val="004E015A"/>
    <w:rsid w:val="004E01A0"/>
    <w:rsid w:val="004E0682"/>
    <w:rsid w:val="004E0778"/>
    <w:rsid w:val="004E0C0C"/>
    <w:rsid w:val="004E0D0C"/>
    <w:rsid w:val="004E0EA8"/>
    <w:rsid w:val="004E0FF5"/>
    <w:rsid w:val="004E110C"/>
    <w:rsid w:val="004E1162"/>
    <w:rsid w:val="004E11E5"/>
    <w:rsid w:val="004E129D"/>
    <w:rsid w:val="004E13B0"/>
    <w:rsid w:val="004E1779"/>
    <w:rsid w:val="004E17EF"/>
    <w:rsid w:val="004E1903"/>
    <w:rsid w:val="004E1B8A"/>
    <w:rsid w:val="004E1C91"/>
    <w:rsid w:val="004E1E9D"/>
    <w:rsid w:val="004E2287"/>
    <w:rsid w:val="004E250E"/>
    <w:rsid w:val="004E28AD"/>
    <w:rsid w:val="004E2EBD"/>
    <w:rsid w:val="004E30E8"/>
    <w:rsid w:val="004E33A4"/>
    <w:rsid w:val="004E3482"/>
    <w:rsid w:val="004E3826"/>
    <w:rsid w:val="004E3FEC"/>
    <w:rsid w:val="004E4088"/>
    <w:rsid w:val="004E41ED"/>
    <w:rsid w:val="004E41F7"/>
    <w:rsid w:val="004E4222"/>
    <w:rsid w:val="004E44A9"/>
    <w:rsid w:val="004E44DF"/>
    <w:rsid w:val="004E460E"/>
    <w:rsid w:val="004E499D"/>
    <w:rsid w:val="004E4AAC"/>
    <w:rsid w:val="004E4B79"/>
    <w:rsid w:val="004E4C8E"/>
    <w:rsid w:val="004E4D4A"/>
    <w:rsid w:val="004E4EDD"/>
    <w:rsid w:val="004E54D4"/>
    <w:rsid w:val="004E54FD"/>
    <w:rsid w:val="004E55F8"/>
    <w:rsid w:val="004E5622"/>
    <w:rsid w:val="004E5782"/>
    <w:rsid w:val="004E5E22"/>
    <w:rsid w:val="004E6009"/>
    <w:rsid w:val="004E6022"/>
    <w:rsid w:val="004E622F"/>
    <w:rsid w:val="004E6506"/>
    <w:rsid w:val="004E6559"/>
    <w:rsid w:val="004E67FB"/>
    <w:rsid w:val="004E6835"/>
    <w:rsid w:val="004E6881"/>
    <w:rsid w:val="004E68D1"/>
    <w:rsid w:val="004E6C41"/>
    <w:rsid w:val="004E6DA5"/>
    <w:rsid w:val="004E6F9C"/>
    <w:rsid w:val="004E703F"/>
    <w:rsid w:val="004E7140"/>
    <w:rsid w:val="004E715C"/>
    <w:rsid w:val="004E7655"/>
    <w:rsid w:val="004E79B5"/>
    <w:rsid w:val="004E79BD"/>
    <w:rsid w:val="004E7B6D"/>
    <w:rsid w:val="004E7D6F"/>
    <w:rsid w:val="004E7E92"/>
    <w:rsid w:val="004E7F4D"/>
    <w:rsid w:val="004F0158"/>
    <w:rsid w:val="004F06A9"/>
    <w:rsid w:val="004F07FD"/>
    <w:rsid w:val="004F082B"/>
    <w:rsid w:val="004F0B1C"/>
    <w:rsid w:val="004F0F1C"/>
    <w:rsid w:val="004F1CEE"/>
    <w:rsid w:val="004F1FAB"/>
    <w:rsid w:val="004F238C"/>
    <w:rsid w:val="004F24F1"/>
    <w:rsid w:val="004F2A72"/>
    <w:rsid w:val="004F30BE"/>
    <w:rsid w:val="004F3165"/>
    <w:rsid w:val="004F31BE"/>
    <w:rsid w:val="004F31F6"/>
    <w:rsid w:val="004F34C1"/>
    <w:rsid w:val="004F3640"/>
    <w:rsid w:val="004F365D"/>
    <w:rsid w:val="004F37CF"/>
    <w:rsid w:val="004F38EC"/>
    <w:rsid w:val="004F398C"/>
    <w:rsid w:val="004F3FB9"/>
    <w:rsid w:val="004F43C5"/>
    <w:rsid w:val="004F4563"/>
    <w:rsid w:val="004F4903"/>
    <w:rsid w:val="004F4DBF"/>
    <w:rsid w:val="004F4E2D"/>
    <w:rsid w:val="004F50F1"/>
    <w:rsid w:val="004F5404"/>
    <w:rsid w:val="004F5467"/>
    <w:rsid w:val="004F5480"/>
    <w:rsid w:val="004F5930"/>
    <w:rsid w:val="004F5A21"/>
    <w:rsid w:val="004F5C10"/>
    <w:rsid w:val="004F5D34"/>
    <w:rsid w:val="004F5D7E"/>
    <w:rsid w:val="004F623D"/>
    <w:rsid w:val="004F63E8"/>
    <w:rsid w:val="004F6AA2"/>
    <w:rsid w:val="004F6AC2"/>
    <w:rsid w:val="004F6E59"/>
    <w:rsid w:val="004F6FC5"/>
    <w:rsid w:val="004F7152"/>
    <w:rsid w:val="004F7D6A"/>
    <w:rsid w:val="005000B2"/>
    <w:rsid w:val="00500218"/>
    <w:rsid w:val="005004D5"/>
    <w:rsid w:val="00500806"/>
    <w:rsid w:val="00500B54"/>
    <w:rsid w:val="00500E17"/>
    <w:rsid w:val="00501041"/>
    <w:rsid w:val="00501250"/>
    <w:rsid w:val="00501517"/>
    <w:rsid w:val="005015C7"/>
    <w:rsid w:val="0050161E"/>
    <w:rsid w:val="00501955"/>
    <w:rsid w:val="00501D27"/>
    <w:rsid w:val="00501E7A"/>
    <w:rsid w:val="005021C2"/>
    <w:rsid w:val="005021CF"/>
    <w:rsid w:val="00502248"/>
    <w:rsid w:val="005022F5"/>
    <w:rsid w:val="0050242D"/>
    <w:rsid w:val="0050271F"/>
    <w:rsid w:val="0050273D"/>
    <w:rsid w:val="00502A2E"/>
    <w:rsid w:val="00502B03"/>
    <w:rsid w:val="005031EA"/>
    <w:rsid w:val="005031F4"/>
    <w:rsid w:val="00503242"/>
    <w:rsid w:val="00503295"/>
    <w:rsid w:val="005037C2"/>
    <w:rsid w:val="00504467"/>
    <w:rsid w:val="005046D4"/>
    <w:rsid w:val="005049CD"/>
    <w:rsid w:val="005049D0"/>
    <w:rsid w:val="00504BE7"/>
    <w:rsid w:val="00504C5F"/>
    <w:rsid w:val="00504FD6"/>
    <w:rsid w:val="00505072"/>
    <w:rsid w:val="005051EA"/>
    <w:rsid w:val="00505241"/>
    <w:rsid w:val="00505343"/>
    <w:rsid w:val="005055E6"/>
    <w:rsid w:val="00506497"/>
    <w:rsid w:val="005065AD"/>
    <w:rsid w:val="005065EB"/>
    <w:rsid w:val="0050693C"/>
    <w:rsid w:val="00506999"/>
    <w:rsid w:val="00506D7D"/>
    <w:rsid w:val="00506DE8"/>
    <w:rsid w:val="00507348"/>
    <w:rsid w:val="005073F7"/>
    <w:rsid w:val="005077AE"/>
    <w:rsid w:val="00507AD8"/>
    <w:rsid w:val="00507C4B"/>
    <w:rsid w:val="00510233"/>
    <w:rsid w:val="00510409"/>
    <w:rsid w:val="00510562"/>
    <w:rsid w:val="005105CF"/>
    <w:rsid w:val="005106BC"/>
    <w:rsid w:val="005109D0"/>
    <w:rsid w:val="00510A3D"/>
    <w:rsid w:val="00510B14"/>
    <w:rsid w:val="00510B74"/>
    <w:rsid w:val="00510BE2"/>
    <w:rsid w:val="005111EF"/>
    <w:rsid w:val="005114C5"/>
    <w:rsid w:val="00511569"/>
    <w:rsid w:val="0051169C"/>
    <w:rsid w:val="0051184A"/>
    <w:rsid w:val="00511875"/>
    <w:rsid w:val="00511894"/>
    <w:rsid w:val="00511A94"/>
    <w:rsid w:val="00511BAD"/>
    <w:rsid w:val="00511FC5"/>
    <w:rsid w:val="0051202D"/>
    <w:rsid w:val="0051225E"/>
    <w:rsid w:val="0051264F"/>
    <w:rsid w:val="005127FE"/>
    <w:rsid w:val="00512A2D"/>
    <w:rsid w:val="00512D5E"/>
    <w:rsid w:val="00512F29"/>
    <w:rsid w:val="0051324D"/>
    <w:rsid w:val="005134C1"/>
    <w:rsid w:val="00513812"/>
    <w:rsid w:val="0051398B"/>
    <w:rsid w:val="00513B7C"/>
    <w:rsid w:val="00513BE8"/>
    <w:rsid w:val="00514083"/>
    <w:rsid w:val="005142F6"/>
    <w:rsid w:val="0051445D"/>
    <w:rsid w:val="00514461"/>
    <w:rsid w:val="005144B5"/>
    <w:rsid w:val="005148C5"/>
    <w:rsid w:val="00514BAE"/>
    <w:rsid w:val="00514D56"/>
    <w:rsid w:val="00514DD4"/>
    <w:rsid w:val="00514EC3"/>
    <w:rsid w:val="00514F4E"/>
    <w:rsid w:val="005153F1"/>
    <w:rsid w:val="00515736"/>
    <w:rsid w:val="005158C3"/>
    <w:rsid w:val="00516262"/>
    <w:rsid w:val="005163C0"/>
    <w:rsid w:val="005165FD"/>
    <w:rsid w:val="0051662E"/>
    <w:rsid w:val="005167A8"/>
    <w:rsid w:val="00516A35"/>
    <w:rsid w:val="00516B28"/>
    <w:rsid w:val="005176B3"/>
    <w:rsid w:val="00517752"/>
    <w:rsid w:val="005177BE"/>
    <w:rsid w:val="00517F2E"/>
    <w:rsid w:val="00520622"/>
    <w:rsid w:val="005207A6"/>
    <w:rsid w:val="0052085B"/>
    <w:rsid w:val="00520DD5"/>
    <w:rsid w:val="0052119C"/>
    <w:rsid w:val="0052122D"/>
    <w:rsid w:val="0052123B"/>
    <w:rsid w:val="00521629"/>
    <w:rsid w:val="005217D8"/>
    <w:rsid w:val="00521886"/>
    <w:rsid w:val="00521CDC"/>
    <w:rsid w:val="00521FF2"/>
    <w:rsid w:val="0052207D"/>
    <w:rsid w:val="005220E5"/>
    <w:rsid w:val="00522285"/>
    <w:rsid w:val="005222C8"/>
    <w:rsid w:val="00522319"/>
    <w:rsid w:val="00522462"/>
    <w:rsid w:val="00522605"/>
    <w:rsid w:val="00522AE6"/>
    <w:rsid w:val="00522AF6"/>
    <w:rsid w:val="00522B49"/>
    <w:rsid w:val="00522BD6"/>
    <w:rsid w:val="00522BEC"/>
    <w:rsid w:val="005233E0"/>
    <w:rsid w:val="00523701"/>
    <w:rsid w:val="00523B43"/>
    <w:rsid w:val="00523C27"/>
    <w:rsid w:val="00523C71"/>
    <w:rsid w:val="00524256"/>
    <w:rsid w:val="00524479"/>
    <w:rsid w:val="0052447C"/>
    <w:rsid w:val="0052459F"/>
    <w:rsid w:val="00524A5E"/>
    <w:rsid w:val="00524DDE"/>
    <w:rsid w:val="005251D9"/>
    <w:rsid w:val="00525586"/>
    <w:rsid w:val="00525694"/>
    <w:rsid w:val="0052599F"/>
    <w:rsid w:val="005259B4"/>
    <w:rsid w:val="005259E2"/>
    <w:rsid w:val="00525B4C"/>
    <w:rsid w:val="00525CAE"/>
    <w:rsid w:val="00526042"/>
    <w:rsid w:val="005260EA"/>
    <w:rsid w:val="00526526"/>
    <w:rsid w:val="00526657"/>
    <w:rsid w:val="005267CA"/>
    <w:rsid w:val="00526816"/>
    <w:rsid w:val="00526F4B"/>
    <w:rsid w:val="00526FFC"/>
    <w:rsid w:val="00527071"/>
    <w:rsid w:val="00527383"/>
    <w:rsid w:val="0052749A"/>
    <w:rsid w:val="0052762E"/>
    <w:rsid w:val="005276FF"/>
    <w:rsid w:val="005279D2"/>
    <w:rsid w:val="00527E71"/>
    <w:rsid w:val="00527F96"/>
    <w:rsid w:val="005307E1"/>
    <w:rsid w:val="0053082A"/>
    <w:rsid w:val="005308EC"/>
    <w:rsid w:val="00530901"/>
    <w:rsid w:val="00530C13"/>
    <w:rsid w:val="00530CC9"/>
    <w:rsid w:val="00530DDD"/>
    <w:rsid w:val="00530E90"/>
    <w:rsid w:val="0053113C"/>
    <w:rsid w:val="00531875"/>
    <w:rsid w:val="00531890"/>
    <w:rsid w:val="00531900"/>
    <w:rsid w:val="005319A7"/>
    <w:rsid w:val="00532187"/>
    <w:rsid w:val="00532510"/>
    <w:rsid w:val="00532A58"/>
    <w:rsid w:val="00532F33"/>
    <w:rsid w:val="00533245"/>
    <w:rsid w:val="00533783"/>
    <w:rsid w:val="0053386D"/>
    <w:rsid w:val="00533E32"/>
    <w:rsid w:val="005340A1"/>
    <w:rsid w:val="00534605"/>
    <w:rsid w:val="005349E7"/>
    <w:rsid w:val="00534B1F"/>
    <w:rsid w:val="00534C29"/>
    <w:rsid w:val="00534CE7"/>
    <w:rsid w:val="0053524A"/>
    <w:rsid w:val="005352E8"/>
    <w:rsid w:val="00535392"/>
    <w:rsid w:val="00535A43"/>
    <w:rsid w:val="00535A67"/>
    <w:rsid w:val="00535CF8"/>
    <w:rsid w:val="005360D0"/>
    <w:rsid w:val="00536175"/>
    <w:rsid w:val="0053646C"/>
    <w:rsid w:val="0053695C"/>
    <w:rsid w:val="0053697F"/>
    <w:rsid w:val="00536BE0"/>
    <w:rsid w:val="00536D5D"/>
    <w:rsid w:val="00536EB4"/>
    <w:rsid w:val="00537218"/>
    <w:rsid w:val="00537445"/>
    <w:rsid w:val="00537481"/>
    <w:rsid w:val="0053779A"/>
    <w:rsid w:val="00537B4D"/>
    <w:rsid w:val="00537B58"/>
    <w:rsid w:val="00537FF7"/>
    <w:rsid w:val="00540154"/>
    <w:rsid w:val="005401F9"/>
    <w:rsid w:val="00540219"/>
    <w:rsid w:val="005404D8"/>
    <w:rsid w:val="00540552"/>
    <w:rsid w:val="00540A6A"/>
    <w:rsid w:val="00540A8B"/>
    <w:rsid w:val="00540D2E"/>
    <w:rsid w:val="00540DB3"/>
    <w:rsid w:val="00540F8B"/>
    <w:rsid w:val="0054102A"/>
    <w:rsid w:val="0054107C"/>
    <w:rsid w:val="005410A4"/>
    <w:rsid w:val="005410A8"/>
    <w:rsid w:val="0054110E"/>
    <w:rsid w:val="00541166"/>
    <w:rsid w:val="005411B8"/>
    <w:rsid w:val="00541523"/>
    <w:rsid w:val="00541594"/>
    <w:rsid w:val="0054159A"/>
    <w:rsid w:val="00541724"/>
    <w:rsid w:val="00541C07"/>
    <w:rsid w:val="00541EA7"/>
    <w:rsid w:val="0054204E"/>
    <w:rsid w:val="00542078"/>
    <w:rsid w:val="005423CC"/>
    <w:rsid w:val="00542659"/>
    <w:rsid w:val="00542ACA"/>
    <w:rsid w:val="00542ADC"/>
    <w:rsid w:val="00542C0B"/>
    <w:rsid w:val="00543597"/>
    <w:rsid w:val="005437DE"/>
    <w:rsid w:val="0054398B"/>
    <w:rsid w:val="00543A9E"/>
    <w:rsid w:val="00543C50"/>
    <w:rsid w:val="00543D69"/>
    <w:rsid w:val="00544079"/>
    <w:rsid w:val="005441C0"/>
    <w:rsid w:val="00544397"/>
    <w:rsid w:val="005444CA"/>
    <w:rsid w:val="005446E1"/>
    <w:rsid w:val="00544A9B"/>
    <w:rsid w:val="00544AEE"/>
    <w:rsid w:val="00544C57"/>
    <w:rsid w:val="00544E89"/>
    <w:rsid w:val="005450AE"/>
    <w:rsid w:val="005451F0"/>
    <w:rsid w:val="005452A9"/>
    <w:rsid w:val="005453A5"/>
    <w:rsid w:val="0054558E"/>
    <w:rsid w:val="00545942"/>
    <w:rsid w:val="00545B9F"/>
    <w:rsid w:val="00546339"/>
    <w:rsid w:val="00546541"/>
    <w:rsid w:val="00546740"/>
    <w:rsid w:val="00546866"/>
    <w:rsid w:val="00546FF5"/>
    <w:rsid w:val="00547190"/>
    <w:rsid w:val="005476BD"/>
    <w:rsid w:val="005476DD"/>
    <w:rsid w:val="00547EDC"/>
    <w:rsid w:val="005500D6"/>
    <w:rsid w:val="005502CA"/>
    <w:rsid w:val="005503AC"/>
    <w:rsid w:val="005503D9"/>
    <w:rsid w:val="00550403"/>
    <w:rsid w:val="005504A9"/>
    <w:rsid w:val="00550BDA"/>
    <w:rsid w:val="00550F66"/>
    <w:rsid w:val="00551018"/>
    <w:rsid w:val="0055108F"/>
    <w:rsid w:val="005510E7"/>
    <w:rsid w:val="00551193"/>
    <w:rsid w:val="0055152D"/>
    <w:rsid w:val="00551D34"/>
    <w:rsid w:val="00551EC9"/>
    <w:rsid w:val="00551FCB"/>
    <w:rsid w:val="0055204F"/>
    <w:rsid w:val="005520FE"/>
    <w:rsid w:val="0055224F"/>
    <w:rsid w:val="005522EC"/>
    <w:rsid w:val="005528B4"/>
    <w:rsid w:val="00552B9D"/>
    <w:rsid w:val="00553021"/>
    <w:rsid w:val="00553058"/>
    <w:rsid w:val="005532B1"/>
    <w:rsid w:val="00553968"/>
    <w:rsid w:val="00553E0B"/>
    <w:rsid w:val="00553F68"/>
    <w:rsid w:val="0055404E"/>
    <w:rsid w:val="00554258"/>
    <w:rsid w:val="0055427E"/>
    <w:rsid w:val="0055429A"/>
    <w:rsid w:val="005542E2"/>
    <w:rsid w:val="00554419"/>
    <w:rsid w:val="0055469A"/>
    <w:rsid w:val="005546B3"/>
    <w:rsid w:val="0055472E"/>
    <w:rsid w:val="00554850"/>
    <w:rsid w:val="005548C5"/>
    <w:rsid w:val="00554C2D"/>
    <w:rsid w:val="00554D35"/>
    <w:rsid w:val="00554EC5"/>
    <w:rsid w:val="005553DA"/>
    <w:rsid w:val="0055542D"/>
    <w:rsid w:val="00555461"/>
    <w:rsid w:val="00555691"/>
    <w:rsid w:val="00555DF0"/>
    <w:rsid w:val="00555EE9"/>
    <w:rsid w:val="00556792"/>
    <w:rsid w:val="00556A1D"/>
    <w:rsid w:val="00556CCF"/>
    <w:rsid w:val="00556D79"/>
    <w:rsid w:val="00556DD3"/>
    <w:rsid w:val="00557233"/>
    <w:rsid w:val="00557340"/>
    <w:rsid w:val="005575CF"/>
    <w:rsid w:val="00557A0B"/>
    <w:rsid w:val="00557A58"/>
    <w:rsid w:val="00557AEB"/>
    <w:rsid w:val="00557DBA"/>
    <w:rsid w:val="00560212"/>
    <w:rsid w:val="00560280"/>
    <w:rsid w:val="00560508"/>
    <w:rsid w:val="00560946"/>
    <w:rsid w:val="00560A6B"/>
    <w:rsid w:val="00560B54"/>
    <w:rsid w:val="00560F12"/>
    <w:rsid w:val="00560F8C"/>
    <w:rsid w:val="0056101D"/>
    <w:rsid w:val="00561237"/>
    <w:rsid w:val="005613B1"/>
    <w:rsid w:val="0056150E"/>
    <w:rsid w:val="00561566"/>
    <w:rsid w:val="005615A6"/>
    <w:rsid w:val="005615AB"/>
    <w:rsid w:val="00561811"/>
    <w:rsid w:val="005618E7"/>
    <w:rsid w:val="00561B36"/>
    <w:rsid w:val="00561C55"/>
    <w:rsid w:val="00561E35"/>
    <w:rsid w:val="0056213D"/>
    <w:rsid w:val="00562408"/>
    <w:rsid w:val="00562431"/>
    <w:rsid w:val="0056244D"/>
    <w:rsid w:val="005624FF"/>
    <w:rsid w:val="0056268D"/>
    <w:rsid w:val="00562768"/>
    <w:rsid w:val="00562A01"/>
    <w:rsid w:val="00562D5E"/>
    <w:rsid w:val="00562E8D"/>
    <w:rsid w:val="00563027"/>
    <w:rsid w:val="00563582"/>
    <w:rsid w:val="005636F2"/>
    <w:rsid w:val="005639B2"/>
    <w:rsid w:val="005639D0"/>
    <w:rsid w:val="00563AF9"/>
    <w:rsid w:val="00563CDB"/>
    <w:rsid w:val="00563D10"/>
    <w:rsid w:val="00564037"/>
    <w:rsid w:val="00564123"/>
    <w:rsid w:val="005642F5"/>
    <w:rsid w:val="005643E7"/>
    <w:rsid w:val="00564828"/>
    <w:rsid w:val="0056482B"/>
    <w:rsid w:val="00564A23"/>
    <w:rsid w:val="00564B32"/>
    <w:rsid w:val="00564BF9"/>
    <w:rsid w:val="00564C6B"/>
    <w:rsid w:val="00565158"/>
    <w:rsid w:val="005652BD"/>
    <w:rsid w:val="005652DF"/>
    <w:rsid w:val="00565B88"/>
    <w:rsid w:val="00565B8A"/>
    <w:rsid w:val="005662E8"/>
    <w:rsid w:val="00566742"/>
    <w:rsid w:val="005672B4"/>
    <w:rsid w:val="005673E2"/>
    <w:rsid w:val="00567906"/>
    <w:rsid w:val="00567940"/>
    <w:rsid w:val="00567A3B"/>
    <w:rsid w:val="00570151"/>
    <w:rsid w:val="005702A3"/>
    <w:rsid w:val="0057032F"/>
    <w:rsid w:val="0057039D"/>
    <w:rsid w:val="005703AF"/>
    <w:rsid w:val="005706E4"/>
    <w:rsid w:val="005709EA"/>
    <w:rsid w:val="00570AA8"/>
    <w:rsid w:val="0057110D"/>
    <w:rsid w:val="00571913"/>
    <w:rsid w:val="00571B9E"/>
    <w:rsid w:val="00571CCA"/>
    <w:rsid w:val="005724F0"/>
    <w:rsid w:val="00572512"/>
    <w:rsid w:val="005727A4"/>
    <w:rsid w:val="00572808"/>
    <w:rsid w:val="00572D57"/>
    <w:rsid w:val="00573022"/>
    <w:rsid w:val="005730B4"/>
    <w:rsid w:val="005730E0"/>
    <w:rsid w:val="00573246"/>
    <w:rsid w:val="005732DF"/>
    <w:rsid w:val="00573307"/>
    <w:rsid w:val="005734C8"/>
    <w:rsid w:val="005734DA"/>
    <w:rsid w:val="00573951"/>
    <w:rsid w:val="005739A9"/>
    <w:rsid w:val="00573B5C"/>
    <w:rsid w:val="00573BCF"/>
    <w:rsid w:val="00573C87"/>
    <w:rsid w:val="00573EF0"/>
    <w:rsid w:val="005741F6"/>
    <w:rsid w:val="00574299"/>
    <w:rsid w:val="005742E7"/>
    <w:rsid w:val="00574478"/>
    <w:rsid w:val="00574708"/>
    <w:rsid w:val="00574909"/>
    <w:rsid w:val="00574B09"/>
    <w:rsid w:val="00574FF2"/>
    <w:rsid w:val="0057502F"/>
    <w:rsid w:val="005750E0"/>
    <w:rsid w:val="0057513E"/>
    <w:rsid w:val="00575367"/>
    <w:rsid w:val="005753B7"/>
    <w:rsid w:val="0057544E"/>
    <w:rsid w:val="0057559D"/>
    <w:rsid w:val="00575A03"/>
    <w:rsid w:val="00575AF2"/>
    <w:rsid w:val="00576077"/>
    <w:rsid w:val="0057644C"/>
    <w:rsid w:val="00576568"/>
    <w:rsid w:val="005769B5"/>
    <w:rsid w:val="00576AA1"/>
    <w:rsid w:val="00576B43"/>
    <w:rsid w:val="00576D6B"/>
    <w:rsid w:val="005772DE"/>
    <w:rsid w:val="00577331"/>
    <w:rsid w:val="0057753E"/>
    <w:rsid w:val="00577619"/>
    <w:rsid w:val="005776BC"/>
    <w:rsid w:val="0057770F"/>
    <w:rsid w:val="00577955"/>
    <w:rsid w:val="00577984"/>
    <w:rsid w:val="00577A87"/>
    <w:rsid w:val="00577AEB"/>
    <w:rsid w:val="00577DC2"/>
    <w:rsid w:val="0058040A"/>
    <w:rsid w:val="0058058A"/>
    <w:rsid w:val="005807B9"/>
    <w:rsid w:val="00580998"/>
    <w:rsid w:val="005809C8"/>
    <w:rsid w:val="00580C2C"/>
    <w:rsid w:val="00580C4F"/>
    <w:rsid w:val="00580D62"/>
    <w:rsid w:val="00580DE7"/>
    <w:rsid w:val="0058101F"/>
    <w:rsid w:val="00581168"/>
    <w:rsid w:val="005812EC"/>
    <w:rsid w:val="00581449"/>
    <w:rsid w:val="00581493"/>
    <w:rsid w:val="00581495"/>
    <w:rsid w:val="00581771"/>
    <w:rsid w:val="005819BC"/>
    <w:rsid w:val="005819EA"/>
    <w:rsid w:val="005819FB"/>
    <w:rsid w:val="005820F3"/>
    <w:rsid w:val="005822BE"/>
    <w:rsid w:val="0058245C"/>
    <w:rsid w:val="005825EF"/>
    <w:rsid w:val="0058294D"/>
    <w:rsid w:val="00582C73"/>
    <w:rsid w:val="00582CAD"/>
    <w:rsid w:val="0058312F"/>
    <w:rsid w:val="0058326B"/>
    <w:rsid w:val="00583297"/>
    <w:rsid w:val="005834A9"/>
    <w:rsid w:val="0058365E"/>
    <w:rsid w:val="00583AFD"/>
    <w:rsid w:val="00583B2E"/>
    <w:rsid w:val="00583C0D"/>
    <w:rsid w:val="00583EFA"/>
    <w:rsid w:val="00583F56"/>
    <w:rsid w:val="00584539"/>
    <w:rsid w:val="005848B5"/>
    <w:rsid w:val="00584E17"/>
    <w:rsid w:val="0058560E"/>
    <w:rsid w:val="005856D9"/>
    <w:rsid w:val="00585789"/>
    <w:rsid w:val="005858BA"/>
    <w:rsid w:val="0058593C"/>
    <w:rsid w:val="00585946"/>
    <w:rsid w:val="0058599C"/>
    <w:rsid w:val="00585CFD"/>
    <w:rsid w:val="00585DFF"/>
    <w:rsid w:val="00585F9C"/>
    <w:rsid w:val="00586099"/>
    <w:rsid w:val="00586B99"/>
    <w:rsid w:val="00586D09"/>
    <w:rsid w:val="00586DE7"/>
    <w:rsid w:val="00587053"/>
    <w:rsid w:val="00587137"/>
    <w:rsid w:val="0058736E"/>
    <w:rsid w:val="005873EB"/>
    <w:rsid w:val="005875CA"/>
    <w:rsid w:val="0058773D"/>
    <w:rsid w:val="00587AD6"/>
    <w:rsid w:val="00587BD4"/>
    <w:rsid w:val="00587C5A"/>
    <w:rsid w:val="00587D1E"/>
    <w:rsid w:val="00587D28"/>
    <w:rsid w:val="005900FD"/>
    <w:rsid w:val="00590203"/>
    <w:rsid w:val="00590305"/>
    <w:rsid w:val="005903FA"/>
    <w:rsid w:val="00590B37"/>
    <w:rsid w:val="00590DF9"/>
    <w:rsid w:val="00591299"/>
    <w:rsid w:val="00591363"/>
    <w:rsid w:val="005915EF"/>
    <w:rsid w:val="00591676"/>
    <w:rsid w:val="0059189E"/>
    <w:rsid w:val="005918AB"/>
    <w:rsid w:val="00591922"/>
    <w:rsid w:val="00591BEB"/>
    <w:rsid w:val="00592416"/>
    <w:rsid w:val="00592746"/>
    <w:rsid w:val="005928AC"/>
    <w:rsid w:val="00592AD5"/>
    <w:rsid w:val="00592F1E"/>
    <w:rsid w:val="00593024"/>
    <w:rsid w:val="005931E2"/>
    <w:rsid w:val="00593685"/>
    <w:rsid w:val="00593834"/>
    <w:rsid w:val="00593943"/>
    <w:rsid w:val="00593A7F"/>
    <w:rsid w:val="00593B6D"/>
    <w:rsid w:val="00593C8E"/>
    <w:rsid w:val="00593D22"/>
    <w:rsid w:val="00593E73"/>
    <w:rsid w:val="00594791"/>
    <w:rsid w:val="0059490F"/>
    <w:rsid w:val="005949C6"/>
    <w:rsid w:val="005951D3"/>
    <w:rsid w:val="0059544B"/>
    <w:rsid w:val="005959FA"/>
    <w:rsid w:val="00595A36"/>
    <w:rsid w:val="00595C2C"/>
    <w:rsid w:val="00595D54"/>
    <w:rsid w:val="0059602A"/>
    <w:rsid w:val="005968B2"/>
    <w:rsid w:val="00596B93"/>
    <w:rsid w:val="005970E0"/>
    <w:rsid w:val="005971EB"/>
    <w:rsid w:val="0059757C"/>
    <w:rsid w:val="00597595"/>
    <w:rsid w:val="00597D83"/>
    <w:rsid w:val="00597E05"/>
    <w:rsid w:val="005A0517"/>
    <w:rsid w:val="005A09CF"/>
    <w:rsid w:val="005A09DA"/>
    <w:rsid w:val="005A0A17"/>
    <w:rsid w:val="005A0EC8"/>
    <w:rsid w:val="005A146C"/>
    <w:rsid w:val="005A1503"/>
    <w:rsid w:val="005A1553"/>
    <w:rsid w:val="005A1561"/>
    <w:rsid w:val="005A18DB"/>
    <w:rsid w:val="005A1DD6"/>
    <w:rsid w:val="005A229D"/>
    <w:rsid w:val="005A276D"/>
    <w:rsid w:val="005A2BCE"/>
    <w:rsid w:val="005A2C87"/>
    <w:rsid w:val="005A2E4F"/>
    <w:rsid w:val="005A32CC"/>
    <w:rsid w:val="005A35B3"/>
    <w:rsid w:val="005A37C6"/>
    <w:rsid w:val="005A3F72"/>
    <w:rsid w:val="005A3FD5"/>
    <w:rsid w:val="005A475C"/>
    <w:rsid w:val="005A4A92"/>
    <w:rsid w:val="005A4E7F"/>
    <w:rsid w:val="005A53EA"/>
    <w:rsid w:val="005A548A"/>
    <w:rsid w:val="005A5ECB"/>
    <w:rsid w:val="005A6158"/>
    <w:rsid w:val="005A64CC"/>
    <w:rsid w:val="005A6919"/>
    <w:rsid w:val="005A6C6C"/>
    <w:rsid w:val="005A6E0B"/>
    <w:rsid w:val="005A6EAB"/>
    <w:rsid w:val="005A6F30"/>
    <w:rsid w:val="005A72BD"/>
    <w:rsid w:val="005A734D"/>
    <w:rsid w:val="005A7370"/>
    <w:rsid w:val="005A73DD"/>
    <w:rsid w:val="005A78DE"/>
    <w:rsid w:val="005A7BA3"/>
    <w:rsid w:val="005A7C3E"/>
    <w:rsid w:val="005A7C45"/>
    <w:rsid w:val="005A7E0E"/>
    <w:rsid w:val="005B0106"/>
    <w:rsid w:val="005B048D"/>
    <w:rsid w:val="005B05D3"/>
    <w:rsid w:val="005B05EC"/>
    <w:rsid w:val="005B09A3"/>
    <w:rsid w:val="005B0B65"/>
    <w:rsid w:val="005B0E01"/>
    <w:rsid w:val="005B0F27"/>
    <w:rsid w:val="005B101D"/>
    <w:rsid w:val="005B1191"/>
    <w:rsid w:val="005B14E8"/>
    <w:rsid w:val="005B1787"/>
    <w:rsid w:val="005B17A0"/>
    <w:rsid w:val="005B1BEB"/>
    <w:rsid w:val="005B2021"/>
    <w:rsid w:val="005B209E"/>
    <w:rsid w:val="005B20BB"/>
    <w:rsid w:val="005B2124"/>
    <w:rsid w:val="005B21AA"/>
    <w:rsid w:val="005B21B2"/>
    <w:rsid w:val="005B2354"/>
    <w:rsid w:val="005B2443"/>
    <w:rsid w:val="005B2A5B"/>
    <w:rsid w:val="005B2A7E"/>
    <w:rsid w:val="005B2B19"/>
    <w:rsid w:val="005B2C56"/>
    <w:rsid w:val="005B2EE9"/>
    <w:rsid w:val="005B2F28"/>
    <w:rsid w:val="005B332F"/>
    <w:rsid w:val="005B3386"/>
    <w:rsid w:val="005B35F7"/>
    <w:rsid w:val="005B37D4"/>
    <w:rsid w:val="005B3A78"/>
    <w:rsid w:val="005B3BC0"/>
    <w:rsid w:val="005B3C12"/>
    <w:rsid w:val="005B3FC9"/>
    <w:rsid w:val="005B40B7"/>
    <w:rsid w:val="005B43CF"/>
    <w:rsid w:val="005B43D5"/>
    <w:rsid w:val="005B47D6"/>
    <w:rsid w:val="005B49BC"/>
    <w:rsid w:val="005B4C37"/>
    <w:rsid w:val="005B4D58"/>
    <w:rsid w:val="005B4E7D"/>
    <w:rsid w:val="005B4EC4"/>
    <w:rsid w:val="005B4EEB"/>
    <w:rsid w:val="005B5020"/>
    <w:rsid w:val="005B5101"/>
    <w:rsid w:val="005B5484"/>
    <w:rsid w:val="005B54F7"/>
    <w:rsid w:val="005B5A56"/>
    <w:rsid w:val="005B5F70"/>
    <w:rsid w:val="005B6121"/>
    <w:rsid w:val="005B612F"/>
    <w:rsid w:val="005B613B"/>
    <w:rsid w:val="005B6684"/>
    <w:rsid w:val="005B6888"/>
    <w:rsid w:val="005B694A"/>
    <w:rsid w:val="005B6A15"/>
    <w:rsid w:val="005B6AC4"/>
    <w:rsid w:val="005B6B05"/>
    <w:rsid w:val="005B6B3E"/>
    <w:rsid w:val="005B6BB9"/>
    <w:rsid w:val="005B6E05"/>
    <w:rsid w:val="005B6E0C"/>
    <w:rsid w:val="005B7036"/>
    <w:rsid w:val="005B71D8"/>
    <w:rsid w:val="005B7367"/>
    <w:rsid w:val="005B73D0"/>
    <w:rsid w:val="005B7576"/>
    <w:rsid w:val="005B7580"/>
    <w:rsid w:val="005B78A4"/>
    <w:rsid w:val="005B7A7D"/>
    <w:rsid w:val="005B7C99"/>
    <w:rsid w:val="005B7D96"/>
    <w:rsid w:val="005B7EF6"/>
    <w:rsid w:val="005C01A0"/>
    <w:rsid w:val="005C0285"/>
    <w:rsid w:val="005C02D9"/>
    <w:rsid w:val="005C08EF"/>
    <w:rsid w:val="005C0AB0"/>
    <w:rsid w:val="005C0B02"/>
    <w:rsid w:val="005C0E11"/>
    <w:rsid w:val="005C0E30"/>
    <w:rsid w:val="005C0F2F"/>
    <w:rsid w:val="005C12CF"/>
    <w:rsid w:val="005C1610"/>
    <w:rsid w:val="005C1837"/>
    <w:rsid w:val="005C197A"/>
    <w:rsid w:val="005C1C43"/>
    <w:rsid w:val="005C1D85"/>
    <w:rsid w:val="005C2069"/>
    <w:rsid w:val="005C2126"/>
    <w:rsid w:val="005C25F9"/>
    <w:rsid w:val="005C285D"/>
    <w:rsid w:val="005C2A4E"/>
    <w:rsid w:val="005C2C74"/>
    <w:rsid w:val="005C2CE9"/>
    <w:rsid w:val="005C2CED"/>
    <w:rsid w:val="005C2E27"/>
    <w:rsid w:val="005C3146"/>
    <w:rsid w:val="005C351D"/>
    <w:rsid w:val="005C3683"/>
    <w:rsid w:val="005C379C"/>
    <w:rsid w:val="005C393B"/>
    <w:rsid w:val="005C3A02"/>
    <w:rsid w:val="005C3AAC"/>
    <w:rsid w:val="005C402E"/>
    <w:rsid w:val="005C4169"/>
    <w:rsid w:val="005C42D9"/>
    <w:rsid w:val="005C438F"/>
    <w:rsid w:val="005C4732"/>
    <w:rsid w:val="005C4829"/>
    <w:rsid w:val="005C4BDE"/>
    <w:rsid w:val="005C4C40"/>
    <w:rsid w:val="005C4C80"/>
    <w:rsid w:val="005C4E43"/>
    <w:rsid w:val="005C501B"/>
    <w:rsid w:val="005C508D"/>
    <w:rsid w:val="005C510E"/>
    <w:rsid w:val="005C5228"/>
    <w:rsid w:val="005C52DA"/>
    <w:rsid w:val="005C545D"/>
    <w:rsid w:val="005C5549"/>
    <w:rsid w:val="005C5846"/>
    <w:rsid w:val="005C59A6"/>
    <w:rsid w:val="005C5A01"/>
    <w:rsid w:val="005C5B4E"/>
    <w:rsid w:val="005C5E28"/>
    <w:rsid w:val="005C62A5"/>
    <w:rsid w:val="005C6679"/>
    <w:rsid w:val="005C67CF"/>
    <w:rsid w:val="005C6C67"/>
    <w:rsid w:val="005C70DB"/>
    <w:rsid w:val="005C7187"/>
    <w:rsid w:val="005C731B"/>
    <w:rsid w:val="005C754C"/>
    <w:rsid w:val="005C756A"/>
    <w:rsid w:val="005C7806"/>
    <w:rsid w:val="005C7981"/>
    <w:rsid w:val="005C7B00"/>
    <w:rsid w:val="005C7C43"/>
    <w:rsid w:val="005C7D60"/>
    <w:rsid w:val="005D049E"/>
    <w:rsid w:val="005D0EB3"/>
    <w:rsid w:val="005D1373"/>
    <w:rsid w:val="005D182E"/>
    <w:rsid w:val="005D1BB9"/>
    <w:rsid w:val="005D1BC7"/>
    <w:rsid w:val="005D1F0B"/>
    <w:rsid w:val="005D200C"/>
    <w:rsid w:val="005D2170"/>
    <w:rsid w:val="005D2723"/>
    <w:rsid w:val="005D27B9"/>
    <w:rsid w:val="005D2804"/>
    <w:rsid w:val="005D2853"/>
    <w:rsid w:val="005D2A16"/>
    <w:rsid w:val="005D2B7E"/>
    <w:rsid w:val="005D2CC3"/>
    <w:rsid w:val="005D2DAD"/>
    <w:rsid w:val="005D2E60"/>
    <w:rsid w:val="005D2E62"/>
    <w:rsid w:val="005D334E"/>
    <w:rsid w:val="005D344E"/>
    <w:rsid w:val="005D34A4"/>
    <w:rsid w:val="005D3C89"/>
    <w:rsid w:val="005D3D1E"/>
    <w:rsid w:val="005D3F20"/>
    <w:rsid w:val="005D41FB"/>
    <w:rsid w:val="005D4E1E"/>
    <w:rsid w:val="005D507C"/>
    <w:rsid w:val="005D517D"/>
    <w:rsid w:val="005D58AA"/>
    <w:rsid w:val="005D58D6"/>
    <w:rsid w:val="005D5ABB"/>
    <w:rsid w:val="005D5EC9"/>
    <w:rsid w:val="005D5EF2"/>
    <w:rsid w:val="005D5FB0"/>
    <w:rsid w:val="005D6118"/>
    <w:rsid w:val="005D628C"/>
    <w:rsid w:val="005D6352"/>
    <w:rsid w:val="005D675E"/>
    <w:rsid w:val="005D6814"/>
    <w:rsid w:val="005D68F6"/>
    <w:rsid w:val="005D6981"/>
    <w:rsid w:val="005D6C87"/>
    <w:rsid w:val="005D6D32"/>
    <w:rsid w:val="005D6D3E"/>
    <w:rsid w:val="005D6DFA"/>
    <w:rsid w:val="005D6E7A"/>
    <w:rsid w:val="005D72D4"/>
    <w:rsid w:val="005D736F"/>
    <w:rsid w:val="005D74A4"/>
    <w:rsid w:val="005D7580"/>
    <w:rsid w:val="005D77DC"/>
    <w:rsid w:val="005D7AA8"/>
    <w:rsid w:val="005D7B53"/>
    <w:rsid w:val="005D7EA7"/>
    <w:rsid w:val="005D7EBB"/>
    <w:rsid w:val="005E0120"/>
    <w:rsid w:val="005E0550"/>
    <w:rsid w:val="005E05D1"/>
    <w:rsid w:val="005E06ED"/>
    <w:rsid w:val="005E07B2"/>
    <w:rsid w:val="005E09F1"/>
    <w:rsid w:val="005E09FE"/>
    <w:rsid w:val="005E0BAF"/>
    <w:rsid w:val="005E0CB5"/>
    <w:rsid w:val="005E1019"/>
    <w:rsid w:val="005E147F"/>
    <w:rsid w:val="005E16DD"/>
    <w:rsid w:val="005E19F6"/>
    <w:rsid w:val="005E1B90"/>
    <w:rsid w:val="005E1E04"/>
    <w:rsid w:val="005E1FA5"/>
    <w:rsid w:val="005E1FD8"/>
    <w:rsid w:val="005E25FC"/>
    <w:rsid w:val="005E2799"/>
    <w:rsid w:val="005E29A4"/>
    <w:rsid w:val="005E2A9C"/>
    <w:rsid w:val="005E2D4D"/>
    <w:rsid w:val="005E3376"/>
    <w:rsid w:val="005E3386"/>
    <w:rsid w:val="005E36F5"/>
    <w:rsid w:val="005E37E2"/>
    <w:rsid w:val="005E3993"/>
    <w:rsid w:val="005E407A"/>
    <w:rsid w:val="005E4136"/>
    <w:rsid w:val="005E467C"/>
    <w:rsid w:val="005E4694"/>
    <w:rsid w:val="005E470D"/>
    <w:rsid w:val="005E482B"/>
    <w:rsid w:val="005E4B2D"/>
    <w:rsid w:val="005E4B57"/>
    <w:rsid w:val="005E4F77"/>
    <w:rsid w:val="005E55B9"/>
    <w:rsid w:val="005E591A"/>
    <w:rsid w:val="005E5945"/>
    <w:rsid w:val="005E5EA2"/>
    <w:rsid w:val="005E5F46"/>
    <w:rsid w:val="005E61C4"/>
    <w:rsid w:val="005E6291"/>
    <w:rsid w:val="005E62B1"/>
    <w:rsid w:val="005E63D7"/>
    <w:rsid w:val="005E6486"/>
    <w:rsid w:val="005E676D"/>
    <w:rsid w:val="005E6A13"/>
    <w:rsid w:val="005E6C1E"/>
    <w:rsid w:val="005E6EBA"/>
    <w:rsid w:val="005E728F"/>
    <w:rsid w:val="005E7371"/>
    <w:rsid w:val="005E7707"/>
    <w:rsid w:val="005E7938"/>
    <w:rsid w:val="005E7A7A"/>
    <w:rsid w:val="005E7BF1"/>
    <w:rsid w:val="005E7DCA"/>
    <w:rsid w:val="005E7FF1"/>
    <w:rsid w:val="005F01B3"/>
    <w:rsid w:val="005F01D6"/>
    <w:rsid w:val="005F0249"/>
    <w:rsid w:val="005F0436"/>
    <w:rsid w:val="005F05E0"/>
    <w:rsid w:val="005F089C"/>
    <w:rsid w:val="005F0992"/>
    <w:rsid w:val="005F137B"/>
    <w:rsid w:val="005F1543"/>
    <w:rsid w:val="005F15E6"/>
    <w:rsid w:val="005F1805"/>
    <w:rsid w:val="005F180C"/>
    <w:rsid w:val="005F1AF3"/>
    <w:rsid w:val="005F1C71"/>
    <w:rsid w:val="005F1CBF"/>
    <w:rsid w:val="005F1F48"/>
    <w:rsid w:val="005F26D7"/>
    <w:rsid w:val="005F2ED2"/>
    <w:rsid w:val="005F302D"/>
    <w:rsid w:val="005F3492"/>
    <w:rsid w:val="005F3611"/>
    <w:rsid w:val="005F39F9"/>
    <w:rsid w:val="005F3B65"/>
    <w:rsid w:val="005F3BD3"/>
    <w:rsid w:val="005F3E2E"/>
    <w:rsid w:val="005F3ED7"/>
    <w:rsid w:val="005F420E"/>
    <w:rsid w:val="005F48AB"/>
    <w:rsid w:val="005F4B29"/>
    <w:rsid w:val="005F4E5A"/>
    <w:rsid w:val="005F4F79"/>
    <w:rsid w:val="005F4FBB"/>
    <w:rsid w:val="005F502E"/>
    <w:rsid w:val="005F52C8"/>
    <w:rsid w:val="005F53C1"/>
    <w:rsid w:val="005F5615"/>
    <w:rsid w:val="005F56E0"/>
    <w:rsid w:val="005F5929"/>
    <w:rsid w:val="005F5E80"/>
    <w:rsid w:val="005F613A"/>
    <w:rsid w:val="005F61F9"/>
    <w:rsid w:val="005F6335"/>
    <w:rsid w:val="005F663E"/>
    <w:rsid w:val="005F67C9"/>
    <w:rsid w:val="005F6A22"/>
    <w:rsid w:val="005F7060"/>
    <w:rsid w:val="005F74AB"/>
    <w:rsid w:val="005F76A9"/>
    <w:rsid w:val="005F79B5"/>
    <w:rsid w:val="005F7A0E"/>
    <w:rsid w:val="006000C7"/>
    <w:rsid w:val="00600168"/>
    <w:rsid w:val="006005BF"/>
    <w:rsid w:val="0060060F"/>
    <w:rsid w:val="00600641"/>
    <w:rsid w:val="00600A23"/>
    <w:rsid w:val="00600DB2"/>
    <w:rsid w:val="00600E06"/>
    <w:rsid w:val="00601082"/>
    <w:rsid w:val="006010A9"/>
    <w:rsid w:val="00601118"/>
    <w:rsid w:val="0060159E"/>
    <w:rsid w:val="0060171F"/>
    <w:rsid w:val="0060176D"/>
    <w:rsid w:val="00601985"/>
    <w:rsid w:val="00601CD5"/>
    <w:rsid w:val="00601CFC"/>
    <w:rsid w:val="00601D00"/>
    <w:rsid w:val="00601FF3"/>
    <w:rsid w:val="00602072"/>
    <w:rsid w:val="006020CF"/>
    <w:rsid w:val="00602136"/>
    <w:rsid w:val="006024AD"/>
    <w:rsid w:val="0060254F"/>
    <w:rsid w:val="00602998"/>
    <w:rsid w:val="00602B29"/>
    <w:rsid w:val="00602BE0"/>
    <w:rsid w:val="00602E2A"/>
    <w:rsid w:val="006033E6"/>
    <w:rsid w:val="0060359D"/>
    <w:rsid w:val="006037F7"/>
    <w:rsid w:val="00603C2E"/>
    <w:rsid w:val="00603C6D"/>
    <w:rsid w:val="00603DB3"/>
    <w:rsid w:val="006041D7"/>
    <w:rsid w:val="00604275"/>
    <w:rsid w:val="00604B7E"/>
    <w:rsid w:val="00604BCE"/>
    <w:rsid w:val="00604BF5"/>
    <w:rsid w:val="00604C37"/>
    <w:rsid w:val="00604E19"/>
    <w:rsid w:val="0060504C"/>
    <w:rsid w:val="00605176"/>
    <w:rsid w:val="006055C3"/>
    <w:rsid w:val="006055D1"/>
    <w:rsid w:val="00605647"/>
    <w:rsid w:val="006056DC"/>
    <w:rsid w:val="00605924"/>
    <w:rsid w:val="00605BDF"/>
    <w:rsid w:val="0060602D"/>
    <w:rsid w:val="006069A9"/>
    <w:rsid w:val="00606CA6"/>
    <w:rsid w:val="0060713A"/>
    <w:rsid w:val="0060722B"/>
    <w:rsid w:val="006073F8"/>
    <w:rsid w:val="006076FA"/>
    <w:rsid w:val="00607731"/>
    <w:rsid w:val="00607884"/>
    <w:rsid w:val="00607CD2"/>
    <w:rsid w:val="00607D9B"/>
    <w:rsid w:val="00607E63"/>
    <w:rsid w:val="00610110"/>
    <w:rsid w:val="0061037B"/>
    <w:rsid w:val="00610457"/>
    <w:rsid w:val="006105AE"/>
    <w:rsid w:val="00610853"/>
    <w:rsid w:val="0061094F"/>
    <w:rsid w:val="00610A63"/>
    <w:rsid w:val="00610B8C"/>
    <w:rsid w:val="006110C9"/>
    <w:rsid w:val="00611198"/>
    <w:rsid w:val="00611504"/>
    <w:rsid w:val="00611640"/>
    <w:rsid w:val="0061176D"/>
    <w:rsid w:val="00611993"/>
    <w:rsid w:val="00611B9F"/>
    <w:rsid w:val="00611BF7"/>
    <w:rsid w:val="00611D18"/>
    <w:rsid w:val="00611D20"/>
    <w:rsid w:val="00611E3D"/>
    <w:rsid w:val="00611E78"/>
    <w:rsid w:val="00612188"/>
    <w:rsid w:val="006123DF"/>
    <w:rsid w:val="00612681"/>
    <w:rsid w:val="006126BC"/>
    <w:rsid w:val="00612757"/>
    <w:rsid w:val="00612A90"/>
    <w:rsid w:val="00613112"/>
    <w:rsid w:val="00613171"/>
    <w:rsid w:val="00613214"/>
    <w:rsid w:val="006132A7"/>
    <w:rsid w:val="0061354B"/>
    <w:rsid w:val="00613604"/>
    <w:rsid w:val="00613689"/>
    <w:rsid w:val="006137CB"/>
    <w:rsid w:val="00613952"/>
    <w:rsid w:val="00614599"/>
    <w:rsid w:val="006148E9"/>
    <w:rsid w:val="006149AE"/>
    <w:rsid w:val="006149D7"/>
    <w:rsid w:val="00614B87"/>
    <w:rsid w:val="00614E04"/>
    <w:rsid w:val="006152DD"/>
    <w:rsid w:val="006152E6"/>
    <w:rsid w:val="00615861"/>
    <w:rsid w:val="006159A9"/>
    <w:rsid w:val="00615B23"/>
    <w:rsid w:val="00615B9F"/>
    <w:rsid w:val="0061662B"/>
    <w:rsid w:val="00616894"/>
    <w:rsid w:val="00616AF0"/>
    <w:rsid w:val="00616B62"/>
    <w:rsid w:val="00616EFC"/>
    <w:rsid w:val="00616F1C"/>
    <w:rsid w:val="00617005"/>
    <w:rsid w:val="00617058"/>
    <w:rsid w:val="00617075"/>
    <w:rsid w:val="00617644"/>
    <w:rsid w:val="00617704"/>
    <w:rsid w:val="006202E1"/>
    <w:rsid w:val="00620332"/>
    <w:rsid w:val="006207CC"/>
    <w:rsid w:val="00620905"/>
    <w:rsid w:val="00620B1D"/>
    <w:rsid w:val="00620B7A"/>
    <w:rsid w:val="00620D14"/>
    <w:rsid w:val="00620FEB"/>
    <w:rsid w:val="0062112A"/>
    <w:rsid w:val="006211EE"/>
    <w:rsid w:val="006211F7"/>
    <w:rsid w:val="00621250"/>
    <w:rsid w:val="0062146C"/>
    <w:rsid w:val="006216E3"/>
    <w:rsid w:val="00621DA9"/>
    <w:rsid w:val="006221AB"/>
    <w:rsid w:val="0062227D"/>
    <w:rsid w:val="006225A0"/>
    <w:rsid w:val="00622763"/>
    <w:rsid w:val="006229AF"/>
    <w:rsid w:val="00622C63"/>
    <w:rsid w:val="00623084"/>
    <w:rsid w:val="0062316A"/>
    <w:rsid w:val="006231BE"/>
    <w:rsid w:val="00623659"/>
    <w:rsid w:val="00623C1E"/>
    <w:rsid w:val="00623DBC"/>
    <w:rsid w:val="00623E9D"/>
    <w:rsid w:val="006240A3"/>
    <w:rsid w:val="00624526"/>
    <w:rsid w:val="00624A4E"/>
    <w:rsid w:val="00624F4F"/>
    <w:rsid w:val="00624F72"/>
    <w:rsid w:val="0062512D"/>
    <w:rsid w:val="006252AB"/>
    <w:rsid w:val="006254D0"/>
    <w:rsid w:val="00625541"/>
    <w:rsid w:val="006255C5"/>
    <w:rsid w:val="00625632"/>
    <w:rsid w:val="00625647"/>
    <w:rsid w:val="00625832"/>
    <w:rsid w:val="006258A5"/>
    <w:rsid w:val="006258FD"/>
    <w:rsid w:val="00625A76"/>
    <w:rsid w:val="00625B6D"/>
    <w:rsid w:val="00625DD3"/>
    <w:rsid w:val="00625E95"/>
    <w:rsid w:val="00625F42"/>
    <w:rsid w:val="00625FE1"/>
    <w:rsid w:val="0062627B"/>
    <w:rsid w:val="0062635B"/>
    <w:rsid w:val="00626511"/>
    <w:rsid w:val="006265E0"/>
    <w:rsid w:val="00626711"/>
    <w:rsid w:val="006267D6"/>
    <w:rsid w:val="00626AB6"/>
    <w:rsid w:val="00626E2C"/>
    <w:rsid w:val="00626E9E"/>
    <w:rsid w:val="00627697"/>
    <w:rsid w:val="006276E1"/>
    <w:rsid w:val="00627979"/>
    <w:rsid w:val="00627B21"/>
    <w:rsid w:val="00627B39"/>
    <w:rsid w:val="00627C38"/>
    <w:rsid w:val="00627F6B"/>
    <w:rsid w:val="00630A7F"/>
    <w:rsid w:val="00630AA7"/>
    <w:rsid w:val="00630B85"/>
    <w:rsid w:val="00631306"/>
    <w:rsid w:val="006313AD"/>
    <w:rsid w:val="00631637"/>
    <w:rsid w:val="00631833"/>
    <w:rsid w:val="00631E7A"/>
    <w:rsid w:val="006320B7"/>
    <w:rsid w:val="0063256A"/>
    <w:rsid w:val="006325A0"/>
    <w:rsid w:val="00632A50"/>
    <w:rsid w:val="00632F41"/>
    <w:rsid w:val="00632F65"/>
    <w:rsid w:val="00633B7D"/>
    <w:rsid w:val="00633BF1"/>
    <w:rsid w:val="00633D69"/>
    <w:rsid w:val="006341AF"/>
    <w:rsid w:val="006343E7"/>
    <w:rsid w:val="006345DF"/>
    <w:rsid w:val="006347EC"/>
    <w:rsid w:val="00634E8C"/>
    <w:rsid w:val="006350B2"/>
    <w:rsid w:val="00635104"/>
    <w:rsid w:val="006353BC"/>
    <w:rsid w:val="00635480"/>
    <w:rsid w:val="00635505"/>
    <w:rsid w:val="0063610A"/>
    <w:rsid w:val="0063612E"/>
    <w:rsid w:val="00636441"/>
    <w:rsid w:val="006364B9"/>
    <w:rsid w:val="006366F4"/>
    <w:rsid w:val="00636895"/>
    <w:rsid w:val="006370F3"/>
    <w:rsid w:val="006372FE"/>
    <w:rsid w:val="0063746A"/>
    <w:rsid w:val="006376C9"/>
    <w:rsid w:val="00637865"/>
    <w:rsid w:val="00637B66"/>
    <w:rsid w:val="00637DA8"/>
    <w:rsid w:val="00640050"/>
    <w:rsid w:val="00640081"/>
    <w:rsid w:val="00640A0C"/>
    <w:rsid w:val="00640EB0"/>
    <w:rsid w:val="0064116E"/>
    <w:rsid w:val="00641603"/>
    <w:rsid w:val="00641C11"/>
    <w:rsid w:val="00641F39"/>
    <w:rsid w:val="0064203E"/>
    <w:rsid w:val="00642271"/>
    <w:rsid w:val="0064227E"/>
    <w:rsid w:val="006423C0"/>
    <w:rsid w:val="00642425"/>
    <w:rsid w:val="006425D0"/>
    <w:rsid w:val="00642ACF"/>
    <w:rsid w:val="00642E21"/>
    <w:rsid w:val="006430EA"/>
    <w:rsid w:val="00643122"/>
    <w:rsid w:val="00643214"/>
    <w:rsid w:val="00643379"/>
    <w:rsid w:val="00643709"/>
    <w:rsid w:val="00643BD6"/>
    <w:rsid w:val="00643FC5"/>
    <w:rsid w:val="00644496"/>
    <w:rsid w:val="00644719"/>
    <w:rsid w:val="00644EC7"/>
    <w:rsid w:val="00644F23"/>
    <w:rsid w:val="00645150"/>
    <w:rsid w:val="00645519"/>
    <w:rsid w:val="00645976"/>
    <w:rsid w:val="006459A3"/>
    <w:rsid w:val="00645B67"/>
    <w:rsid w:val="00645D28"/>
    <w:rsid w:val="00646205"/>
    <w:rsid w:val="00646353"/>
    <w:rsid w:val="00646362"/>
    <w:rsid w:val="00646878"/>
    <w:rsid w:val="00646C87"/>
    <w:rsid w:val="00646D25"/>
    <w:rsid w:val="00646DC6"/>
    <w:rsid w:val="00646EEA"/>
    <w:rsid w:val="006474E2"/>
    <w:rsid w:val="006474FE"/>
    <w:rsid w:val="006478B6"/>
    <w:rsid w:val="00647D76"/>
    <w:rsid w:val="00647E64"/>
    <w:rsid w:val="00647FBE"/>
    <w:rsid w:val="0065020B"/>
    <w:rsid w:val="006504D8"/>
    <w:rsid w:val="00650639"/>
    <w:rsid w:val="006507E3"/>
    <w:rsid w:val="00650852"/>
    <w:rsid w:val="00650C81"/>
    <w:rsid w:val="00650EAB"/>
    <w:rsid w:val="00651ADA"/>
    <w:rsid w:val="00651CF4"/>
    <w:rsid w:val="00651D49"/>
    <w:rsid w:val="00651DEC"/>
    <w:rsid w:val="00651E78"/>
    <w:rsid w:val="006521D6"/>
    <w:rsid w:val="006523A9"/>
    <w:rsid w:val="006523DB"/>
    <w:rsid w:val="00652693"/>
    <w:rsid w:val="006526B5"/>
    <w:rsid w:val="00652CBF"/>
    <w:rsid w:val="00652E0E"/>
    <w:rsid w:val="00652FA1"/>
    <w:rsid w:val="0065302F"/>
    <w:rsid w:val="0065339A"/>
    <w:rsid w:val="00653535"/>
    <w:rsid w:val="0065354C"/>
    <w:rsid w:val="006537FA"/>
    <w:rsid w:val="0065397D"/>
    <w:rsid w:val="0065399E"/>
    <w:rsid w:val="00653B28"/>
    <w:rsid w:val="00653FAF"/>
    <w:rsid w:val="0065409D"/>
    <w:rsid w:val="0065417F"/>
    <w:rsid w:val="006541E4"/>
    <w:rsid w:val="006546A2"/>
    <w:rsid w:val="006546D9"/>
    <w:rsid w:val="006546E3"/>
    <w:rsid w:val="00654A1C"/>
    <w:rsid w:val="00654B25"/>
    <w:rsid w:val="00654CBF"/>
    <w:rsid w:val="00654D55"/>
    <w:rsid w:val="00654E81"/>
    <w:rsid w:val="00654EF5"/>
    <w:rsid w:val="006553E0"/>
    <w:rsid w:val="00655441"/>
    <w:rsid w:val="00655C3A"/>
    <w:rsid w:val="00655D36"/>
    <w:rsid w:val="00655EC7"/>
    <w:rsid w:val="00656002"/>
    <w:rsid w:val="00656024"/>
    <w:rsid w:val="006564AE"/>
    <w:rsid w:val="006565BE"/>
    <w:rsid w:val="006567ED"/>
    <w:rsid w:val="00656889"/>
    <w:rsid w:val="00656911"/>
    <w:rsid w:val="006569E6"/>
    <w:rsid w:val="00656BB2"/>
    <w:rsid w:val="00656BBD"/>
    <w:rsid w:val="00656C84"/>
    <w:rsid w:val="00657031"/>
    <w:rsid w:val="0065791B"/>
    <w:rsid w:val="00660024"/>
    <w:rsid w:val="00660194"/>
    <w:rsid w:val="00660566"/>
    <w:rsid w:val="006608D7"/>
    <w:rsid w:val="00660989"/>
    <w:rsid w:val="00660A23"/>
    <w:rsid w:val="00660C18"/>
    <w:rsid w:val="00660F91"/>
    <w:rsid w:val="0066113F"/>
    <w:rsid w:val="0066160E"/>
    <w:rsid w:val="00661BB8"/>
    <w:rsid w:val="00661CCD"/>
    <w:rsid w:val="00661E42"/>
    <w:rsid w:val="0066258D"/>
    <w:rsid w:val="00662B98"/>
    <w:rsid w:val="00663271"/>
    <w:rsid w:val="00663531"/>
    <w:rsid w:val="006635C4"/>
    <w:rsid w:val="006638B8"/>
    <w:rsid w:val="00663ED9"/>
    <w:rsid w:val="00663F22"/>
    <w:rsid w:val="00664264"/>
    <w:rsid w:val="0066428E"/>
    <w:rsid w:val="006647DB"/>
    <w:rsid w:val="00664EA7"/>
    <w:rsid w:val="00664FEA"/>
    <w:rsid w:val="006651AC"/>
    <w:rsid w:val="00665328"/>
    <w:rsid w:val="006653C8"/>
    <w:rsid w:val="006657BB"/>
    <w:rsid w:val="00665900"/>
    <w:rsid w:val="006663CA"/>
    <w:rsid w:val="0066682C"/>
    <w:rsid w:val="0066684D"/>
    <w:rsid w:val="006668A8"/>
    <w:rsid w:val="006669B6"/>
    <w:rsid w:val="00666AF8"/>
    <w:rsid w:val="00666B59"/>
    <w:rsid w:val="00666E83"/>
    <w:rsid w:val="006675EA"/>
    <w:rsid w:val="00667735"/>
    <w:rsid w:val="006677E3"/>
    <w:rsid w:val="006679C3"/>
    <w:rsid w:val="00667AB9"/>
    <w:rsid w:val="00667B57"/>
    <w:rsid w:val="00667D72"/>
    <w:rsid w:val="00667E55"/>
    <w:rsid w:val="00670151"/>
    <w:rsid w:val="006701BD"/>
    <w:rsid w:val="00670204"/>
    <w:rsid w:val="0067029E"/>
    <w:rsid w:val="006702A8"/>
    <w:rsid w:val="00670393"/>
    <w:rsid w:val="006703A3"/>
    <w:rsid w:val="00670A84"/>
    <w:rsid w:val="00670AB6"/>
    <w:rsid w:val="00671030"/>
    <w:rsid w:val="00671179"/>
    <w:rsid w:val="006712CA"/>
    <w:rsid w:val="00671686"/>
    <w:rsid w:val="006716E8"/>
    <w:rsid w:val="006718FB"/>
    <w:rsid w:val="00671ED0"/>
    <w:rsid w:val="00672275"/>
    <w:rsid w:val="00672452"/>
    <w:rsid w:val="00672454"/>
    <w:rsid w:val="00672622"/>
    <w:rsid w:val="0067265E"/>
    <w:rsid w:val="00672724"/>
    <w:rsid w:val="00673131"/>
    <w:rsid w:val="0067315F"/>
    <w:rsid w:val="00673182"/>
    <w:rsid w:val="00673220"/>
    <w:rsid w:val="00673555"/>
    <w:rsid w:val="006737A4"/>
    <w:rsid w:val="00673AA5"/>
    <w:rsid w:val="00673ABA"/>
    <w:rsid w:val="00673B23"/>
    <w:rsid w:val="00673C42"/>
    <w:rsid w:val="00673ECD"/>
    <w:rsid w:val="0067407B"/>
    <w:rsid w:val="006740A2"/>
    <w:rsid w:val="006742F3"/>
    <w:rsid w:val="006743D5"/>
    <w:rsid w:val="00674722"/>
    <w:rsid w:val="00674BA9"/>
    <w:rsid w:val="00674D2A"/>
    <w:rsid w:val="00674E83"/>
    <w:rsid w:val="00674EF5"/>
    <w:rsid w:val="00674FCA"/>
    <w:rsid w:val="006751C5"/>
    <w:rsid w:val="006753CE"/>
    <w:rsid w:val="0067541A"/>
    <w:rsid w:val="0067545C"/>
    <w:rsid w:val="006755E0"/>
    <w:rsid w:val="00675851"/>
    <w:rsid w:val="0067587C"/>
    <w:rsid w:val="00675A3C"/>
    <w:rsid w:val="00675C65"/>
    <w:rsid w:val="00675D60"/>
    <w:rsid w:val="00675DCC"/>
    <w:rsid w:val="00675E07"/>
    <w:rsid w:val="0067609C"/>
    <w:rsid w:val="00676221"/>
    <w:rsid w:val="006763CC"/>
    <w:rsid w:val="006767B6"/>
    <w:rsid w:val="0067688C"/>
    <w:rsid w:val="006768C8"/>
    <w:rsid w:val="00676D1D"/>
    <w:rsid w:val="00677171"/>
    <w:rsid w:val="006771E7"/>
    <w:rsid w:val="006771FA"/>
    <w:rsid w:val="0067748D"/>
    <w:rsid w:val="00677666"/>
    <w:rsid w:val="00677856"/>
    <w:rsid w:val="0067787A"/>
    <w:rsid w:val="00677C9B"/>
    <w:rsid w:val="00677DE9"/>
    <w:rsid w:val="00680071"/>
    <w:rsid w:val="00680121"/>
    <w:rsid w:val="00680322"/>
    <w:rsid w:val="00680360"/>
    <w:rsid w:val="0068098C"/>
    <w:rsid w:val="00680AF1"/>
    <w:rsid w:val="00680C14"/>
    <w:rsid w:val="00680C43"/>
    <w:rsid w:val="00680CC6"/>
    <w:rsid w:val="00680DDF"/>
    <w:rsid w:val="00680EE1"/>
    <w:rsid w:val="006810EA"/>
    <w:rsid w:val="006813E3"/>
    <w:rsid w:val="00681704"/>
    <w:rsid w:val="00681C59"/>
    <w:rsid w:val="006820FD"/>
    <w:rsid w:val="006823AD"/>
    <w:rsid w:val="00682636"/>
    <w:rsid w:val="00682A86"/>
    <w:rsid w:val="006830D0"/>
    <w:rsid w:val="0068320E"/>
    <w:rsid w:val="0068391E"/>
    <w:rsid w:val="00683A5A"/>
    <w:rsid w:val="00683B3A"/>
    <w:rsid w:val="00683DA0"/>
    <w:rsid w:val="00683E45"/>
    <w:rsid w:val="00683FF5"/>
    <w:rsid w:val="006847A0"/>
    <w:rsid w:val="00684A6A"/>
    <w:rsid w:val="00684AC5"/>
    <w:rsid w:val="00684BAE"/>
    <w:rsid w:val="00684BF1"/>
    <w:rsid w:val="00684D03"/>
    <w:rsid w:val="00684D78"/>
    <w:rsid w:val="0068501E"/>
    <w:rsid w:val="006850BB"/>
    <w:rsid w:val="006852E7"/>
    <w:rsid w:val="006854EB"/>
    <w:rsid w:val="006855D9"/>
    <w:rsid w:val="00685787"/>
    <w:rsid w:val="0068589A"/>
    <w:rsid w:val="00685C03"/>
    <w:rsid w:val="00685C39"/>
    <w:rsid w:val="00685F15"/>
    <w:rsid w:val="00685FD0"/>
    <w:rsid w:val="00686569"/>
    <w:rsid w:val="00686828"/>
    <w:rsid w:val="00686AB1"/>
    <w:rsid w:val="00686BBE"/>
    <w:rsid w:val="00686DD4"/>
    <w:rsid w:val="0068709B"/>
    <w:rsid w:val="00687200"/>
    <w:rsid w:val="00687570"/>
    <w:rsid w:val="00687886"/>
    <w:rsid w:val="006879D1"/>
    <w:rsid w:val="00687A78"/>
    <w:rsid w:val="00687E27"/>
    <w:rsid w:val="0069023D"/>
    <w:rsid w:val="00690318"/>
    <w:rsid w:val="0069081E"/>
    <w:rsid w:val="00690B2A"/>
    <w:rsid w:val="00690C6C"/>
    <w:rsid w:val="00691572"/>
    <w:rsid w:val="0069167C"/>
    <w:rsid w:val="0069176C"/>
    <w:rsid w:val="00691AD0"/>
    <w:rsid w:val="00691DDF"/>
    <w:rsid w:val="00691E6E"/>
    <w:rsid w:val="0069226C"/>
    <w:rsid w:val="00692344"/>
    <w:rsid w:val="00692424"/>
    <w:rsid w:val="006924F7"/>
    <w:rsid w:val="006928E8"/>
    <w:rsid w:val="00692B50"/>
    <w:rsid w:val="00692CD4"/>
    <w:rsid w:val="00692DEA"/>
    <w:rsid w:val="00692F14"/>
    <w:rsid w:val="00693BC8"/>
    <w:rsid w:val="00693C7C"/>
    <w:rsid w:val="00693F2E"/>
    <w:rsid w:val="0069401F"/>
    <w:rsid w:val="00694437"/>
    <w:rsid w:val="00694684"/>
    <w:rsid w:val="0069470B"/>
    <w:rsid w:val="0069507B"/>
    <w:rsid w:val="006950C1"/>
    <w:rsid w:val="00695317"/>
    <w:rsid w:val="00695398"/>
    <w:rsid w:val="006958FE"/>
    <w:rsid w:val="00695A06"/>
    <w:rsid w:val="00695AE1"/>
    <w:rsid w:val="00695D1D"/>
    <w:rsid w:val="00695D5F"/>
    <w:rsid w:val="0069606F"/>
    <w:rsid w:val="0069688C"/>
    <w:rsid w:val="0069688E"/>
    <w:rsid w:val="0069689C"/>
    <w:rsid w:val="0069694B"/>
    <w:rsid w:val="00696A73"/>
    <w:rsid w:val="00696AA5"/>
    <w:rsid w:val="00696B1E"/>
    <w:rsid w:val="00696F16"/>
    <w:rsid w:val="00696F1E"/>
    <w:rsid w:val="00697016"/>
    <w:rsid w:val="00697067"/>
    <w:rsid w:val="00697301"/>
    <w:rsid w:val="006976E9"/>
    <w:rsid w:val="006977C6"/>
    <w:rsid w:val="006977E4"/>
    <w:rsid w:val="00697882"/>
    <w:rsid w:val="006978B0"/>
    <w:rsid w:val="0069795E"/>
    <w:rsid w:val="006979A0"/>
    <w:rsid w:val="00697A10"/>
    <w:rsid w:val="00697C09"/>
    <w:rsid w:val="00697C97"/>
    <w:rsid w:val="00697E09"/>
    <w:rsid w:val="00697E0A"/>
    <w:rsid w:val="00697FB7"/>
    <w:rsid w:val="006A0252"/>
    <w:rsid w:val="006A0723"/>
    <w:rsid w:val="006A0BD7"/>
    <w:rsid w:val="006A0C44"/>
    <w:rsid w:val="006A0C56"/>
    <w:rsid w:val="006A13C8"/>
    <w:rsid w:val="006A1861"/>
    <w:rsid w:val="006A1B40"/>
    <w:rsid w:val="006A1C8B"/>
    <w:rsid w:val="006A21D6"/>
    <w:rsid w:val="006A2370"/>
    <w:rsid w:val="006A288B"/>
    <w:rsid w:val="006A28FF"/>
    <w:rsid w:val="006A2A71"/>
    <w:rsid w:val="006A2AB9"/>
    <w:rsid w:val="006A2D2C"/>
    <w:rsid w:val="006A318C"/>
    <w:rsid w:val="006A3BF1"/>
    <w:rsid w:val="006A3C38"/>
    <w:rsid w:val="006A3CF5"/>
    <w:rsid w:val="006A3F94"/>
    <w:rsid w:val="006A4BCB"/>
    <w:rsid w:val="006A5136"/>
    <w:rsid w:val="006A52AB"/>
    <w:rsid w:val="006A5464"/>
    <w:rsid w:val="006A5646"/>
    <w:rsid w:val="006A574C"/>
    <w:rsid w:val="006A57EE"/>
    <w:rsid w:val="006A586F"/>
    <w:rsid w:val="006A6087"/>
    <w:rsid w:val="006A6382"/>
    <w:rsid w:val="006A655A"/>
    <w:rsid w:val="006A6964"/>
    <w:rsid w:val="006A6B63"/>
    <w:rsid w:val="006A70A1"/>
    <w:rsid w:val="006A7324"/>
    <w:rsid w:val="006A7481"/>
    <w:rsid w:val="006A75F0"/>
    <w:rsid w:val="006A7669"/>
    <w:rsid w:val="006A7730"/>
    <w:rsid w:val="006A7CC8"/>
    <w:rsid w:val="006A7DB4"/>
    <w:rsid w:val="006B0123"/>
    <w:rsid w:val="006B0230"/>
    <w:rsid w:val="006B03F5"/>
    <w:rsid w:val="006B05A7"/>
    <w:rsid w:val="006B07BA"/>
    <w:rsid w:val="006B1364"/>
    <w:rsid w:val="006B15CB"/>
    <w:rsid w:val="006B16B3"/>
    <w:rsid w:val="006B181E"/>
    <w:rsid w:val="006B18F9"/>
    <w:rsid w:val="006B1A09"/>
    <w:rsid w:val="006B1BB2"/>
    <w:rsid w:val="006B1BDF"/>
    <w:rsid w:val="006B1D29"/>
    <w:rsid w:val="006B205B"/>
    <w:rsid w:val="006B2B2B"/>
    <w:rsid w:val="006B2D36"/>
    <w:rsid w:val="006B3075"/>
    <w:rsid w:val="006B35DA"/>
    <w:rsid w:val="006B35E5"/>
    <w:rsid w:val="006B3779"/>
    <w:rsid w:val="006B390F"/>
    <w:rsid w:val="006B3A50"/>
    <w:rsid w:val="006B3EC2"/>
    <w:rsid w:val="006B415D"/>
    <w:rsid w:val="006B4570"/>
    <w:rsid w:val="006B45E5"/>
    <w:rsid w:val="006B4668"/>
    <w:rsid w:val="006B4685"/>
    <w:rsid w:val="006B4D2E"/>
    <w:rsid w:val="006B4D67"/>
    <w:rsid w:val="006B501B"/>
    <w:rsid w:val="006B5441"/>
    <w:rsid w:val="006B54D9"/>
    <w:rsid w:val="006B54E6"/>
    <w:rsid w:val="006B5542"/>
    <w:rsid w:val="006B5794"/>
    <w:rsid w:val="006B5812"/>
    <w:rsid w:val="006B58FB"/>
    <w:rsid w:val="006B5A44"/>
    <w:rsid w:val="006B5ACF"/>
    <w:rsid w:val="006B5F47"/>
    <w:rsid w:val="006B5F92"/>
    <w:rsid w:val="006B63CF"/>
    <w:rsid w:val="006B698D"/>
    <w:rsid w:val="006B6A94"/>
    <w:rsid w:val="006B6AA2"/>
    <w:rsid w:val="006B7056"/>
    <w:rsid w:val="006B735C"/>
    <w:rsid w:val="006B73FF"/>
    <w:rsid w:val="006B74BD"/>
    <w:rsid w:val="006B75EA"/>
    <w:rsid w:val="006B7955"/>
    <w:rsid w:val="006B7A29"/>
    <w:rsid w:val="006B7A54"/>
    <w:rsid w:val="006B7A88"/>
    <w:rsid w:val="006C067A"/>
    <w:rsid w:val="006C0907"/>
    <w:rsid w:val="006C0908"/>
    <w:rsid w:val="006C0E15"/>
    <w:rsid w:val="006C10C5"/>
    <w:rsid w:val="006C1248"/>
    <w:rsid w:val="006C13E1"/>
    <w:rsid w:val="006C14DF"/>
    <w:rsid w:val="006C19A1"/>
    <w:rsid w:val="006C19C3"/>
    <w:rsid w:val="006C19FE"/>
    <w:rsid w:val="006C1DE4"/>
    <w:rsid w:val="006C1FDA"/>
    <w:rsid w:val="006C228C"/>
    <w:rsid w:val="006C251F"/>
    <w:rsid w:val="006C2E40"/>
    <w:rsid w:val="006C2E9B"/>
    <w:rsid w:val="006C2EF1"/>
    <w:rsid w:val="006C3146"/>
    <w:rsid w:val="006C37EB"/>
    <w:rsid w:val="006C3E2C"/>
    <w:rsid w:val="006C42C9"/>
    <w:rsid w:val="006C4305"/>
    <w:rsid w:val="006C449D"/>
    <w:rsid w:val="006C44FE"/>
    <w:rsid w:val="006C45A5"/>
    <w:rsid w:val="006C47A4"/>
    <w:rsid w:val="006C4C19"/>
    <w:rsid w:val="006C4C9C"/>
    <w:rsid w:val="006C4CBA"/>
    <w:rsid w:val="006C4D25"/>
    <w:rsid w:val="006C4E6C"/>
    <w:rsid w:val="006C4FFA"/>
    <w:rsid w:val="006C5649"/>
    <w:rsid w:val="006C56B5"/>
    <w:rsid w:val="006C56E7"/>
    <w:rsid w:val="006C572D"/>
    <w:rsid w:val="006C5EA3"/>
    <w:rsid w:val="006C5FE2"/>
    <w:rsid w:val="006C632A"/>
    <w:rsid w:val="006C64D0"/>
    <w:rsid w:val="006C66C9"/>
    <w:rsid w:val="006C6710"/>
    <w:rsid w:val="006C6B58"/>
    <w:rsid w:val="006C6BCE"/>
    <w:rsid w:val="006C6D08"/>
    <w:rsid w:val="006C7053"/>
    <w:rsid w:val="006C70FB"/>
    <w:rsid w:val="006C7367"/>
    <w:rsid w:val="006C73E2"/>
    <w:rsid w:val="006C745C"/>
    <w:rsid w:val="006C7612"/>
    <w:rsid w:val="006C7750"/>
    <w:rsid w:val="006C7874"/>
    <w:rsid w:val="006C7A29"/>
    <w:rsid w:val="006C7CD3"/>
    <w:rsid w:val="006C7FAA"/>
    <w:rsid w:val="006D00BC"/>
    <w:rsid w:val="006D05BD"/>
    <w:rsid w:val="006D0802"/>
    <w:rsid w:val="006D08AA"/>
    <w:rsid w:val="006D09E5"/>
    <w:rsid w:val="006D0E5E"/>
    <w:rsid w:val="006D11A7"/>
    <w:rsid w:val="006D11BF"/>
    <w:rsid w:val="006D1201"/>
    <w:rsid w:val="006D1656"/>
    <w:rsid w:val="006D169B"/>
    <w:rsid w:val="006D1909"/>
    <w:rsid w:val="006D1A63"/>
    <w:rsid w:val="006D1BAD"/>
    <w:rsid w:val="006D1D3D"/>
    <w:rsid w:val="006D1E59"/>
    <w:rsid w:val="006D2235"/>
    <w:rsid w:val="006D2484"/>
    <w:rsid w:val="006D2703"/>
    <w:rsid w:val="006D2B01"/>
    <w:rsid w:val="006D2BF5"/>
    <w:rsid w:val="006D2DCA"/>
    <w:rsid w:val="006D3599"/>
    <w:rsid w:val="006D37D6"/>
    <w:rsid w:val="006D3EFA"/>
    <w:rsid w:val="006D3FE4"/>
    <w:rsid w:val="006D4156"/>
    <w:rsid w:val="006D4370"/>
    <w:rsid w:val="006D4FCD"/>
    <w:rsid w:val="006D51E8"/>
    <w:rsid w:val="006D5319"/>
    <w:rsid w:val="006D5D7A"/>
    <w:rsid w:val="006D5E10"/>
    <w:rsid w:val="006D6256"/>
    <w:rsid w:val="006D631E"/>
    <w:rsid w:val="006D683A"/>
    <w:rsid w:val="006D6BD0"/>
    <w:rsid w:val="006D6DF1"/>
    <w:rsid w:val="006D6E37"/>
    <w:rsid w:val="006D6EBD"/>
    <w:rsid w:val="006D709D"/>
    <w:rsid w:val="006D74D0"/>
    <w:rsid w:val="006D77F0"/>
    <w:rsid w:val="006D780E"/>
    <w:rsid w:val="006D7A99"/>
    <w:rsid w:val="006D7FA3"/>
    <w:rsid w:val="006D7FBB"/>
    <w:rsid w:val="006E01EB"/>
    <w:rsid w:val="006E03F5"/>
    <w:rsid w:val="006E049D"/>
    <w:rsid w:val="006E05B3"/>
    <w:rsid w:val="006E06E5"/>
    <w:rsid w:val="006E094E"/>
    <w:rsid w:val="006E095F"/>
    <w:rsid w:val="006E0A5D"/>
    <w:rsid w:val="006E0C28"/>
    <w:rsid w:val="006E0D00"/>
    <w:rsid w:val="006E0E83"/>
    <w:rsid w:val="006E1508"/>
    <w:rsid w:val="006E203A"/>
    <w:rsid w:val="006E2707"/>
    <w:rsid w:val="006E2804"/>
    <w:rsid w:val="006E2CF7"/>
    <w:rsid w:val="006E2F0B"/>
    <w:rsid w:val="006E2FC9"/>
    <w:rsid w:val="006E317F"/>
    <w:rsid w:val="006E3330"/>
    <w:rsid w:val="006E3518"/>
    <w:rsid w:val="006E3BE3"/>
    <w:rsid w:val="006E3BF4"/>
    <w:rsid w:val="006E4101"/>
    <w:rsid w:val="006E4253"/>
    <w:rsid w:val="006E46C5"/>
    <w:rsid w:val="006E4973"/>
    <w:rsid w:val="006E4A4F"/>
    <w:rsid w:val="006E4DE6"/>
    <w:rsid w:val="006E4E23"/>
    <w:rsid w:val="006E5068"/>
    <w:rsid w:val="006E51B1"/>
    <w:rsid w:val="006E525F"/>
    <w:rsid w:val="006E5450"/>
    <w:rsid w:val="006E54B3"/>
    <w:rsid w:val="006E55B2"/>
    <w:rsid w:val="006E581F"/>
    <w:rsid w:val="006E598A"/>
    <w:rsid w:val="006E5BBB"/>
    <w:rsid w:val="006E5CA9"/>
    <w:rsid w:val="006E5E7C"/>
    <w:rsid w:val="006E620B"/>
    <w:rsid w:val="006E6703"/>
    <w:rsid w:val="006E6829"/>
    <w:rsid w:val="006E6862"/>
    <w:rsid w:val="006E6B16"/>
    <w:rsid w:val="006E6C2E"/>
    <w:rsid w:val="006E6D05"/>
    <w:rsid w:val="006E6D8C"/>
    <w:rsid w:val="006E7013"/>
    <w:rsid w:val="006E776D"/>
    <w:rsid w:val="006E7B17"/>
    <w:rsid w:val="006E7DDE"/>
    <w:rsid w:val="006E7DE3"/>
    <w:rsid w:val="006E7E73"/>
    <w:rsid w:val="006F00DF"/>
    <w:rsid w:val="006F03E8"/>
    <w:rsid w:val="006F0481"/>
    <w:rsid w:val="006F07CF"/>
    <w:rsid w:val="006F0FF2"/>
    <w:rsid w:val="006F156E"/>
    <w:rsid w:val="006F15F2"/>
    <w:rsid w:val="006F163C"/>
    <w:rsid w:val="006F16F5"/>
    <w:rsid w:val="006F1743"/>
    <w:rsid w:val="006F1A9F"/>
    <w:rsid w:val="006F1BFC"/>
    <w:rsid w:val="006F1F64"/>
    <w:rsid w:val="006F20E6"/>
    <w:rsid w:val="006F2321"/>
    <w:rsid w:val="006F2615"/>
    <w:rsid w:val="006F2AD8"/>
    <w:rsid w:val="006F2C81"/>
    <w:rsid w:val="006F32BF"/>
    <w:rsid w:val="006F32C5"/>
    <w:rsid w:val="006F33BD"/>
    <w:rsid w:val="006F34E4"/>
    <w:rsid w:val="006F38E1"/>
    <w:rsid w:val="006F3ABB"/>
    <w:rsid w:val="006F3AD6"/>
    <w:rsid w:val="006F3D42"/>
    <w:rsid w:val="006F3E36"/>
    <w:rsid w:val="006F3E9F"/>
    <w:rsid w:val="006F4146"/>
    <w:rsid w:val="006F4CE0"/>
    <w:rsid w:val="006F4D0D"/>
    <w:rsid w:val="006F4F21"/>
    <w:rsid w:val="006F4FB2"/>
    <w:rsid w:val="006F5212"/>
    <w:rsid w:val="006F526F"/>
    <w:rsid w:val="006F52F1"/>
    <w:rsid w:val="006F53B7"/>
    <w:rsid w:val="006F555E"/>
    <w:rsid w:val="006F57E2"/>
    <w:rsid w:val="006F5C6E"/>
    <w:rsid w:val="006F5EA9"/>
    <w:rsid w:val="006F6301"/>
    <w:rsid w:val="006F63DC"/>
    <w:rsid w:val="006F648A"/>
    <w:rsid w:val="006F648C"/>
    <w:rsid w:val="006F6758"/>
    <w:rsid w:val="006F6DB2"/>
    <w:rsid w:val="006F6EC2"/>
    <w:rsid w:val="006F7414"/>
    <w:rsid w:val="006F7A95"/>
    <w:rsid w:val="006F7E16"/>
    <w:rsid w:val="007003B8"/>
    <w:rsid w:val="00700600"/>
    <w:rsid w:val="00700723"/>
    <w:rsid w:val="0070081B"/>
    <w:rsid w:val="007009FE"/>
    <w:rsid w:val="00700A21"/>
    <w:rsid w:val="00700B6F"/>
    <w:rsid w:val="00700FDA"/>
    <w:rsid w:val="007016A9"/>
    <w:rsid w:val="0070177B"/>
    <w:rsid w:val="00701841"/>
    <w:rsid w:val="007018D3"/>
    <w:rsid w:val="00702120"/>
    <w:rsid w:val="00702167"/>
    <w:rsid w:val="007024D3"/>
    <w:rsid w:val="0070269D"/>
    <w:rsid w:val="007027A0"/>
    <w:rsid w:val="00702DCF"/>
    <w:rsid w:val="007033BA"/>
    <w:rsid w:val="00703565"/>
    <w:rsid w:val="007036D1"/>
    <w:rsid w:val="007039EF"/>
    <w:rsid w:val="00703B0D"/>
    <w:rsid w:val="00703DC9"/>
    <w:rsid w:val="00703E28"/>
    <w:rsid w:val="00704014"/>
    <w:rsid w:val="00704674"/>
    <w:rsid w:val="00704828"/>
    <w:rsid w:val="00704CF8"/>
    <w:rsid w:val="00704FD5"/>
    <w:rsid w:val="00705091"/>
    <w:rsid w:val="00705124"/>
    <w:rsid w:val="00705184"/>
    <w:rsid w:val="00705293"/>
    <w:rsid w:val="007053DC"/>
    <w:rsid w:val="00705488"/>
    <w:rsid w:val="0070562B"/>
    <w:rsid w:val="00705694"/>
    <w:rsid w:val="007059DC"/>
    <w:rsid w:val="00705E53"/>
    <w:rsid w:val="00705F1E"/>
    <w:rsid w:val="00706171"/>
    <w:rsid w:val="0070658A"/>
    <w:rsid w:val="00706882"/>
    <w:rsid w:val="00706BB4"/>
    <w:rsid w:val="00706EC4"/>
    <w:rsid w:val="00706FC5"/>
    <w:rsid w:val="00707121"/>
    <w:rsid w:val="007072FB"/>
    <w:rsid w:val="00707389"/>
    <w:rsid w:val="00707485"/>
    <w:rsid w:val="0070753C"/>
    <w:rsid w:val="007075AD"/>
    <w:rsid w:val="007078EE"/>
    <w:rsid w:val="0071044F"/>
    <w:rsid w:val="00710625"/>
    <w:rsid w:val="007107B7"/>
    <w:rsid w:val="00710823"/>
    <w:rsid w:val="00710A0A"/>
    <w:rsid w:val="00710A34"/>
    <w:rsid w:val="00710A6F"/>
    <w:rsid w:val="00710B14"/>
    <w:rsid w:val="00710DF7"/>
    <w:rsid w:val="00711017"/>
    <w:rsid w:val="00711343"/>
    <w:rsid w:val="007113D0"/>
    <w:rsid w:val="00711462"/>
    <w:rsid w:val="0071187D"/>
    <w:rsid w:val="00711A12"/>
    <w:rsid w:val="00711D62"/>
    <w:rsid w:val="007122B5"/>
    <w:rsid w:val="007124BC"/>
    <w:rsid w:val="00712558"/>
    <w:rsid w:val="00712835"/>
    <w:rsid w:val="00712A85"/>
    <w:rsid w:val="00712D76"/>
    <w:rsid w:val="00713389"/>
    <w:rsid w:val="007134C8"/>
    <w:rsid w:val="007138AC"/>
    <w:rsid w:val="007139B2"/>
    <w:rsid w:val="007139F1"/>
    <w:rsid w:val="00713ADB"/>
    <w:rsid w:val="00713DED"/>
    <w:rsid w:val="00713F17"/>
    <w:rsid w:val="00713F91"/>
    <w:rsid w:val="00713FCF"/>
    <w:rsid w:val="00714128"/>
    <w:rsid w:val="0071479F"/>
    <w:rsid w:val="00714D2F"/>
    <w:rsid w:val="00715538"/>
    <w:rsid w:val="007157D3"/>
    <w:rsid w:val="00715945"/>
    <w:rsid w:val="00715B46"/>
    <w:rsid w:val="00715B82"/>
    <w:rsid w:val="00715C22"/>
    <w:rsid w:val="00715CE5"/>
    <w:rsid w:val="00715CE8"/>
    <w:rsid w:val="0071601F"/>
    <w:rsid w:val="00716563"/>
    <w:rsid w:val="007166D3"/>
    <w:rsid w:val="0071696B"/>
    <w:rsid w:val="00716B2B"/>
    <w:rsid w:val="00716C86"/>
    <w:rsid w:val="00716F0B"/>
    <w:rsid w:val="00717043"/>
    <w:rsid w:val="007170A2"/>
    <w:rsid w:val="007171D8"/>
    <w:rsid w:val="007177D5"/>
    <w:rsid w:val="007179F9"/>
    <w:rsid w:val="00717E15"/>
    <w:rsid w:val="00717F49"/>
    <w:rsid w:val="0072035A"/>
    <w:rsid w:val="007204A5"/>
    <w:rsid w:val="007204C8"/>
    <w:rsid w:val="00720682"/>
    <w:rsid w:val="00720725"/>
    <w:rsid w:val="007207BD"/>
    <w:rsid w:val="00720BA3"/>
    <w:rsid w:val="00720CB8"/>
    <w:rsid w:val="00721017"/>
    <w:rsid w:val="007218DB"/>
    <w:rsid w:val="00721A42"/>
    <w:rsid w:val="00721D53"/>
    <w:rsid w:val="0072275B"/>
    <w:rsid w:val="0072295E"/>
    <w:rsid w:val="00722D22"/>
    <w:rsid w:val="00722DE2"/>
    <w:rsid w:val="00723C9F"/>
    <w:rsid w:val="00723D46"/>
    <w:rsid w:val="00723D73"/>
    <w:rsid w:val="00723FD2"/>
    <w:rsid w:val="0072405F"/>
    <w:rsid w:val="007240DA"/>
    <w:rsid w:val="0072460D"/>
    <w:rsid w:val="0072466E"/>
    <w:rsid w:val="007248BF"/>
    <w:rsid w:val="00724919"/>
    <w:rsid w:val="00724A3C"/>
    <w:rsid w:val="00724A3D"/>
    <w:rsid w:val="00724B23"/>
    <w:rsid w:val="00724BEF"/>
    <w:rsid w:val="00724C11"/>
    <w:rsid w:val="00724C97"/>
    <w:rsid w:val="00724E94"/>
    <w:rsid w:val="00725195"/>
    <w:rsid w:val="00725740"/>
    <w:rsid w:val="007257A9"/>
    <w:rsid w:val="0072580F"/>
    <w:rsid w:val="00725986"/>
    <w:rsid w:val="00725B02"/>
    <w:rsid w:val="00725D58"/>
    <w:rsid w:val="00726134"/>
    <w:rsid w:val="00726288"/>
    <w:rsid w:val="00726745"/>
    <w:rsid w:val="0072676F"/>
    <w:rsid w:val="00726C65"/>
    <w:rsid w:val="00726DD2"/>
    <w:rsid w:val="0072753E"/>
    <w:rsid w:val="00727888"/>
    <w:rsid w:val="00727D89"/>
    <w:rsid w:val="00727DC4"/>
    <w:rsid w:val="0073007A"/>
    <w:rsid w:val="007311E8"/>
    <w:rsid w:val="007316AB"/>
    <w:rsid w:val="00731F7D"/>
    <w:rsid w:val="0073218D"/>
    <w:rsid w:val="00732789"/>
    <w:rsid w:val="00732DD6"/>
    <w:rsid w:val="00732E3C"/>
    <w:rsid w:val="0073343F"/>
    <w:rsid w:val="007336B5"/>
    <w:rsid w:val="00733753"/>
    <w:rsid w:val="007338F8"/>
    <w:rsid w:val="00733964"/>
    <w:rsid w:val="00734191"/>
    <w:rsid w:val="0073489A"/>
    <w:rsid w:val="00734B34"/>
    <w:rsid w:val="00735041"/>
    <w:rsid w:val="00735174"/>
    <w:rsid w:val="007351D7"/>
    <w:rsid w:val="007353D1"/>
    <w:rsid w:val="00735403"/>
    <w:rsid w:val="007354C4"/>
    <w:rsid w:val="00735636"/>
    <w:rsid w:val="0073577D"/>
    <w:rsid w:val="00735DDE"/>
    <w:rsid w:val="00735E6F"/>
    <w:rsid w:val="00736097"/>
    <w:rsid w:val="007360CF"/>
    <w:rsid w:val="00736112"/>
    <w:rsid w:val="00736396"/>
    <w:rsid w:val="007365FC"/>
    <w:rsid w:val="00736601"/>
    <w:rsid w:val="0073666A"/>
    <w:rsid w:val="0073675C"/>
    <w:rsid w:val="007368AE"/>
    <w:rsid w:val="00736D43"/>
    <w:rsid w:val="007370A9"/>
    <w:rsid w:val="007371AC"/>
    <w:rsid w:val="0073736A"/>
    <w:rsid w:val="007373E2"/>
    <w:rsid w:val="0073787F"/>
    <w:rsid w:val="00737C60"/>
    <w:rsid w:val="00737C75"/>
    <w:rsid w:val="00737DF7"/>
    <w:rsid w:val="007405FB"/>
    <w:rsid w:val="007406A4"/>
    <w:rsid w:val="00740845"/>
    <w:rsid w:val="00740888"/>
    <w:rsid w:val="007409E4"/>
    <w:rsid w:val="00740AF5"/>
    <w:rsid w:val="00740C1B"/>
    <w:rsid w:val="00740D44"/>
    <w:rsid w:val="0074127F"/>
    <w:rsid w:val="0074128E"/>
    <w:rsid w:val="00741290"/>
    <w:rsid w:val="0074137E"/>
    <w:rsid w:val="0074140C"/>
    <w:rsid w:val="007414A5"/>
    <w:rsid w:val="007414B1"/>
    <w:rsid w:val="007416DC"/>
    <w:rsid w:val="00741874"/>
    <w:rsid w:val="00741966"/>
    <w:rsid w:val="00741B2A"/>
    <w:rsid w:val="00741B49"/>
    <w:rsid w:val="00741D95"/>
    <w:rsid w:val="00741E59"/>
    <w:rsid w:val="00741EB1"/>
    <w:rsid w:val="00741EC2"/>
    <w:rsid w:val="00741F3F"/>
    <w:rsid w:val="00742044"/>
    <w:rsid w:val="007421E4"/>
    <w:rsid w:val="00742261"/>
    <w:rsid w:val="0074229D"/>
    <w:rsid w:val="00742483"/>
    <w:rsid w:val="00742959"/>
    <w:rsid w:val="00742AB5"/>
    <w:rsid w:val="00742C18"/>
    <w:rsid w:val="00742D11"/>
    <w:rsid w:val="00742DFB"/>
    <w:rsid w:val="00742FD6"/>
    <w:rsid w:val="00742FF6"/>
    <w:rsid w:val="00743046"/>
    <w:rsid w:val="0074337A"/>
    <w:rsid w:val="0074359E"/>
    <w:rsid w:val="00743657"/>
    <w:rsid w:val="007437AA"/>
    <w:rsid w:val="007437D8"/>
    <w:rsid w:val="00743C42"/>
    <w:rsid w:val="00743DF6"/>
    <w:rsid w:val="00743E63"/>
    <w:rsid w:val="007443D2"/>
    <w:rsid w:val="00744629"/>
    <w:rsid w:val="00744C64"/>
    <w:rsid w:val="00744CCE"/>
    <w:rsid w:val="00744D2D"/>
    <w:rsid w:val="00744E6F"/>
    <w:rsid w:val="00745010"/>
    <w:rsid w:val="007450DF"/>
    <w:rsid w:val="00745247"/>
    <w:rsid w:val="0074573D"/>
    <w:rsid w:val="007457DE"/>
    <w:rsid w:val="00746436"/>
    <w:rsid w:val="00746C58"/>
    <w:rsid w:val="00746CA6"/>
    <w:rsid w:val="00746D69"/>
    <w:rsid w:val="00746DA5"/>
    <w:rsid w:val="00746F8C"/>
    <w:rsid w:val="00747096"/>
    <w:rsid w:val="00747152"/>
    <w:rsid w:val="007473E6"/>
    <w:rsid w:val="00747731"/>
    <w:rsid w:val="00747863"/>
    <w:rsid w:val="00747BEE"/>
    <w:rsid w:val="0075003D"/>
    <w:rsid w:val="00750448"/>
    <w:rsid w:val="00750508"/>
    <w:rsid w:val="007505D7"/>
    <w:rsid w:val="007505F1"/>
    <w:rsid w:val="0075060B"/>
    <w:rsid w:val="0075060E"/>
    <w:rsid w:val="00750D6C"/>
    <w:rsid w:val="00751152"/>
    <w:rsid w:val="0075131B"/>
    <w:rsid w:val="00751485"/>
    <w:rsid w:val="007515BF"/>
    <w:rsid w:val="007516C8"/>
    <w:rsid w:val="007517CF"/>
    <w:rsid w:val="007519D4"/>
    <w:rsid w:val="00751CB3"/>
    <w:rsid w:val="00751D34"/>
    <w:rsid w:val="0075213D"/>
    <w:rsid w:val="007521BC"/>
    <w:rsid w:val="007522AD"/>
    <w:rsid w:val="00752505"/>
    <w:rsid w:val="00752676"/>
    <w:rsid w:val="007529BA"/>
    <w:rsid w:val="00752AFA"/>
    <w:rsid w:val="00752BD0"/>
    <w:rsid w:val="00752C32"/>
    <w:rsid w:val="00752D30"/>
    <w:rsid w:val="00752E0E"/>
    <w:rsid w:val="00752E84"/>
    <w:rsid w:val="00753095"/>
    <w:rsid w:val="0075321E"/>
    <w:rsid w:val="007532F1"/>
    <w:rsid w:val="007533CA"/>
    <w:rsid w:val="00753464"/>
    <w:rsid w:val="007534CE"/>
    <w:rsid w:val="0075350D"/>
    <w:rsid w:val="007535B4"/>
    <w:rsid w:val="007535CE"/>
    <w:rsid w:val="0075385F"/>
    <w:rsid w:val="007539F7"/>
    <w:rsid w:val="00753B32"/>
    <w:rsid w:val="00753BAE"/>
    <w:rsid w:val="00753C0B"/>
    <w:rsid w:val="00753C4F"/>
    <w:rsid w:val="00753C7E"/>
    <w:rsid w:val="00753E7A"/>
    <w:rsid w:val="00753F32"/>
    <w:rsid w:val="00753F43"/>
    <w:rsid w:val="0075400F"/>
    <w:rsid w:val="007540FE"/>
    <w:rsid w:val="00754104"/>
    <w:rsid w:val="00754171"/>
    <w:rsid w:val="0075425C"/>
    <w:rsid w:val="00754327"/>
    <w:rsid w:val="00754415"/>
    <w:rsid w:val="007545A0"/>
    <w:rsid w:val="00754608"/>
    <w:rsid w:val="00754691"/>
    <w:rsid w:val="00754707"/>
    <w:rsid w:val="007548B2"/>
    <w:rsid w:val="00754BA4"/>
    <w:rsid w:val="00754FFC"/>
    <w:rsid w:val="007551B2"/>
    <w:rsid w:val="0075530F"/>
    <w:rsid w:val="007555A8"/>
    <w:rsid w:val="007557ED"/>
    <w:rsid w:val="007559E3"/>
    <w:rsid w:val="0075638C"/>
    <w:rsid w:val="007566CA"/>
    <w:rsid w:val="00756DF1"/>
    <w:rsid w:val="0075713F"/>
    <w:rsid w:val="007573E7"/>
    <w:rsid w:val="0075763F"/>
    <w:rsid w:val="00757802"/>
    <w:rsid w:val="0075793C"/>
    <w:rsid w:val="00757977"/>
    <w:rsid w:val="00757A50"/>
    <w:rsid w:val="00757CF7"/>
    <w:rsid w:val="00760043"/>
    <w:rsid w:val="0076008F"/>
    <w:rsid w:val="0076077D"/>
    <w:rsid w:val="00760AB4"/>
    <w:rsid w:val="00760D27"/>
    <w:rsid w:val="00760E3E"/>
    <w:rsid w:val="00760EDD"/>
    <w:rsid w:val="0076150A"/>
    <w:rsid w:val="0076185B"/>
    <w:rsid w:val="00761B61"/>
    <w:rsid w:val="00761CC1"/>
    <w:rsid w:val="00761CCB"/>
    <w:rsid w:val="0076233C"/>
    <w:rsid w:val="0076254B"/>
    <w:rsid w:val="0076258C"/>
    <w:rsid w:val="00762855"/>
    <w:rsid w:val="00762CFD"/>
    <w:rsid w:val="00762E68"/>
    <w:rsid w:val="007630F7"/>
    <w:rsid w:val="00763490"/>
    <w:rsid w:val="00763706"/>
    <w:rsid w:val="007639E3"/>
    <w:rsid w:val="00763BB5"/>
    <w:rsid w:val="00763DA3"/>
    <w:rsid w:val="0076406C"/>
    <w:rsid w:val="007641D0"/>
    <w:rsid w:val="007642CE"/>
    <w:rsid w:val="00764A59"/>
    <w:rsid w:val="00764BAF"/>
    <w:rsid w:val="00765044"/>
    <w:rsid w:val="007652A5"/>
    <w:rsid w:val="00765352"/>
    <w:rsid w:val="00765382"/>
    <w:rsid w:val="00765539"/>
    <w:rsid w:val="007655DC"/>
    <w:rsid w:val="00765697"/>
    <w:rsid w:val="00765700"/>
    <w:rsid w:val="00765EBD"/>
    <w:rsid w:val="00765F40"/>
    <w:rsid w:val="00765F5C"/>
    <w:rsid w:val="00766001"/>
    <w:rsid w:val="00766020"/>
    <w:rsid w:val="007666D3"/>
    <w:rsid w:val="00766871"/>
    <w:rsid w:val="00766A13"/>
    <w:rsid w:val="00766B58"/>
    <w:rsid w:val="00766F0C"/>
    <w:rsid w:val="007670AF"/>
    <w:rsid w:val="007670BF"/>
    <w:rsid w:val="0076739E"/>
    <w:rsid w:val="0076748A"/>
    <w:rsid w:val="00767623"/>
    <w:rsid w:val="007679A1"/>
    <w:rsid w:val="00770024"/>
    <w:rsid w:val="007702E8"/>
    <w:rsid w:val="00770453"/>
    <w:rsid w:val="00770744"/>
    <w:rsid w:val="007708BE"/>
    <w:rsid w:val="00770AFB"/>
    <w:rsid w:val="00770EC8"/>
    <w:rsid w:val="007710FE"/>
    <w:rsid w:val="00771335"/>
    <w:rsid w:val="00771369"/>
    <w:rsid w:val="00771509"/>
    <w:rsid w:val="00771709"/>
    <w:rsid w:val="007719CF"/>
    <w:rsid w:val="00772215"/>
    <w:rsid w:val="00772310"/>
    <w:rsid w:val="0077231E"/>
    <w:rsid w:val="007723FC"/>
    <w:rsid w:val="0077255A"/>
    <w:rsid w:val="007725DC"/>
    <w:rsid w:val="00772854"/>
    <w:rsid w:val="00772930"/>
    <w:rsid w:val="00772BFB"/>
    <w:rsid w:val="00772CF0"/>
    <w:rsid w:val="00772D6D"/>
    <w:rsid w:val="007731FF"/>
    <w:rsid w:val="00773361"/>
    <w:rsid w:val="00773443"/>
    <w:rsid w:val="0077352B"/>
    <w:rsid w:val="007735C9"/>
    <w:rsid w:val="00773AED"/>
    <w:rsid w:val="00773B94"/>
    <w:rsid w:val="00773DA7"/>
    <w:rsid w:val="00774087"/>
    <w:rsid w:val="0077445D"/>
    <w:rsid w:val="007748AC"/>
    <w:rsid w:val="00774C3B"/>
    <w:rsid w:val="007751B9"/>
    <w:rsid w:val="00775647"/>
    <w:rsid w:val="00775730"/>
    <w:rsid w:val="00775A2C"/>
    <w:rsid w:val="00775D56"/>
    <w:rsid w:val="007762A4"/>
    <w:rsid w:val="007765F3"/>
    <w:rsid w:val="00776616"/>
    <w:rsid w:val="007769E9"/>
    <w:rsid w:val="007772E6"/>
    <w:rsid w:val="007777AF"/>
    <w:rsid w:val="007778DA"/>
    <w:rsid w:val="0078001E"/>
    <w:rsid w:val="00780036"/>
    <w:rsid w:val="00780135"/>
    <w:rsid w:val="007803E6"/>
    <w:rsid w:val="0078040C"/>
    <w:rsid w:val="00780A17"/>
    <w:rsid w:val="00781221"/>
    <w:rsid w:val="007812D6"/>
    <w:rsid w:val="00781472"/>
    <w:rsid w:val="00781497"/>
    <w:rsid w:val="007815E1"/>
    <w:rsid w:val="007816B1"/>
    <w:rsid w:val="007818EF"/>
    <w:rsid w:val="007819B0"/>
    <w:rsid w:val="00781A6A"/>
    <w:rsid w:val="00781C82"/>
    <w:rsid w:val="00781D1E"/>
    <w:rsid w:val="00781DF3"/>
    <w:rsid w:val="007821B8"/>
    <w:rsid w:val="007822CA"/>
    <w:rsid w:val="00782761"/>
    <w:rsid w:val="00782E04"/>
    <w:rsid w:val="007832F1"/>
    <w:rsid w:val="0078395C"/>
    <w:rsid w:val="00783A9F"/>
    <w:rsid w:val="00783CEA"/>
    <w:rsid w:val="0078406D"/>
    <w:rsid w:val="007841C0"/>
    <w:rsid w:val="00784461"/>
    <w:rsid w:val="007848F3"/>
    <w:rsid w:val="00784949"/>
    <w:rsid w:val="00784A13"/>
    <w:rsid w:val="00784DDE"/>
    <w:rsid w:val="0078507A"/>
    <w:rsid w:val="0078507D"/>
    <w:rsid w:val="00785310"/>
    <w:rsid w:val="007853A9"/>
    <w:rsid w:val="007856B3"/>
    <w:rsid w:val="00785A82"/>
    <w:rsid w:val="00785B48"/>
    <w:rsid w:val="00785FFA"/>
    <w:rsid w:val="00786033"/>
    <w:rsid w:val="007860BC"/>
    <w:rsid w:val="007861C2"/>
    <w:rsid w:val="00786633"/>
    <w:rsid w:val="00786634"/>
    <w:rsid w:val="007868AC"/>
    <w:rsid w:val="00786B27"/>
    <w:rsid w:val="007872B2"/>
    <w:rsid w:val="007877C8"/>
    <w:rsid w:val="00787881"/>
    <w:rsid w:val="00787B76"/>
    <w:rsid w:val="00787DE1"/>
    <w:rsid w:val="00790003"/>
    <w:rsid w:val="00790205"/>
    <w:rsid w:val="007903E6"/>
    <w:rsid w:val="007904BA"/>
    <w:rsid w:val="00790891"/>
    <w:rsid w:val="00790CE3"/>
    <w:rsid w:val="00790DA1"/>
    <w:rsid w:val="00790FA7"/>
    <w:rsid w:val="00791215"/>
    <w:rsid w:val="007912BC"/>
    <w:rsid w:val="0079136A"/>
    <w:rsid w:val="007918F4"/>
    <w:rsid w:val="00791DB4"/>
    <w:rsid w:val="00791F7C"/>
    <w:rsid w:val="00792004"/>
    <w:rsid w:val="00792032"/>
    <w:rsid w:val="007920D6"/>
    <w:rsid w:val="00792266"/>
    <w:rsid w:val="00792434"/>
    <w:rsid w:val="00792498"/>
    <w:rsid w:val="0079288D"/>
    <w:rsid w:val="007928A3"/>
    <w:rsid w:val="00792A00"/>
    <w:rsid w:val="00792E37"/>
    <w:rsid w:val="00792F94"/>
    <w:rsid w:val="00792F96"/>
    <w:rsid w:val="0079309A"/>
    <w:rsid w:val="007934D5"/>
    <w:rsid w:val="0079357A"/>
    <w:rsid w:val="00793619"/>
    <w:rsid w:val="00793927"/>
    <w:rsid w:val="00793F12"/>
    <w:rsid w:val="00793FD9"/>
    <w:rsid w:val="0079401F"/>
    <w:rsid w:val="00794442"/>
    <w:rsid w:val="0079459D"/>
    <w:rsid w:val="00794640"/>
    <w:rsid w:val="007947DD"/>
    <w:rsid w:val="00794894"/>
    <w:rsid w:val="00794ACA"/>
    <w:rsid w:val="00794FC7"/>
    <w:rsid w:val="00795280"/>
    <w:rsid w:val="00795382"/>
    <w:rsid w:val="00795472"/>
    <w:rsid w:val="007954D9"/>
    <w:rsid w:val="007955AB"/>
    <w:rsid w:val="00795655"/>
    <w:rsid w:val="007958DC"/>
    <w:rsid w:val="00795C58"/>
    <w:rsid w:val="00795D4A"/>
    <w:rsid w:val="00795EC7"/>
    <w:rsid w:val="007961CD"/>
    <w:rsid w:val="0079628C"/>
    <w:rsid w:val="00796300"/>
    <w:rsid w:val="0079665F"/>
    <w:rsid w:val="0079694B"/>
    <w:rsid w:val="00796BFA"/>
    <w:rsid w:val="00796C71"/>
    <w:rsid w:val="007970AF"/>
    <w:rsid w:val="007974C6"/>
    <w:rsid w:val="00797517"/>
    <w:rsid w:val="00797926"/>
    <w:rsid w:val="0079797E"/>
    <w:rsid w:val="00797C84"/>
    <w:rsid w:val="00797D72"/>
    <w:rsid w:val="007A00BF"/>
    <w:rsid w:val="007A01D9"/>
    <w:rsid w:val="007A091A"/>
    <w:rsid w:val="007A0940"/>
    <w:rsid w:val="007A0AA6"/>
    <w:rsid w:val="007A0BCC"/>
    <w:rsid w:val="007A0C31"/>
    <w:rsid w:val="007A0C6D"/>
    <w:rsid w:val="007A0D08"/>
    <w:rsid w:val="007A0D7E"/>
    <w:rsid w:val="007A0F6F"/>
    <w:rsid w:val="007A13EC"/>
    <w:rsid w:val="007A15C0"/>
    <w:rsid w:val="007A18C1"/>
    <w:rsid w:val="007A19A6"/>
    <w:rsid w:val="007A1D50"/>
    <w:rsid w:val="007A2035"/>
    <w:rsid w:val="007A204B"/>
    <w:rsid w:val="007A2185"/>
    <w:rsid w:val="007A2628"/>
    <w:rsid w:val="007A26B8"/>
    <w:rsid w:val="007A2893"/>
    <w:rsid w:val="007A2A6D"/>
    <w:rsid w:val="007A318E"/>
    <w:rsid w:val="007A321B"/>
    <w:rsid w:val="007A3299"/>
    <w:rsid w:val="007A32B5"/>
    <w:rsid w:val="007A3981"/>
    <w:rsid w:val="007A3A3B"/>
    <w:rsid w:val="007A4056"/>
    <w:rsid w:val="007A41E9"/>
    <w:rsid w:val="007A4734"/>
    <w:rsid w:val="007A4A31"/>
    <w:rsid w:val="007A4B73"/>
    <w:rsid w:val="007A4DD1"/>
    <w:rsid w:val="007A4E24"/>
    <w:rsid w:val="007A4F0A"/>
    <w:rsid w:val="007A50CD"/>
    <w:rsid w:val="007A5135"/>
    <w:rsid w:val="007A5364"/>
    <w:rsid w:val="007A566C"/>
    <w:rsid w:val="007A56BF"/>
    <w:rsid w:val="007A5AF3"/>
    <w:rsid w:val="007A5B16"/>
    <w:rsid w:val="007A5C67"/>
    <w:rsid w:val="007A5D1A"/>
    <w:rsid w:val="007A5D27"/>
    <w:rsid w:val="007A5FF5"/>
    <w:rsid w:val="007A6011"/>
    <w:rsid w:val="007A6243"/>
    <w:rsid w:val="007A63DF"/>
    <w:rsid w:val="007A6618"/>
    <w:rsid w:val="007A661E"/>
    <w:rsid w:val="007A6E87"/>
    <w:rsid w:val="007A7496"/>
    <w:rsid w:val="007A74B5"/>
    <w:rsid w:val="007A75E1"/>
    <w:rsid w:val="007A77CD"/>
    <w:rsid w:val="007A7A38"/>
    <w:rsid w:val="007A7B95"/>
    <w:rsid w:val="007A7BBF"/>
    <w:rsid w:val="007A7BC0"/>
    <w:rsid w:val="007A7D74"/>
    <w:rsid w:val="007A7E83"/>
    <w:rsid w:val="007A7FB5"/>
    <w:rsid w:val="007B0359"/>
    <w:rsid w:val="007B05E1"/>
    <w:rsid w:val="007B08C3"/>
    <w:rsid w:val="007B09F8"/>
    <w:rsid w:val="007B0BB5"/>
    <w:rsid w:val="007B1015"/>
    <w:rsid w:val="007B154F"/>
    <w:rsid w:val="007B1AC4"/>
    <w:rsid w:val="007B232F"/>
    <w:rsid w:val="007B2509"/>
    <w:rsid w:val="007B2699"/>
    <w:rsid w:val="007B284E"/>
    <w:rsid w:val="007B288B"/>
    <w:rsid w:val="007B2D12"/>
    <w:rsid w:val="007B2E57"/>
    <w:rsid w:val="007B30A2"/>
    <w:rsid w:val="007B3332"/>
    <w:rsid w:val="007B348F"/>
    <w:rsid w:val="007B34EC"/>
    <w:rsid w:val="007B3868"/>
    <w:rsid w:val="007B441A"/>
    <w:rsid w:val="007B46BF"/>
    <w:rsid w:val="007B482D"/>
    <w:rsid w:val="007B4A01"/>
    <w:rsid w:val="007B4B0B"/>
    <w:rsid w:val="007B4D60"/>
    <w:rsid w:val="007B52C1"/>
    <w:rsid w:val="007B536A"/>
    <w:rsid w:val="007B5483"/>
    <w:rsid w:val="007B596F"/>
    <w:rsid w:val="007B59A6"/>
    <w:rsid w:val="007B5D47"/>
    <w:rsid w:val="007B5DAA"/>
    <w:rsid w:val="007B6101"/>
    <w:rsid w:val="007B6350"/>
    <w:rsid w:val="007B6481"/>
    <w:rsid w:val="007B65E5"/>
    <w:rsid w:val="007B683F"/>
    <w:rsid w:val="007B695E"/>
    <w:rsid w:val="007B6FCE"/>
    <w:rsid w:val="007B71A6"/>
    <w:rsid w:val="007B770F"/>
    <w:rsid w:val="007B7A2C"/>
    <w:rsid w:val="007B7F7D"/>
    <w:rsid w:val="007C006C"/>
    <w:rsid w:val="007C0445"/>
    <w:rsid w:val="007C0519"/>
    <w:rsid w:val="007C058C"/>
    <w:rsid w:val="007C0B4D"/>
    <w:rsid w:val="007C0BA9"/>
    <w:rsid w:val="007C0C0C"/>
    <w:rsid w:val="007C0C25"/>
    <w:rsid w:val="007C0DA7"/>
    <w:rsid w:val="007C0F8E"/>
    <w:rsid w:val="007C120D"/>
    <w:rsid w:val="007C14EB"/>
    <w:rsid w:val="007C150F"/>
    <w:rsid w:val="007C17DD"/>
    <w:rsid w:val="007C18A3"/>
    <w:rsid w:val="007C1A67"/>
    <w:rsid w:val="007C1B38"/>
    <w:rsid w:val="007C1C08"/>
    <w:rsid w:val="007C1C60"/>
    <w:rsid w:val="007C1CBB"/>
    <w:rsid w:val="007C1ED9"/>
    <w:rsid w:val="007C2360"/>
    <w:rsid w:val="007C2423"/>
    <w:rsid w:val="007C25E9"/>
    <w:rsid w:val="007C2608"/>
    <w:rsid w:val="007C2789"/>
    <w:rsid w:val="007C2D92"/>
    <w:rsid w:val="007C2FA3"/>
    <w:rsid w:val="007C3260"/>
    <w:rsid w:val="007C3406"/>
    <w:rsid w:val="007C38BD"/>
    <w:rsid w:val="007C3AE8"/>
    <w:rsid w:val="007C3C3C"/>
    <w:rsid w:val="007C3FCA"/>
    <w:rsid w:val="007C4407"/>
    <w:rsid w:val="007C4770"/>
    <w:rsid w:val="007C47D4"/>
    <w:rsid w:val="007C4B98"/>
    <w:rsid w:val="007C4D9B"/>
    <w:rsid w:val="007C4EBE"/>
    <w:rsid w:val="007C4FB5"/>
    <w:rsid w:val="007C4FBB"/>
    <w:rsid w:val="007C5100"/>
    <w:rsid w:val="007C5188"/>
    <w:rsid w:val="007C5249"/>
    <w:rsid w:val="007C558A"/>
    <w:rsid w:val="007C5773"/>
    <w:rsid w:val="007C5865"/>
    <w:rsid w:val="007C5BA8"/>
    <w:rsid w:val="007C5F9B"/>
    <w:rsid w:val="007C5FC5"/>
    <w:rsid w:val="007C6180"/>
    <w:rsid w:val="007C62D1"/>
    <w:rsid w:val="007C62E7"/>
    <w:rsid w:val="007C646D"/>
    <w:rsid w:val="007C6709"/>
    <w:rsid w:val="007C682B"/>
    <w:rsid w:val="007C68D6"/>
    <w:rsid w:val="007C6B28"/>
    <w:rsid w:val="007C6F56"/>
    <w:rsid w:val="007C708C"/>
    <w:rsid w:val="007C70E0"/>
    <w:rsid w:val="007C723A"/>
    <w:rsid w:val="007C72E7"/>
    <w:rsid w:val="007C74CF"/>
    <w:rsid w:val="007C780F"/>
    <w:rsid w:val="007C79B5"/>
    <w:rsid w:val="007C7BC7"/>
    <w:rsid w:val="007C7FC7"/>
    <w:rsid w:val="007D0001"/>
    <w:rsid w:val="007D01A4"/>
    <w:rsid w:val="007D02B0"/>
    <w:rsid w:val="007D04B0"/>
    <w:rsid w:val="007D0752"/>
    <w:rsid w:val="007D09E0"/>
    <w:rsid w:val="007D09FA"/>
    <w:rsid w:val="007D0AAD"/>
    <w:rsid w:val="007D0B33"/>
    <w:rsid w:val="007D0B7A"/>
    <w:rsid w:val="007D0BE1"/>
    <w:rsid w:val="007D0F3C"/>
    <w:rsid w:val="007D10BF"/>
    <w:rsid w:val="007D115D"/>
    <w:rsid w:val="007D1474"/>
    <w:rsid w:val="007D155A"/>
    <w:rsid w:val="007D194A"/>
    <w:rsid w:val="007D1C57"/>
    <w:rsid w:val="007D1F2F"/>
    <w:rsid w:val="007D1F4B"/>
    <w:rsid w:val="007D2137"/>
    <w:rsid w:val="007D25DB"/>
    <w:rsid w:val="007D2666"/>
    <w:rsid w:val="007D2765"/>
    <w:rsid w:val="007D2ADF"/>
    <w:rsid w:val="007D2FC1"/>
    <w:rsid w:val="007D3152"/>
    <w:rsid w:val="007D322B"/>
    <w:rsid w:val="007D3291"/>
    <w:rsid w:val="007D32BE"/>
    <w:rsid w:val="007D3460"/>
    <w:rsid w:val="007D3D2A"/>
    <w:rsid w:val="007D3DA3"/>
    <w:rsid w:val="007D4008"/>
    <w:rsid w:val="007D40DF"/>
    <w:rsid w:val="007D4132"/>
    <w:rsid w:val="007D4147"/>
    <w:rsid w:val="007D4369"/>
    <w:rsid w:val="007D4742"/>
    <w:rsid w:val="007D478E"/>
    <w:rsid w:val="007D4A92"/>
    <w:rsid w:val="007D519A"/>
    <w:rsid w:val="007D5309"/>
    <w:rsid w:val="007D573E"/>
    <w:rsid w:val="007D5BC1"/>
    <w:rsid w:val="007D5D7B"/>
    <w:rsid w:val="007D674D"/>
    <w:rsid w:val="007D68F3"/>
    <w:rsid w:val="007D6953"/>
    <w:rsid w:val="007D6BB1"/>
    <w:rsid w:val="007D6C7D"/>
    <w:rsid w:val="007D6C87"/>
    <w:rsid w:val="007D759F"/>
    <w:rsid w:val="007D75C8"/>
    <w:rsid w:val="007D76E2"/>
    <w:rsid w:val="007D7974"/>
    <w:rsid w:val="007D7B79"/>
    <w:rsid w:val="007E0037"/>
    <w:rsid w:val="007E005F"/>
    <w:rsid w:val="007E0187"/>
    <w:rsid w:val="007E0328"/>
    <w:rsid w:val="007E045C"/>
    <w:rsid w:val="007E0489"/>
    <w:rsid w:val="007E0625"/>
    <w:rsid w:val="007E0705"/>
    <w:rsid w:val="007E0A52"/>
    <w:rsid w:val="007E0A5A"/>
    <w:rsid w:val="007E0CDC"/>
    <w:rsid w:val="007E0DF7"/>
    <w:rsid w:val="007E158C"/>
    <w:rsid w:val="007E1F2B"/>
    <w:rsid w:val="007E203E"/>
    <w:rsid w:val="007E2AC1"/>
    <w:rsid w:val="007E2BB6"/>
    <w:rsid w:val="007E3399"/>
    <w:rsid w:val="007E3CAE"/>
    <w:rsid w:val="007E3CD7"/>
    <w:rsid w:val="007E4007"/>
    <w:rsid w:val="007E4104"/>
    <w:rsid w:val="007E4915"/>
    <w:rsid w:val="007E4A4D"/>
    <w:rsid w:val="007E4C94"/>
    <w:rsid w:val="007E5380"/>
    <w:rsid w:val="007E5494"/>
    <w:rsid w:val="007E551B"/>
    <w:rsid w:val="007E5A07"/>
    <w:rsid w:val="007E5A5F"/>
    <w:rsid w:val="007E5E90"/>
    <w:rsid w:val="007E5F2C"/>
    <w:rsid w:val="007E615C"/>
    <w:rsid w:val="007E61E2"/>
    <w:rsid w:val="007E6270"/>
    <w:rsid w:val="007E629E"/>
    <w:rsid w:val="007E631C"/>
    <w:rsid w:val="007E646A"/>
    <w:rsid w:val="007E66D6"/>
    <w:rsid w:val="007E6765"/>
    <w:rsid w:val="007E699C"/>
    <w:rsid w:val="007E6BF9"/>
    <w:rsid w:val="007E6CD0"/>
    <w:rsid w:val="007E6DC9"/>
    <w:rsid w:val="007E7052"/>
    <w:rsid w:val="007E728D"/>
    <w:rsid w:val="007E7553"/>
    <w:rsid w:val="007E7778"/>
    <w:rsid w:val="007E7D88"/>
    <w:rsid w:val="007E7E77"/>
    <w:rsid w:val="007E7EE3"/>
    <w:rsid w:val="007F035B"/>
    <w:rsid w:val="007F0740"/>
    <w:rsid w:val="007F07C0"/>
    <w:rsid w:val="007F0890"/>
    <w:rsid w:val="007F08D2"/>
    <w:rsid w:val="007F0A3C"/>
    <w:rsid w:val="007F0BAC"/>
    <w:rsid w:val="007F0C15"/>
    <w:rsid w:val="007F0CD9"/>
    <w:rsid w:val="007F1032"/>
    <w:rsid w:val="007F137D"/>
    <w:rsid w:val="007F13F8"/>
    <w:rsid w:val="007F1A78"/>
    <w:rsid w:val="007F1DF5"/>
    <w:rsid w:val="007F1F4C"/>
    <w:rsid w:val="007F1FEE"/>
    <w:rsid w:val="007F247B"/>
    <w:rsid w:val="007F24FA"/>
    <w:rsid w:val="007F2553"/>
    <w:rsid w:val="007F283C"/>
    <w:rsid w:val="007F28B6"/>
    <w:rsid w:val="007F2B8D"/>
    <w:rsid w:val="007F3062"/>
    <w:rsid w:val="007F3068"/>
    <w:rsid w:val="007F317C"/>
    <w:rsid w:val="007F3193"/>
    <w:rsid w:val="007F31D8"/>
    <w:rsid w:val="007F334C"/>
    <w:rsid w:val="007F339D"/>
    <w:rsid w:val="007F3720"/>
    <w:rsid w:val="007F3786"/>
    <w:rsid w:val="007F37B5"/>
    <w:rsid w:val="007F3BDE"/>
    <w:rsid w:val="007F430C"/>
    <w:rsid w:val="007F4442"/>
    <w:rsid w:val="007F4734"/>
    <w:rsid w:val="007F486F"/>
    <w:rsid w:val="007F4A83"/>
    <w:rsid w:val="007F4D4D"/>
    <w:rsid w:val="007F52CC"/>
    <w:rsid w:val="007F530F"/>
    <w:rsid w:val="007F5400"/>
    <w:rsid w:val="007F5501"/>
    <w:rsid w:val="007F5509"/>
    <w:rsid w:val="007F553F"/>
    <w:rsid w:val="007F56C3"/>
    <w:rsid w:val="007F5734"/>
    <w:rsid w:val="007F57F9"/>
    <w:rsid w:val="007F591F"/>
    <w:rsid w:val="007F5943"/>
    <w:rsid w:val="007F5B6B"/>
    <w:rsid w:val="007F5C7C"/>
    <w:rsid w:val="007F65A5"/>
    <w:rsid w:val="007F691B"/>
    <w:rsid w:val="007F6AA1"/>
    <w:rsid w:val="007F6F08"/>
    <w:rsid w:val="007F759A"/>
    <w:rsid w:val="007F75A8"/>
    <w:rsid w:val="007F7BA3"/>
    <w:rsid w:val="007F7DDF"/>
    <w:rsid w:val="007F7E42"/>
    <w:rsid w:val="00800261"/>
    <w:rsid w:val="0080050E"/>
    <w:rsid w:val="008005CC"/>
    <w:rsid w:val="00800735"/>
    <w:rsid w:val="00800C47"/>
    <w:rsid w:val="00800DF0"/>
    <w:rsid w:val="00801121"/>
    <w:rsid w:val="008012D5"/>
    <w:rsid w:val="00801348"/>
    <w:rsid w:val="0080137F"/>
    <w:rsid w:val="00801647"/>
    <w:rsid w:val="00801A93"/>
    <w:rsid w:val="008020EB"/>
    <w:rsid w:val="008023FD"/>
    <w:rsid w:val="00802530"/>
    <w:rsid w:val="00802585"/>
    <w:rsid w:val="008025EF"/>
    <w:rsid w:val="0080276C"/>
    <w:rsid w:val="008028E9"/>
    <w:rsid w:val="0080297F"/>
    <w:rsid w:val="00802BD9"/>
    <w:rsid w:val="00802C5F"/>
    <w:rsid w:val="0080335E"/>
    <w:rsid w:val="008037D7"/>
    <w:rsid w:val="008039CD"/>
    <w:rsid w:val="00803F4D"/>
    <w:rsid w:val="00803F9D"/>
    <w:rsid w:val="00804561"/>
    <w:rsid w:val="008047BE"/>
    <w:rsid w:val="00804F60"/>
    <w:rsid w:val="00805090"/>
    <w:rsid w:val="00805239"/>
    <w:rsid w:val="008054AE"/>
    <w:rsid w:val="00805869"/>
    <w:rsid w:val="00805A8D"/>
    <w:rsid w:val="00805E31"/>
    <w:rsid w:val="00805E6E"/>
    <w:rsid w:val="00806164"/>
    <w:rsid w:val="008061F0"/>
    <w:rsid w:val="00806251"/>
    <w:rsid w:val="0080636A"/>
    <w:rsid w:val="00806430"/>
    <w:rsid w:val="008066CF"/>
    <w:rsid w:val="0080670C"/>
    <w:rsid w:val="00806DA2"/>
    <w:rsid w:val="0080721B"/>
    <w:rsid w:val="00807377"/>
    <w:rsid w:val="008075A1"/>
    <w:rsid w:val="008078D2"/>
    <w:rsid w:val="00807A35"/>
    <w:rsid w:val="00807AB7"/>
    <w:rsid w:val="00807B26"/>
    <w:rsid w:val="00807B32"/>
    <w:rsid w:val="00807B5B"/>
    <w:rsid w:val="00807F51"/>
    <w:rsid w:val="00807FF7"/>
    <w:rsid w:val="008103FF"/>
    <w:rsid w:val="00810650"/>
    <w:rsid w:val="008106F2"/>
    <w:rsid w:val="00810740"/>
    <w:rsid w:val="00810C09"/>
    <w:rsid w:val="00810D09"/>
    <w:rsid w:val="00810D3C"/>
    <w:rsid w:val="00810E49"/>
    <w:rsid w:val="008111D3"/>
    <w:rsid w:val="0081120F"/>
    <w:rsid w:val="008112AF"/>
    <w:rsid w:val="00811525"/>
    <w:rsid w:val="0081196A"/>
    <w:rsid w:val="00811A1D"/>
    <w:rsid w:val="00811B68"/>
    <w:rsid w:val="00811BC0"/>
    <w:rsid w:val="00811D0D"/>
    <w:rsid w:val="00811E92"/>
    <w:rsid w:val="00812714"/>
    <w:rsid w:val="00812A17"/>
    <w:rsid w:val="00812BBA"/>
    <w:rsid w:val="00812F1E"/>
    <w:rsid w:val="00813437"/>
    <w:rsid w:val="008136E3"/>
    <w:rsid w:val="00813B0C"/>
    <w:rsid w:val="00814087"/>
    <w:rsid w:val="008141E5"/>
    <w:rsid w:val="0081425E"/>
    <w:rsid w:val="0081444B"/>
    <w:rsid w:val="008145E5"/>
    <w:rsid w:val="008148B9"/>
    <w:rsid w:val="008149F9"/>
    <w:rsid w:val="00814B8A"/>
    <w:rsid w:val="00814C71"/>
    <w:rsid w:val="008150EE"/>
    <w:rsid w:val="00815270"/>
    <w:rsid w:val="0081542B"/>
    <w:rsid w:val="00815803"/>
    <w:rsid w:val="00815EB7"/>
    <w:rsid w:val="0081618C"/>
    <w:rsid w:val="00816369"/>
    <w:rsid w:val="00816552"/>
    <w:rsid w:val="008169C0"/>
    <w:rsid w:val="00816B81"/>
    <w:rsid w:val="00816BA4"/>
    <w:rsid w:val="00816CE5"/>
    <w:rsid w:val="00816D1B"/>
    <w:rsid w:val="00816DAE"/>
    <w:rsid w:val="00816EC0"/>
    <w:rsid w:val="00817734"/>
    <w:rsid w:val="00817CBF"/>
    <w:rsid w:val="00817D91"/>
    <w:rsid w:val="00817ED3"/>
    <w:rsid w:val="00817FDF"/>
    <w:rsid w:val="00820102"/>
    <w:rsid w:val="008209D9"/>
    <w:rsid w:val="008209F7"/>
    <w:rsid w:val="00820EBF"/>
    <w:rsid w:val="0082108D"/>
    <w:rsid w:val="008214D5"/>
    <w:rsid w:val="00821DE8"/>
    <w:rsid w:val="00821F09"/>
    <w:rsid w:val="0082225B"/>
    <w:rsid w:val="008223A3"/>
    <w:rsid w:val="0082281E"/>
    <w:rsid w:val="00822D45"/>
    <w:rsid w:val="00823063"/>
    <w:rsid w:val="00823140"/>
    <w:rsid w:val="008233F5"/>
    <w:rsid w:val="00823545"/>
    <w:rsid w:val="00823667"/>
    <w:rsid w:val="0082372B"/>
    <w:rsid w:val="008237C0"/>
    <w:rsid w:val="008237F1"/>
    <w:rsid w:val="008238D5"/>
    <w:rsid w:val="00823A4C"/>
    <w:rsid w:val="00823C75"/>
    <w:rsid w:val="0082403D"/>
    <w:rsid w:val="008240DA"/>
    <w:rsid w:val="008244EE"/>
    <w:rsid w:val="008248AA"/>
    <w:rsid w:val="00824B98"/>
    <w:rsid w:val="00824BBF"/>
    <w:rsid w:val="00824C54"/>
    <w:rsid w:val="00824EAB"/>
    <w:rsid w:val="00824F5A"/>
    <w:rsid w:val="0082544A"/>
    <w:rsid w:val="00825BCE"/>
    <w:rsid w:val="00825CEA"/>
    <w:rsid w:val="00825D50"/>
    <w:rsid w:val="008262AF"/>
    <w:rsid w:val="008268B0"/>
    <w:rsid w:val="00826A86"/>
    <w:rsid w:val="00826AAE"/>
    <w:rsid w:val="0082711E"/>
    <w:rsid w:val="00827297"/>
    <w:rsid w:val="008273E9"/>
    <w:rsid w:val="008276F7"/>
    <w:rsid w:val="008279A3"/>
    <w:rsid w:val="00827C7A"/>
    <w:rsid w:val="008300A6"/>
    <w:rsid w:val="0083046E"/>
    <w:rsid w:val="00830632"/>
    <w:rsid w:val="0083064D"/>
    <w:rsid w:val="00830698"/>
    <w:rsid w:val="008307CF"/>
    <w:rsid w:val="008309BA"/>
    <w:rsid w:val="00831028"/>
    <w:rsid w:val="008310E2"/>
    <w:rsid w:val="008311BB"/>
    <w:rsid w:val="00831245"/>
    <w:rsid w:val="00831326"/>
    <w:rsid w:val="0083137B"/>
    <w:rsid w:val="0083159C"/>
    <w:rsid w:val="00831E49"/>
    <w:rsid w:val="00832016"/>
    <w:rsid w:val="0083206F"/>
    <w:rsid w:val="0083231E"/>
    <w:rsid w:val="0083280D"/>
    <w:rsid w:val="00832F8F"/>
    <w:rsid w:val="00833871"/>
    <w:rsid w:val="00833C47"/>
    <w:rsid w:val="00833C88"/>
    <w:rsid w:val="00833C9D"/>
    <w:rsid w:val="00833FC1"/>
    <w:rsid w:val="008341C0"/>
    <w:rsid w:val="0083426D"/>
    <w:rsid w:val="00834456"/>
    <w:rsid w:val="0083456D"/>
    <w:rsid w:val="0083464B"/>
    <w:rsid w:val="00834713"/>
    <w:rsid w:val="00834881"/>
    <w:rsid w:val="008348DE"/>
    <w:rsid w:val="00834DD7"/>
    <w:rsid w:val="00835537"/>
    <w:rsid w:val="008355FA"/>
    <w:rsid w:val="00835658"/>
    <w:rsid w:val="008356B1"/>
    <w:rsid w:val="0083591C"/>
    <w:rsid w:val="00835ACC"/>
    <w:rsid w:val="00835B59"/>
    <w:rsid w:val="00835BDB"/>
    <w:rsid w:val="00835C2C"/>
    <w:rsid w:val="008363DF"/>
    <w:rsid w:val="00836557"/>
    <w:rsid w:val="00836ED5"/>
    <w:rsid w:val="00836F99"/>
    <w:rsid w:val="0083709A"/>
    <w:rsid w:val="0083721D"/>
    <w:rsid w:val="008375A7"/>
    <w:rsid w:val="00837677"/>
    <w:rsid w:val="008377E9"/>
    <w:rsid w:val="00837AFB"/>
    <w:rsid w:val="00837C3C"/>
    <w:rsid w:val="00837E14"/>
    <w:rsid w:val="00837ED8"/>
    <w:rsid w:val="00840271"/>
    <w:rsid w:val="0084031C"/>
    <w:rsid w:val="008403D8"/>
    <w:rsid w:val="00840638"/>
    <w:rsid w:val="00840C5A"/>
    <w:rsid w:val="00840C65"/>
    <w:rsid w:val="00840DBA"/>
    <w:rsid w:val="00841222"/>
    <w:rsid w:val="0084165B"/>
    <w:rsid w:val="008417BF"/>
    <w:rsid w:val="00841946"/>
    <w:rsid w:val="0084195E"/>
    <w:rsid w:val="00841AC5"/>
    <w:rsid w:val="00841C37"/>
    <w:rsid w:val="008422D2"/>
    <w:rsid w:val="0084232D"/>
    <w:rsid w:val="00842455"/>
    <w:rsid w:val="008424D2"/>
    <w:rsid w:val="00842A9F"/>
    <w:rsid w:val="00842C47"/>
    <w:rsid w:val="00842FF7"/>
    <w:rsid w:val="00843113"/>
    <w:rsid w:val="008432C2"/>
    <w:rsid w:val="00844042"/>
    <w:rsid w:val="008440AF"/>
    <w:rsid w:val="008440E2"/>
    <w:rsid w:val="00844187"/>
    <w:rsid w:val="00844564"/>
    <w:rsid w:val="008447BC"/>
    <w:rsid w:val="00844890"/>
    <w:rsid w:val="008448C8"/>
    <w:rsid w:val="00844E0E"/>
    <w:rsid w:val="00844F6F"/>
    <w:rsid w:val="00845330"/>
    <w:rsid w:val="00845824"/>
    <w:rsid w:val="00845B05"/>
    <w:rsid w:val="00845C64"/>
    <w:rsid w:val="00845F76"/>
    <w:rsid w:val="00846433"/>
    <w:rsid w:val="00846A4D"/>
    <w:rsid w:val="00846B3D"/>
    <w:rsid w:val="00846E5E"/>
    <w:rsid w:val="00847040"/>
    <w:rsid w:val="00847359"/>
    <w:rsid w:val="00847438"/>
    <w:rsid w:val="008475FC"/>
    <w:rsid w:val="0084760F"/>
    <w:rsid w:val="0084781A"/>
    <w:rsid w:val="00850271"/>
    <w:rsid w:val="008508E9"/>
    <w:rsid w:val="0085095E"/>
    <w:rsid w:val="0085097A"/>
    <w:rsid w:val="00850A5E"/>
    <w:rsid w:val="00850A68"/>
    <w:rsid w:val="00850BD4"/>
    <w:rsid w:val="00850C8E"/>
    <w:rsid w:val="00850CDE"/>
    <w:rsid w:val="00850E48"/>
    <w:rsid w:val="00850FA5"/>
    <w:rsid w:val="008511EE"/>
    <w:rsid w:val="00851389"/>
    <w:rsid w:val="008516EA"/>
    <w:rsid w:val="00851858"/>
    <w:rsid w:val="00851865"/>
    <w:rsid w:val="00851958"/>
    <w:rsid w:val="008519DA"/>
    <w:rsid w:val="00851A4D"/>
    <w:rsid w:val="0085211C"/>
    <w:rsid w:val="00852255"/>
    <w:rsid w:val="008524D0"/>
    <w:rsid w:val="008525C6"/>
    <w:rsid w:val="00852D25"/>
    <w:rsid w:val="00852EAE"/>
    <w:rsid w:val="00852EB7"/>
    <w:rsid w:val="00852FA0"/>
    <w:rsid w:val="00852FCF"/>
    <w:rsid w:val="008531C4"/>
    <w:rsid w:val="008531D2"/>
    <w:rsid w:val="008533EF"/>
    <w:rsid w:val="0085359D"/>
    <w:rsid w:val="008536CA"/>
    <w:rsid w:val="00853A6C"/>
    <w:rsid w:val="00853BCB"/>
    <w:rsid w:val="00853E88"/>
    <w:rsid w:val="008542CE"/>
    <w:rsid w:val="008548A0"/>
    <w:rsid w:val="00854B7E"/>
    <w:rsid w:val="00854D10"/>
    <w:rsid w:val="00854DAE"/>
    <w:rsid w:val="008550E5"/>
    <w:rsid w:val="008550F1"/>
    <w:rsid w:val="008553DC"/>
    <w:rsid w:val="00855CC1"/>
    <w:rsid w:val="008564D0"/>
    <w:rsid w:val="0085665E"/>
    <w:rsid w:val="0085668E"/>
    <w:rsid w:val="008568F3"/>
    <w:rsid w:val="00856912"/>
    <w:rsid w:val="00856A2F"/>
    <w:rsid w:val="00856A54"/>
    <w:rsid w:val="00856B83"/>
    <w:rsid w:val="00856D27"/>
    <w:rsid w:val="00856DF5"/>
    <w:rsid w:val="00856F41"/>
    <w:rsid w:val="0085700C"/>
    <w:rsid w:val="00857117"/>
    <w:rsid w:val="008573BD"/>
    <w:rsid w:val="008578CC"/>
    <w:rsid w:val="00857AE7"/>
    <w:rsid w:val="00857B93"/>
    <w:rsid w:val="00857C96"/>
    <w:rsid w:val="00857D3A"/>
    <w:rsid w:val="00857D7C"/>
    <w:rsid w:val="008606B6"/>
    <w:rsid w:val="008608A1"/>
    <w:rsid w:val="008609C3"/>
    <w:rsid w:val="008609D6"/>
    <w:rsid w:val="00860B57"/>
    <w:rsid w:val="00860F7F"/>
    <w:rsid w:val="0086107D"/>
    <w:rsid w:val="0086144F"/>
    <w:rsid w:val="00861479"/>
    <w:rsid w:val="00861929"/>
    <w:rsid w:val="00861FBB"/>
    <w:rsid w:val="00862192"/>
    <w:rsid w:val="008623F1"/>
    <w:rsid w:val="008624D2"/>
    <w:rsid w:val="00862622"/>
    <w:rsid w:val="00862726"/>
    <w:rsid w:val="00862A16"/>
    <w:rsid w:val="00862ACE"/>
    <w:rsid w:val="00862BEF"/>
    <w:rsid w:val="00862C36"/>
    <w:rsid w:val="00862DB6"/>
    <w:rsid w:val="00862EE4"/>
    <w:rsid w:val="008634C9"/>
    <w:rsid w:val="00863585"/>
    <w:rsid w:val="0086358F"/>
    <w:rsid w:val="008638BC"/>
    <w:rsid w:val="00863938"/>
    <w:rsid w:val="00863BB2"/>
    <w:rsid w:val="00863ED0"/>
    <w:rsid w:val="00863EE7"/>
    <w:rsid w:val="008642FB"/>
    <w:rsid w:val="008649A1"/>
    <w:rsid w:val="008649C8"/>
    <w:rsid w:val="00864F6F"/>
    <w:rsid w:val="008650F9"/>
    <w:rsid w:val="00865145"/>
    <w:rsid w:val="008653FE"/>
    <w:rsid w:val="0086550E"/>
    <w:rsid w:val="00865EEF"/>
    <w:rsid w:val="00866328"/>
    <w:rsid w:val="008665AD"/>
    <w:rsid w:val="00866BA3"/>
    <w:rsid w:val="00866C4D"/>
    <w:rsid w:val="00866C9E"/>
    <w:rsid w:val="00866EA9"/>
    <w:rsid w:val="00866F35"/>
    <w:rsid w:val="0086704D"/>
    <w:rsid w:val="0086712A"/>
    <w:rsid w:val="0086737A"/>
    <w:rsid w:val="0086795F"/>
    <w:rsid w:val="00867B11"/>
    <w:rsid w:val="00867D3D"/>
    <w:rsid w:val="0087090C"/>
    <w:rsid w:val="00870B8E"/>
    <w:rsid w:val="00870E51"/>
    <w:rsid w:val="00870EEF"/>
    <w:rsid w:val="008714C8"/>
    <w:rsid w:val="00871616"/>
    <w:rsid w:val="008716DB"/>
    <w:rsid w:val="00871733"/>
    <w:rsid w:val="008717A7"/>
    <w:rsid w:val="00871962"/>
    <w:rsid w:val="00871E05"/>
    <w:rsid w:val="008724D6"/>
    <w:rsid w:val="008725B0"/>
    <w:rsid w:val="00872675"/>
    <w:rsid w:val="00872811"/>
    <w:rsid w:val="00872D78"/>
    <w:rsid w:val="00873128"/>
    <w:rsid w:val="0087361D"/>
    <w:rsid w:val="00873776"/>
    <w:rsid w:val="00873985"/>
    <w:rsid w:val="00873EFA"/>
    <w:rsid w:val="00874223"/>
    <w:rsid w:val="008742BF"/>
    <w:rsid w:val="0087432E"/>
    <w:rsid w:val="0087490B"/>
    <w:rsid w:val="00875006"/>
    <w:rsid w:val="008754D6"/>
    <w:rsid w:val="00875733"/>
    <w:rsid w:val="00875AFA"/>
    <w:rsid w:val="00875B5B"/>
    <w:rsid w:val="00875BA8"/>
    <w:rsid w:val="00875D30"/>
    <w:rsid w:val="00875D61"/>
    <w:rsid w:val="00875EF4"/>
    <w:rsid w:val="0087605C"/>
    <w:rsid w:val="008765CB"/>
    <w:rsid w:val="008766E4"/>
    <w:rsid w:val="0087688B"/>
    <w:rsid w:val="00876925"/>
    <w:rsid w:val="00876965"/>
    <w:rsid w:val="00876B6F"/>
    <w:rsid w:val="00876DF0"/>
    <w:rsid w:val="00877625"/>
    <w:rsid w:val="0087765E"/>
    <w:rsid w:val="00877739"/>
    <w:rsid w:val="00877D50"/>
    <w:rsid w:val="00877D5F"/>
    <w:rsid w:val="00877F47"/>
    <w:rsid w:val="00877F50"/>
    <w:rsid w:val="00880433"/>
    <w:rsid w:val="008806C8"/>
    <w:rsid w:val="0088088A"/>
    <w:rsid w:val="00880B51"/>
    <w:rsid w:val="00880D38"/>
    <w:rsid w:val="00881136"/>
    <w:rsid w:val="00881300"/>
    <w:rsid w:val="008813D5"/>
    <w:rsid w:val="00881481"/>
    <w:rsid w:val="0088157C"/>
    <w:rsid w:val="00881C04"/>
    <w:rsid w:val="00881D96"/>
    <w:rsid w:val="008820D2"/>
    <w:rsid w:val="008826A9"/>
    <w:rsid w:val="00882D7D"/>
    <w:rsid w:val="00882D88"/>
    <w:rsid w:val="008835C6"/>
    <w:rsid w:val="008839B3"/>
    <w:rsid w:val="00883ADF"/>
    <w:rsid w:val="00883B6E"/>
    <w:rsid w:val="00883CBD"/>
    <w:rsid w:val="00883D33"/>
    <w:rsid w:val="00883ED2"/>
    <w:rsid w:val="00883F6D"/>
    <w:rsid w:val="00883FE0"/>
    <w:rsid w:val="008842D7"/>
    <w:rsid w:val="0088433D"/>
    <w:rsid w:val="008843D7"/>
    <w:rsid w:val="008849CC"/>
    <w:rsid w:val="008849E0"/>
    <w:rsid w:val="00884E77"/>
    <w:rsid w:val="0088510D"/>
    <w:rsid w:val="00885751"/>
    <w:rsid w:val="008857B0"/>
    <w:rsid w:val="008858E1"/>
    <w:rsid w:val="00885A01"/>
    <w:rsid w:val="00885A31"/>
    <w:rsid w:val="00885FED"/>
    <w:rsid w:val="00886797"/>
    <w:rsid w:val="008867BA"/>
    <w:rsid w:val="00886C69"/>
    <w:rsid w:val="00886F99"/>
    <w:rsid w:val="00886FC9"/>
    <w:rsid w:val="0088716A"/>
    <w:rsid w:val="008871B3"/>
    <w:rsid w:val="008871F6"/>
    <w:rsid w:val="008872C8"/>
    <w:rsid w:val="008874B9"/>
    <w:rsid w:val="008875DF"/>
    <w:rsid w:val="00887B48"/>
    <w:rsid w:val="00887CAB"/>
    <w:rsid w:val="008900B8"/>
    <w:rsid w:val="0089051D"/>
    <w:rsid w:val="00890A68"/>
    <w:rsid w:val="00890D2C"/>
    <w:rsid w:val="00890D7B"/>
    <w:rsid w:val="00890DA8"/>
    <w:rsid w:val="00891C08"/>
    <w:rsid w:val="00892231"/>
    <w:rsid w:val="008923E6"/>
    <w:rsid w:val="0089256D"/>
    <w:rsid w:val="008926F0"/>
    <w:rsid w:val="00892731"/>
    <w:rsid w:val="00892799"/>
    <w:rsid w:val="008927C7"/>
    <w:rsid w:val="00892A68"/>
    <w:rsid w:val="00892E9C"/>
    <w:rsid w:val="008930D5"/>
    <w:rsid w:val="008930E5"/>
    <w:rsid w:val="008930EE"/>
    <w:rsid w:val="00893180"/>
    <w:rsid w:val="008931C0"/>
    <w:rsid w:val="008935AF"/>
    <w:rsid w:val="008938B3"/>
    <w:rsid w:val="00893B02"/>
    <w:rsid w:val="00893BCC"/>
    <w:rsid w:val="00893E6B"/>
    <w:rsid w:val="00893F99"/>
    <w:rsid w:val="008940F6"/>
    <w:rsid w:val="008946B8"/>
    <w:rsid w:val="00894728"/>
    <w:rsid w:val="0089495D"/>
    <w:rsid w:val="008949BA"/>
    <w:rsid w:val="00894AC9"/>
    <w:rsid w:val="00894B2C"/>
    <w:rsid w:val="00894C45"/>
    <w:rsid w:val="00895660"/>
    <w:rsid w:val="00895764"/>
    <w:rsid w:val="00895867"/>
    <w:rsid w:val="008958DA"/>
    <w:rsid w:val="00895940"/>
    <w:rsid w:val="008959A6"/>
    <w:rsid w:val="00895E56"/>
    <w:rsid w:val="008960C6"/>
    <w:rsid w:val="008964CB"/>
    <w:rsid w:val="008964EA"/>
    <w:rsid w:val="00896552"/>
    <w:rsid w:val="0089662D"/>
    <w:rsid w:val="0089671B"/>
    <w:rsid w:val="008969BB"/>
    <w:rsid w:val="00896D81"/>
    <w:rsid w:val="00896FD8"/>
    <w:rsid w:val="00897187"/>
    <w:rsid w:val="0089726C"/>
    <w:rsid w:val="00897319"/>
    <w:rsid w:val="0089763F"/>
    <w:rsid w:val="00897C3D"/>
    <w:rsid w:val="00897E69"/>
    <w:rsid w:val="00897E99"/>
    <w:rsid w:val="008A02F2"/>
    <w:rsid w:val="008A07D4"/>
    <w:rsid w:val="008A0BAB"/>
    <w:rsid w:val="008A1039"/>
    <w:rsid w:val="008A10E9"/>
    <w:rsid w:val="008A1394"/>
    <w:rsid w:val="008A1809"/>
    <w:rsid w:val="008A1D5A"/>
    <w:rsid w:val="008A2131"/>
    <w:rsid w:val="008A2588"/>
    <w:rsid w:val="008A260A"/>
    <w:rsid w:val="008A29AB"/>
    <w:rsid w:val="008A2B21"/>
    <w:rsid w:val="008A2DA7"/>
    <w:rsid w:val="008A2F6B"/>
    <w:rsid w:val="008A3555"/>
    <w:rsid w:val="008A360A"/>
    <w:rsid w:val="008A378F"/>
    <w:rsid w:val="008A382E"/>
    <w:rsid w:val="008A3A11"/>
    <w:rsid w:val="008A3BB8"/>
    <w:rsid w:val="008A3C07"/>
    <w:rsid w:val="008A3C4F"/>
    <w:rsid w:val="008A3F76"/>
    <w:rsid w:val="008A3FC7"/>
    <w:rsid w:val="008A4290"/>
    <w:rsid w:val="008A44D7"/>
    <w:rsid w:val="008A4598"/>
    <w:rsid w:val="008A4682"/>
    <w:rsid w:val="008A4783"/>
    <w:rsid w:val="008A4A84"/>
    <w:rsid w:val="008A4B1C"/>
    <w:rsid w:val="008A519E"/>
    <w:rsid w:val="008A51B4"/>
    <w:rsid w:val="008A51D1"/>
    <w:rsid w:val="008A539B"/>
    <w:rsid w:val="008A5757"/>
    <w:rsid w:val="008A5892"/>
    <w:rsid w:val="008A58DB"/>
    <w:rsid w:val="008A5C60"/>
    <w:rsid w:val="008A5ED8"/>
    <w:rsid w:val="008A6761"/>
    <w:rsid w:val="008A6A26"/>
    <w:rsid w:val="008A6FFD"/>
    <w:rsid w:val="008A7151"/>
    <w:rsid w:val="008A7158"/>
    <w:rsid w:val="008A719C"/>
    <w:rsid w:val="008A73FC"/>
    <w:rsid w:val="008A76F6"/>
    <w:rsid w:val="008A773F"/>
    <w:rsid w:val="008A7745"/>
    <w:rsid w:val="008A78B3"/>
    <w:rsid w:val="008B00E0"/>
    <w:rsid w:val="008B01D3"/>
    <w:rsid w:val="008B033C"/>
    <w:rsid w:val="008B042C"/>
    <w:rsid w:val="008B045C"/>
    <w:rsid w:val="008B05A6"/>
    <w:rsid w:val="008B07A5"/>
    <w:rsid w:val="008B0A35"/>
    <w:rsid w:val="008B0AEF"/>
    <w:rsid w:val="008B0D54"/>
    <w:rsid w:val="008B0D90"/>
    <w:rsid w:val="008B0DAE"/>
    <w:rsid w:val="008B0FA5"/>
    <w:rsid w:val="008B1231"/>
    <w:rsid w:val="008B1294"/>
    <w:rsid w:val="008B1473"/>
    <w:rsid w:val="008B1525"/>
    <w:rsid w:val="008B156D"/>
    <w:rsid w:val="008B17FD"/>
    <w:rsid w:val="008B1A0E"/>
    <w:rsid w:val="008B1EFB"/>
    <w:rsid w:val="008B1F8B"/>
    <w:rsid w:val="008B24A1"/>
    <w:rsid w:val="008B29DC"/>
    <w:rsid w:val="008B2FD3"/>
    <w:rsid w:val="008B30D9"/>
    <w:rsid w:val="008B319D"/>
    <w:rsid w:val="008B3295"/>
    <w:rsid w:val="008B387D"/>
    <w:rsid w:val="008B3C15"/>
    <w:rsid w:val="008B3CFD"/>
    <w:rsid w:val="008B3ECD"/>
    <w:rsid w:val="008B41D9"/>
    <w:rsid w:val="008B42D8"/>
    <w:rsid w:val="008B457F"/>
    <w:rsid w:val="008B487F"/>
    <w:rsid w:val="008B48C3"/>
    <w:rsid w:val="008B49FC"/>
    <w:rsid w:val="008B4D9F"/>
    <w:rsid w:val="008B4E86"/>
    <w:rsid w:val="008B510D"/>
    <w:rsid w:val="008B535E"/>
    <w:rsid w:val="008B5C45"/>
    <w:rsid w:val="008B5EFA"/>
    <w:rsid w:val="008B6348"/>
    <w:rsid w:val="008B6409"/>
    <w:rsid w:val="008B6435"/>
    <w:rsid w:val="008B654F"/>
    <w:rsid w:val="008B6571"/>
    <w:rsid w:val="008B6657"/>
    <w:rsid w:val="008B6674"/>
    <w:rsid w:val="008B6736"/>
    <w:rsid w:val="008B688E"/>
    <w:rsid w:val="008B696E"/>
    <w:rsid w:val="008B6B2C"/>
    <w:rsid w:val="008B6B7C"/>
    <w:rsid w:val="008B6E5D"/>
    <w:rsid w:val="008B6FA3"/>
    <w:rsid w:val="008B7592"/>
    <w:rsid w:val="008B7E7A"/>
    <w:rsid w:val="008B7F0C"/>
    <w:rsid w:val="008C04AF"/>
    <w:rsid w:val="008C093E"/>
    <w:rsid w:val="008C09EB"/>
    <w:rsid w:val="008C09FC"/>
    <w:rsid w:val="008C0B11"/>
    <w:rsid w:val="008C0DCB"/>
    <w:rsid w:val="008C1317"/>
    <w:rsid w:val="008C1464"/>
    <w:rsid w:val="008C150B"/>
    <w:rsid w:val="008C16F8"/>
    <w:rsid w:val="008C1855"/>
    <w:rsid w:val="008C1BEC"/>
    <w:rsid w:val="008C20F9"/>
    <w:rsid w:val="008C23EC"/>
    <w:rsid w:val="008C2515"/>
    <w:rsid w:val="008C26BF"/>
    <w:rsid w:val="008C2710"/>
    <w:rsid w:val="008C28F6"/>
    <w:rsid w:val="008C29ED"/>
    <w:rsid w:val="008C2DCA"/>
    <w:rsid w:val="008C2F08"/>
    <w:rsid w:val="008C31E6"/>
    <w:rsid w:val="008C321F"/>
    <w:rsid w:val="008C3253"/>
    <w:rsid w:val="008C36A9"/>
    <w:rsid w:val="008C38AD"/>
    <w:rsid w:val="008C3B39"/>
    <w:rsid w:val="008C3D35"/>
    <w:rsid w:val="008C3F07"/>
    <w:rsid w:val="008C4020"/>
    <w:rsid w:val="008C4330"/>
    <w:rsid w:val="008C448E"/>
    <w:rsid w:val="008C49C8"/>
    <w:rsid w:val="008C5051"/>
    <w:rsid w:val="008C534B"/>
    <w:rsid w:val="008C5E69"/>
    <w:rsid w:val="008C6059"/>
    <w:rsid w:val="008C6400"/>
    <w:rsid w:val="008C65E5"/>
    <w:rsid w:val="008C699D"/>
    <w:rsid w:val="008C6E31"/>
    <w:rsid w:val="008C737D"/>
    <w:rsid w:val="008C739B"/>
    <w:rsid w:val="008C7A32"/>
    <w:rsid w:val="008C7B4E"/>
    <w:rsid w:val="008C7B8A"/>
    <w:rsid w:val="008D0163"/>
    <w:rsid w:val="008D01BF"/>
    <w:rsid w:val="008D0626"/>
    <w:rsid w:val="008D063A"/>
    <w:rsid w:val="008D087B"/>
    <w:rsid w:val="008D09AA"/>
    <w:rsid w:val="008D09F5"/>
    <w:rsid w:val="008D0F1A"/>
    <w:rsid w:val="008D1393"/>
    <w:rsid w:val="008D15AA"/>
    <w:rsid w:val="008D1787"/>
    <w:rsid w:val="008D181F"/>
    <w:rsid w:val="008D183C"/>
    <w:rsid w:val="008D1955"/>
    <w:rsid w:val="008D1D19"/>
    <w:rsid w:val="008D208E"/>
    <w:rsid w:val="008D211F"/>
    <w:rsid w:val="008D23BC"/>
    <w:rsid w:val="008D25F2"/>
    <w:rsid w:val="008D2B61"/>
    <w:rsid w:val="008D2CB3"/>
    <w:rsid w:val="008D2E14"/>
    <w:rsid w:val="008D2F37"/>
    <w:rsid w:val="008D303B"/>
    <w:rsid w:val="008D30D3"/>
    <w:rsid w:val="008D3159"/>
    <w:rsid w:val="008D3561"/>
    <w:rsid w:val="008D3658"/>
    <w:rsid w:val="008D37F7"/>
    <w:rsid w:val="008D3FB6"/>
    <w:rsid w:val="008D4173"/>
    <w:rsid w:val="008D48E6"/>
    <w:rsid w:val="008D4A4E"/>
    <w:rsid w:val="008D4A84"/>
    <w:rsid w:val="008D4A9C"/>
    <w:rsid w:val="008D5037"/>
    <w:rsid w:val="008D5573"/>
    <w:rsid w:val="008D5E7A"/>
    <w:rsid w:val="008D65B5"/>
    <w:rsid w:val="008D67BC"/>
    <w:rsid w:val="008D6B91"/>
    <w:rsid w:val="008D6DDF"/>
    <w:rsid w:val="008D6FC4"/>
    <w:rsid w:val="008D7218"/>
    <w:rsid w:val="008D742A"/>
    <w:rsid w:val="008D7642"/>
    <w:rsid w:val="008D768C"/>
    <w:rsid w:val="008D7876"/>
    <w:rsid w:val="008D7D44"/>
    <w:rsid w:val="008D7F27"/>
    <w:rsid w:val="008E0033"/>
    <w:rsid w:val="008E0087"/>
    <w:rsid w:val="008E00A7"/>
    <w:rsid w:val="008E0F39"/>
    <w:rsid w:val="008E0FB1"/>
    <w:rsid w:val="008E1130"/>
    <w:rsid w:val="008E129F"/>
    <w:rsid w:val="008E12F0"/>
    <w:rsid w:val="008E1443"/>
    <w:rsid w:val="008E1676"/>
    <w:rsid w:val="008E1907"/>
    <w:rsid w:val="008E19A2"/>
    <w:rsid w:val="008E1DDD"/>
    <w:rsid w:val="008E22EA"/>
    <w:rsid w:val="008E22F9"/>
    <w:rsid w:val="008E252A"/>
    <w:rsid w:val="008E2621"/>
    <w:rsid w:val="008E26E5"/>
    <w:rsid w:val="008E2951"/>
    <w:rsid w:val="008E2A9D"/>
    <w:rsid w:val="008E2B5E"/>
    <w:rsid w:val="008E2BF2"/>
    <w:rsid w:val="008E330B"/>
    <w:rsid w:val="008E3350"/>
    <w:rsid w:val="008E34BE"/>
    <w:rsid w:val="008E3650"/>
    <w:rsid w:val="008E3666"/>
    <w:rsid w:val="008E36C4"/>
    <w:rsid w:val="008E3D2A"/>
    <w:rsid w:val="008E3EDA"/>
    <w:rsid w:val="008E4191"/>
    <w:rsid w:val="008E42BB"/>
    <w:rsid w:val="008E42FB"/>
    <w:rsid w:val="008E4722"/>
    <w:rsid w:val="008E498A"/>
    <w:rsid w:val="008E4BD0"/>
    <w:rsid w:val="008E4D43"/>
    <w:rsid w:val="008E55BF"/>
    <w:rsid w:val="008E58EB"/>
    <w:rsid w:val="008E5B2D"/>
    <w:rsid w:val="008E5CE7"/>
    <w:rsid w:val="008E5D5D"/>
    <w:rsid w:val="008E6003"/>
    <w:rsid w:val="008E6181"/>
    <w:rsid w:val="008E63B2"/>
    <w:rsid w:val="008E64B4"/>
    <w:rsid w:val="008E66F3"/>
    <w:rsid w:val="008E66FA"/>
    <w:rsid w:val="008E68BB"/>
    <w:rsid w:val="008E69FF"/>
    <w:rsid w:val="008E6AB0"/>
    <w:rsid w:val="008E6AD4"/>
    <w:rsid w:val="008E6CAD"/>
    <w:rsid w:val="008E6CC4"/>
    <w:rsid w:val="008E6CE1"/>
    <w:rsid w:val="008E6D9A"/>
    <w:rsid w:val="008E6EB7"/>
    <w:rsid w:val="008E7490"/>
    <w:rsid w:val="008E78DA"/>
    <w:rsid w:val="008E7FAB"/>
    <w:rsid w:val="008F030D"/>
    <w:rsid w:val="008F09EA"/>
    <w:rsid w:val="008F0BDA"/>
    <w:rsid w:val="008F0CF6"/>
    <w:rsid w:val="008F0D29"/>
    <w:rsid w:val="008F11A4"/>
    <w:rsid w:val="008F1254"/>
    <w:rsid w:val="008F1274"/>
    <w:rsid w:val="008F1288"/>
    <w:rsid w:val="008F1770"/>
    <w:rsid w:val="008F18AB"/>
    <w:rsid w:val="008F18D4"/>
    <w:rsid w:val="008F195A"/>
    <w:rsid w:val="008F19E9"/>
    <w:rsid w:val="008F1AC3"/>
    <w:rsid w:val="008F1B9E"/>
    <w:rsid w:val="008F1CCA"/>
    <w:rsid w:val="008F1D22"/>
    <w:rsid w:val="008F21D1"/>
    <w:rsid w:val="008F22BD"/>
    <w:rsid w:val="008F23A9"/>
    <w:rsid w:val="008F2521"/>
    <w:rsid w:val="008F280D"/>
    <w:rsid w:val="008F283C"/>
    <w:rsid w:val="008F2CDA"/>
    <w:rsid w:val="008F2E71"/>
    <w:rsid w:val="008F310C"/>
    <w:rsid w:val="008F33EE"/>
    <w:rsid w:val="008F34F2"/>
    <w:rsid w:val="008F35BC"/>
    <w:rsid w:val="008F3ECA"/>
    <w:rsid w:val="008F3EF7"/>
    <w:rsid w:val="008F3FC7"/>
    <w:rsid w:val="008F4322"/>
    <w:rsid w:val="008F4364"/>
    <w:rsid w:val="008F43D1"/>
    <w:rsid w:val="008F4691"/>
    <w:rsid w:val="008F472B"/>
    <w:rsid w:val="008F4E5D"/>
    <w:rsid w:val="008F5169"/>
    <w:rsid w:val="008F5314"/>
    <w:rsid w:val="008F57F0"/>
    <w:rsid w:val="008F59E3"/>
    <w:rsid w:val="008F5DB3"/>
    <w:rsid w:val="008F5DED"/>
    <w:rsid w:val="008F5ED6"/>
    <w:rsid w:val="008F602E"/>
    <w:rsid w:val="008F60A5"/>
    <w:rsid w:val="008F626C"/>
    <w:rsid w:val="008F637A"/>
    <w:rsid w:val="008F651E"/>
    <w:rsid w:val="008F6B21"/>
    <w:rsid w:val="008F6B98"/>
    <w:rsid w:val="008F6D40"/>
    <w:rsid w:val="008F7030"/>
    <w:rsid w:val="008F70ED"/>
    <w:rsid w:val="008F7135"/>
    <w:rsid w:val="008F715E"/>
    <w:rsid w:val="008F7622"/>
    <w:rsid w:val="008F77EA"/>
    <w:rsid w:val="008F7808"/>
    <w:rsid w:val="008F7D62"/>
    <w:rsid w:val="008F7F72"/>
    <w:rsid w:val="00900160"/>
    <w:rsid w:val="00900663"/>
    <w:rsid w:val="009008A0"/>
    <w:rsid w:val="009009C6"/>
    <w:rsid w:val="00900A67"/>
    <w:rsid w:val="00900B78"/>
    <w:rsid w:val="00900E13"/>
    <w:rsid w:val="00900EFC"/>
    <w:rsid w:val="00900F73"/>
    <w:rsid w:val="00900F7F"/>
    <w:rsid w:val="00901440"/>
    <w:rsid w:val="00901699"/>
    <w:rsid w:val="00901736"/>
    <w:rsid w:val="009019A0"/>
    <w:rsid w:val="00901AC9"/>
    <w:rsid w:val="00901EC5"/>
    <w:rsid w:val="00901FCB"/>
    <w:rsid w:val="00902105"/>
    <w:rsid w:val="0090233D"/>
    <w:rsid w:val="00902455"/>
    <w:rsid w:val="0090252C"/>
    <w:rsid w:val="009027F3"/>
    <w:rsid w:val="00903163"/>
    <w:rsid w:val="009031FF"/>
    <w:rsid w:val="009032DB"/>
    <w:rsid w:val="009032E2"/>
    <w:rsid w:val="00903425"/>
    <w:rsid w:val="009036F5"/>
    <w:rsid w:val="009036FF"/>
    <w:rsid w:val="00903847"/>
    <w:rsid w:val="00904549"/>
    <w:rsid w:val="009048D5"/>
    <w:rsid w:val="00904B23"/>
    <w:rsid w:val="00904BEA"/>
    <w:rsid w:val="0090534A"/>
    <w:rsid w:val="00905465"/>
    <w:rsid w:val="0090553C"/>
    <w:rsid w:val="00905633"/>
    <w:rsid w:val="009059E6"/>
    <w:rsid w:val="00905A75"/>
    <w:rsid w:val="00905B0E"/>
    <w:rsid w:val="00905DE0"/>
    <w:rsid w:val="00905DF6"/>
    <w:rsid w:val="00905F90"/>
    <w:rsid w:val="00906C3C"/>
    <w:rsid w:val="00906DB3"/>
    <w:rsid w:val="00906E47"/>
    <w:rsid w:val="009070CE"/>
    <w:rsid w:val="009071E9"/>
    <w:rsid w:val="0090765A"/>
    <w:rsid w:val="0090776E"/>
    <w:rsid w:val="0090799E"/>
    <w:rsid w:val="00907EA7"/>
    <w:rsid w:val="00907EAD"/>
    <w:rsid w:val="00907F99"/>
    <w:rsid w:val="00910147"/>
    <w:rsid w:val="009101DB"/>
    <w:rsid w:val="009102E7"/>
    <w:rsid w:val="009104E8"/>
    <w:rsid w:val="00910514"/>
    <w:rsid w:val="009107BE"/>
    <w:rsid w:val="00910E23"/>
    <w:rsid w:val="00910EBE"/>
    <w:rsid w:val="009111D8"/>
    <w:rsid w:val="009112E7"/>
    <w:rsid w:val="00911430"/>
    <w:rsid w:val="00911875"/>
    <w:rsid w:val="009119F0"/>
    <w:rsid w:val="00911CAE"/>
    <w:rsid w:val="00911CBD"/>
    <w:rsid w:val="00912042"/>
    <w:rsid w:val="00912082"/>
    <w:rsid w:val="009121B3"/>
    <w:rsid w:val="00912355"/>
    <w:rsid w:val="00912373"/>
    <w:rsid w:val="009123FF"/>
    <w:rsid w:val="00912415"/>
    <w:rsid w:val="0091296D"/>
    <w:rsid w:val="00912F20"/>
    <w:rsid w:val="00912F93"/>
    <w:rsid w:val="00913142"/>
    <w:rsid w:val="009131BC"/>
    <w:rsid w:val="0091337D"/>
    <w:rsid w:val="009133D4"/>
    <w:rsid w:val="0091366B"/>
    <w:rsid w:val="00913891"/>
    <w:rsid w:val="00913B75"/>
    <w:rsid w:val="00913B95"/>
    <w:rsid w:val="00913BC2"/>
    <w:rsid w:val="00913CFB"/>
    <w:rsid w:val="00914009"/>
    <w:rsid w:val="009141D0"/>
    <w:rsid w:val="00914499"/>
    <w:rsid w:val="009147A1"/>
    <w:rsid w:val="0091494E"/>
    <w:rsid w:val="00914CD3"/>
    <w:rsid w:val="009152D0"/>
    <w:rsid w:val="00915418"/>
    <w:rsid w:val="00915493"/>
    <w:rsid w:val="00915696"/>
    <w:rsid w:val="00915E28"/>
    <w:rsid w:val="00915E74"/>
    <w:rsid w:val="00915FBA"/>
    <w:rsid w:val="0091632C"/>
    <w:rsid w:val="009167A5"/>
    <w:rsid w:val="00916832"/>
    <w:rsid w:val="00916AF9"/>
    <w:rsid w:val="00916B21"/>
    <w:rsid w:val="00916BF5"/>
    <w:rsid w:val="00917203"/>
    <w:rsid w:val="0091748F"/>
    <w:rsid w:val="00917544"/>
    <w:rsid w:val="0091796E"/>
    <w:rsid w:val="00917B7C"/>
    <w:rsid w:val="00917B7E"/>
    <w:rsid w:val="00917F86"/>
    <w:rsid w:val="009205AE"/>
    <w:rsid w:val="0092097D"/>
    <w:rsid w:val="0092098E"/>
    <w:rsid w:val="009209C2"/>
    <w:rsid w:val="009210B2"/>
    <w:rsid w:val="009212D5"/>
    <w:rsid w:val="0092139D"/>
    <w:rsid w:val="009213C3"/>
    <w:rsid w:val="009216B7"/>
    <w:rsid w:val="009216FD"/>
    <w:rsid w:val="009218EA"/>
    <w:rsid w:val="00921A81"/>
    <w:rsid w:val="00921F26"/>
    <w:rsid w:val="00921F29"/>
    <w:rsid w:val="00921FB7"/>
    <w:rsid w:val="0092210D"/>
    <w:rsid w:val="00922297"/>
    <w:rsid w:val="0092271B"/>
    <w:rsid w:val="009227AB"/>
    <w:rsid w:val="00922EEE"/>
    <w:rsid w:val="00922F96"/>
    <w:rsid w:val="00923011"/>
    <w:rsid w:val="00923044"/>
    <w:rsid w:val="009234D6"/>
    <w:rsid w:val="009234ED"/>
    <w:rsid w:val="009236FD"/>
    <w:rsid w:val="0092392E"/>
    <w:rsid w:val="00923A0A"/>
    <w:rsid w:val="00923AF0"/>
    <w:rsid w:val="00923E3D"/>
    <w:rsid w:val="00923EA0"/>
    <w:rsid w:val="009241AD"/>
    <w:rsid w:val="00924302"/>
    <w:rsid w:val="009248AC"/>
    <w:rsid w:val="0092551F"/>
    <w:rsid w:val="0092567A"/>
    <w:rsid w:val="009259F9"/>
    <w:rsid w:val="00925B7A"/>
    <w:rsid w:val="00925BFF"/>
    <w:rsid w:val="00925F4A"/>
    <w:rsid w:val="0092609C"/>
    <w:rsid w:val="00926446"/>
    <w:rsid w:val="009264AF"/>
    <w:rsid w:val="00926ADA"/>
    <w:rsid w:val="00926B4C"/>
    <w:rsid w:val="00926B7E"/>
    <w:rsid w:val="00926D6E"/>
    <w:rsid w:val="00926E4B"/>
    <w:rsid w:val="00926EC1"/>
    <w:rsid w:val="00927333"/>
    <w:rsid w:val="009279B1"/>
    <w:rsid w:val="009279B4"/>
    <w:rsid w:val="00927C65"/>
    <w:rsid w:val="00927CBB"/>
    <w:rsid w:val="009300FE"/>
    <w:rsid w:val="009303D5"/>
    <w:rsid w:val="009307D9"/>
    <w:rsid w:val="0093098D"/>
    <w:rsid w:val="00930AE1"/>
    <w:rsid w:val="00930B2F"/>
    <w:rsid w:val="00930E72"/>
    <w:rsid w:val="00930F4C"/>
    <w:rsid w:val="00930F97"/>
    <w:rsid w:val="00930F9F"/>
    <w:rsid w:val="009310BF"/>
    <w:rsid w:val="0093135B"/>
    <w:rsid w:val="00931495"/>
    <w:rsid w:val="009317B4"/>
    <w:rsid w:val="00931929"/>
    <w:rsid w:val="00931A53"/>
    <w:rsid w:val="00931BF3"/>
    <w:rsid w:val="00931E8F"/>
    <w:rsid w:val="009320EF"/>
    <w:rsid w:val="009326A7"/>
    <w:rsid w:val="00932CBB"/>
    <w:rsid w:val="00932D62"/>
    <w:rsid w:val="00932DAC"/>
    <w:rsid w:val="00932E1C"/>
    <w:rsid w:val="00932F82"/>
    <w:rsid w:val="009330F6"/>
    <w:rsid w:val="009331D9"/>
    <w:rsid w:val="00933492"/>
    <w:rsid w:val="00933793"/>
    <w:rsid w:val="00933865"/>
    <w:rsid w:val="009338C5"/>
    <w:rsid w:val="009338E3"/>
    <w:rsid w:val="00933CF3"/>
    <w:rsid w:val="00933D5C"/>
    <w:rsid w:val="00933EF7"/>
    <w:rsid w:val="00934157"/>
    <w:rsid w:val="009342CE"/>
    <w:rsid w:val="00934327"/>
    <w:rsid w:val="0093448F"/>
    <w:rsid w:val="00934745"/>
    <w:rsid w:val="0093478C"/>
    <w:rsid w:val="009348B5"/>
    <w:rsid w:val="00934949"/>
    <w:rsid w:val="00934BA6"/>
    <w:rsid w:val="00935AA0"/>
    <w:rsid w:val="0093608E"/>
    <w:rsid w:val="00936210"/>
    <w:rsid w:val="00936299"/>
    <w:rsid w:val="009365D1"/>
    <w:rsid w:val="0093662A"/>
    <w:rsid w:val="00936641"/>
    <w:rsid w:val="00936737"/>
    <w:rsid w:val="009369B4"/>
    <w:rsid w:val="00936A44"/>
    <w:rsid w:val="00936DE0"/>
    <w:rsid w:val="00936DFA"/>
    <w:rsid w:val="009374BC"/>
    <w:rsid w:val="009374EC"/>
    <w:rsid w:val="00937CB7"/>
    <w:rsid w:val="00940020"/>
    <w:rsid w:val="009405C2"/>
    <w:rsid w:val="009408AB"/>
    <w:rsid w:val="00940979"/>
    <w:rsid w:val="00941075"/>
    <w:rsid w:val="0094114F"/>
    <w:rsid w:val="0094145B"/>
    <w:rsid w:val="0094162E"/>
    <w:rsid w:val="009418BD"/>
    <w:rsid w:val="00941BE5"/>
    <w:rsid w:val="00941D4A"/>
    <w:rsid w:val="00942503"/>
    <w:rsid w:val="009425A3"/>
    <w:rsid w:val="00942710"/>
    <w:rsid w:val="00942868"/>
    <w:rsid w:val="00942A18"/>
    <w:rsid w:val="00942B75"/>
    <w:rsid w:val="00942BEE"/>
    <w:rsid w:val="00942F28"/>
    <w:rsid w:val="00942F64"/>
    <w:rsid w:val="009430E9"/>
    <w:rsid w:val="00943551"/>
    <w:rsid w:val="0094356D"/>
    <w:rsid w:val="00943AB3"/>
    <w:rsid w:val="00943FD9"/>
    <w:rsid w:val="009441B8"/>
    <w:rsid w:val="00944367"/>
    <w:rsid w:val="009448C3"/>
    <w:rsid w:val="0094492F"/>
    <w:rsid w:val="00944BF9"/>
    <w:rsid w:val="00944C3F"/>
    <w:rsid w:val="00944DA5"/>
    <w:rsid w:val="00944E0A"/>
    <w:rsid w:val="00944F28"/>
    <w:rsid w:val="00945002"/>
    <w:rsid w:val="0094502A"/>
    <w:rsid w:val="00945783"/>
    <w:rsid w:val="00945AC2"/>
    <w:rsid w:val="0094602A"/>
    <w:rsid w:val="009460D7"/>
    <w:rsid w:val="0094621B"/>
    <w:rsid w:val="00946354"/>
    <w:rsid w:val="00946753"/>
    <w:rsid w:val="0094694E"/>
    <w:rsid w:val="0094701D"/>
    <w:rsid w:val="00947100"/>
    <w:rsid w:val="00947131"/>
    <w:rsid w:val="0094762D"/>
    <w:rsid w:val="00947836"/>
    <w:rsid w:val="009479C8"/>
    <w:rsid w:val="00947AC0"/>
    <w:rsid w:val="00947B4F"/>
    <w:rsid w:val="00947E09"/>
    <w:rsid w:val="0095021E"/>
    <w:rsid w:val="00950409"/>
    <w:rsid w:val="009512D1"/>
    <w:rsid w:val="00951380"/>
    <w:rsid w:val="0095147A"/>
    <w:rsid w:val="009514E2"/>
    <w:rsid w:val="0095151A"/>
    <w:rsid w:val="00951591"/>
    <w:rsid w:val="00951D9C"/>
    <w:rsid w:val="00952029"/>
    <w:rsid w:val="009521AB"/>
    <w:rsid w:val="00952277"/>
    <w:rsid w:val="00952331"/>
    <w:rsid w:val="009527C5"/>
    <w:rsid w:val="00952BCB"/>
    <w:rsid w:val="00952C3B"/>
    <w:rsid w:val="0095313B"/>
    <w:rsid w:val="00953172"/>
    <w:rsid w:val="00953452"/>
    <w:rsid w:val="009534CD"/>
    <w:rsid w:val="00953710"/>
    <w:rsid w:val="00953856"/>
    <w:rsid w:val="00953B41"/>
    <w:rsid w:val="00953DB8"/>
    <w:rsid w:val="009545F3"/>
    <w:rsid w:val="00954600"/>
    <w:rsid w:val="00954814"/>
    <w:rsid w:val="00954836"/>
    <w:rsid w:val="00954A0E"/>
    <w:rsid w:val="00954A36"/>
    <w:rsid w:val="00954A66"/>
    <w:rsid w:val="00954B26"/>
    <w:rsid w:val="00954EA8"/>
    <w:rsid w:val="00954EDF"/>
    <w:rsid w:val="00955071"/>
    <w:rsid w:val="009551F6"/>
    <w:rsid w:val="00955C3F"/>
    <w:rsid w:val="00955DF2"/>
    <w:rsid w:val="00955F85"/>
    <w:rsid w:val="00955FD8"/>
    <w:rsid w:val="00956045"/>
    <w:rsid w:val="00956143"/>
    <w:rsid w:val="009561A9"/>
    <w:rsid w:val="009563B6"/>
    <w:rsid w:val="009568A6"/>
    <w:rsid w:val="00956DAD"/>
    <w:rsid w:val="00956DCF"/>
    <w:rsid w:val="00957370"/>
    <w:rsid w:val="00957398"/>
    <w:rsid w:val="009578BA"/>
    <w:rsid w:val="009579CA"/>
    <w:rsid w:val="00957BC8"/>
    <w:rsid w:val="00957CA1"/>
    <w:rsid w:val="00957D88"/>
    <w:rsid w:val="00957ED0"/>
    <w:rsid w:val="00957EFE"/>
    <w:rsid w:val="00960045"/>
    <w:rsid w:val="009600BE"/>
    <w:rsid w:val="009600DC"/>
    <w:rsid w:val="00960256"/>
    <w:rsid w:val="009609C6"/>
    <w:rsid w:val="00960B03"/>
    <w:rsid w:val="00960C0F"/>
    <w:rsid w:val="00960E59"/>
    <w:rsid w:val="00960EC0"/>
    <w:rsid w:val="00960F15"/>
    <w:rsid w:val="00961066"/>
    <w:rsid w:val="009610AD"/>
    <w:rsid w:val="00961190"/>
    <w:rsid w:val="009612FD"/>
    <w:rsid w:val="00961509"/>
    <w:rsid w:val="0096155D"/>
    <w:rsid w:val="0096165B"/>
    <w:rsid w:val="00961BF8"/>
    <w:rsid w:val="00962441"/>
    <w:rsid w:val="00962480"/>
    <w:rsid w:val="0096265C"/>
    <w:rsid w:val="00962845"/>
    <w:rsid w:val="00962C88"/>
    <w:rsid w:val="009630D5"/>
    <w:rsid w:val="009632F7"/>
    <w:rsid w:val="009633FA"/>
    <w:rsid w:val="009636DC"/>
    <w:rsid w:val="009637D7"/>
    <w:rsid w:val="00963BBC"/>
    <w:rsid w:val="00963BC2"/>
    <w:rsid w:val="00963D45"/>
    <w:rsid w:val="00964030"/>
    <w:rsid w:val="0096456D"/>
    <w:rsid w:val="009646A8"/>
    <w:rsid w:val="009646FA"/>
    <w:rsid w:val="00964714"/>
    <w:rsid w:val="009648FD"/>
    <w:rsid w:val="00964C77"/>
    <w:rsid w:val="009651A5"/>
    <w:rsid w:val="0096598A"/>
    <w:rsid w:val="00965C17"/>
    <w:rsid w:val="00965C29"/>
    <w:rsid w:val="00965D87"/>
    <w:rsid w:val="00965E38"/>
    <w:rsid w:val="00965F2F"/>
    <w:rsid w:val="00966090"/>
    <w:rsid w:val="009663BB"/>
    <w:rsid w:val="0096660D"/>
    <w:rsid w:val="009667A8"/>
    <w:rsid w:val="009667A9"/>
    <w:rsid w:val="0096685B"/>
    <w:rsid w:val="00966A3A"/>
    <w:rsid w:val="00966A3E"/>
    <w:rsid w:val="00966D7A"/>
    <w:rsid w:val="00966E79"/>
    <w:rsid w:val="0096702F"/>
    <w:rsid w:val="009679B4"/>
    <w:rsid w:val="00967D45"/>
    <w:rsid w:val="00970069"/>
    <w:rsid w:val="009701DA"/>
    <w:rsid w:val="00970261"/>
    <w:rsid w:val="00970315"/>
    <w:rsid w:val="009704F6"/>
    <w:rsid w:val="009707CD"/>
    <w:rsid w:val="00970983"/>
    <w:rsid w:val="00970B23"/>
    <w:rsid w:val="00970BD0"/>
    <w:rsid w:val="00970C96"/>
    <w:rsid w:val="00970D1B"/>
    <w:rsid w:val="00970EFA"/>
    <w:rsid w:val="009712F8"/>
    <w:rsid w:val="009714C6"/>
    <w:rsid w:val="009717E7"/>
    <w:rsid w:val="00971807"/>
    <w:rsid w:val="00971DBE"/>
    <w:rsid w:val="00971DDC"/>
    <w:rsid w:val="00972550"/>
    <w:rsid w:val="009729B3"/>
    <w:rsid w:val="00972B29"/>
    <w:rsid w:val="00972B3C"/>
    <w:rsid w:val="00972C45"/>
    <w:rsid w:val="00972C47"/>
    <w:rsid w:val="00972E71"/>
    <w:rsid w:val="00972F8B"/>
    <w:rsid w:val="0097334E"/>
    <w:rsid w:val="009734BD"/>
    <w:rsid w:val="0097352C"/>
    <w:rsid w:val="00973908"/>
    <w:rsid w:val="0097398A"/>
    <w:rsid w:val="00973A2F"/>
    <w:rsid w:val="00973C2A"/>
    <w:rsid w:val="00973DDB"/>
    <w:rsid w:val="00973FCF"/>
    <w:rsid w:val="0097404A"/>
    <w:rsid w:val="009746AA"/>
    <w:rsid w:val="009748B0"/>
    <w:rsid w:val="009748CB"/>
    <w:rsid w:val="0097494F"/>
    <w:rsid w:val="009749B1"/>
    <w:rsid w:val="00974E61"/>
    <w:rsid w:val="00974FD1"/>
    <w:rsid w:val="0097511D"/>
    <w:rsid w:val="00975276"/>
    <w:rsid w:val="0097542B"/>
    <w:rsid w:val="00975852"/>
    <w:rsid w:val="00975875"/>
    <w:rsid w:val="00975E4B"/>
    <w:rsid w:val="009762DE"/>
    <w:rsid w:val="00976357"/>
    <w:rsid w:val="009763DC"/>
    <w:rsid w:val="0097657B"/>
    <w:rsid w:val="0097686A"/>
    <w:rsid w:val="00976B2B"/>
    <w:rsid w:val="00976D9C"/>
    <w:rsid w:val="0097707F"/>
    <w:rsid w:val="009774A1"/>
    <w:rsid w:val="00977798"/>
    <w:rsid w:val="0097779B"/>
    <w:rsid w:val="0097784F"/>
    <w:rsid w:val="00977943"/>
    <w:rsid w:val="0097796A"/>
    <w:rsid w:val="00977A2A"/>
    <w:rsid w:val="00977D11"/>
    <w:rsid w:val="00977DC4"/>
    <w:rsid w:val="009800F0"/>
    <w:rsid w:val="0098024F"/>
    <w:rsid w:val="009804F6"/>
    <w:rsid w:val="00980F7F"/>
    <w:rsid w:val="00981244"/>
    <w:rsid w:val="0098127B"/>
    <w:rsid w:val="009815A9"/>
    <w:rsid w:val="00981688"/>
    <w:rsid w:val="0098206D"/>
    <w:rsid w:val="00982129"/>
    <w:rsid w:val="0098213A"/>
    <w:rsid w:val="009822EA"/>
    <w:rsid w:val="009827CD"/>
    <w:rsid w:val="009828BA"/>
    <w:rsid w:val="00982CFF"/>
    <w:rsid w:val="00983139"/>
    <w:rsid w:val="009832C5"/>
    <w:rsid w:val="00983379"/>
    <w:rsid w:val="009835F3"/>
    <w:rsid w:val="0098364F"/>
    <w:rsid w:val="00983937"/>
    <w:rsid w:val="00983989"/>
    <w:rsid w:val="00983B8F"/>
    <w:rsid w:val="00984250"/>
    <w:rsid w:val="00984484"/>
    <w:rsid w:val="00984F64"/>
    <w:rsid w:val="009852EB"/>
    <w:rsid w:val="009856B2"/>
    <w:rsid w:val="009857A9"/>
    <w:rsid w:val="00985A9D"/>
    <w:rsid w:val="00985AD9"/>
    <w:rsid w:val="00985BF1"/>
    <w:rsid w:val="00985E19"/>
    <w:rsid w:val="00985FC4"/>
    <w:rsid w:val="009862BF"/>
    <w:rsid w:val="00986590"/>
    <w:rsid w:val="00986853"/>
    <w:rsid w:val="00986959"/>
    <w:rsid w:val="00986A86"/>
    <w:rsid w:val="00986CF1"/>
    <w:rsid w:val="00986D1F"/>
    <w:rsid w:val="00987174"/>
    <w:rsid w:val="009871A9"/>
    <w:rsid w:val="00987267"/>
    <w:rsid w:val="0098739C"/>
    <w:rsid w:val="0098752F"/>
    <w:rsid w:val="009877BF"/>
    <w:rsid w:val="009877F1"/>
    <w:rsid w:val="00987823"/>
    <w:rsid w:val="00987A23"/>
    <w:rsid w:val="00987A4A"/>
    <w:rsid w:val="00987F59"/>
    <w:rsid w:val="009901B4"/>
    <w:rsid w:val="009906F8"/>
    <w:rsid w:val="00990C1C"/>
    <w:rsid w:val="00990F33"/>
    <w:rsid w:val="00990FCC"/>
    <w:rsid w:val="0099141D"/>
    <w:rsid w:val="009917B5"/>
    <w:rsid w:val="00991875"/>
    <w:rsid w:val="009918B5"/>
    <w:rsid w:val="00991989"/>
    <w:rsid w:val="009919A9"/>
    <w:rsid w:val="00991B0E"/>
    <w:rsid w:val="00991DC8"/>
    <w:rsid w:val="0099221B"/>
    <w:rsid w:val="00992242"/>
    <w:rsid w:val="0099255D"/>
    <w:rsid w:val="00992641"/>
    <w:rsid w:val="009927F3"/>
    <w:rsid w:val="009929C4"/>
    <w:rsid w:val="00992AD8"/>
    <w:rsid w:val="00992CA8"/>
    <w:rsid w:val="00993181"/>
    <w:rsid w:val="009931C3"/>
    <w:rsid w:val="00993A1C"/>
    <w:rsid w:val="009942B1"/>
    <w:rsid w:val="00994554"/>
    <w:rsid w:val="0099467A"/>
    <w:rsid w:val="0099496B"/>
    <w:rsid w:val="0099512B"/>
    <w:rsid w:val="00995416"/>
    <w:rsid w:val="0099596A"/>
    <w:rsid w:val="00995A3F"/>
    <w:rsid w:val="00995AFD"/>
    <w:rsid w:val="00995B5F"/>
    <w:rsid w:val="00995FC6"/>
    <w:rsid w:val="009963C2"/>
    <w:rsid w:val="00996432"/>
    <w:rsid w:val="00996814"/>
    <w:rsid w:val="009968C9"/>
    <w:rsid w:val="009969BB"/>
    <w:rsid w:val="00996A5B"/>
    <w:rsid w:val="00996C8B"/>
    <w:rsid w:val="00996CB8"/>
    <w:rsid w:val="00997060"/>
    <w:rsid w:val="00997307"/>
    <w:rsid w:val="00997A48"/>
    <w:rsid w:val="00997AC7"/>
    <w:rsid w:val="00997B79"/>
    <w:rsid w:val="00997C59"/>
    <w:rsid w:val="00997DA9"/>
    <w:rsid w:val="00997E29"/>
    <w:rsid w:val="009A001E"/>
    <w:rsid w:val="009A008A"/>
    <w:rsid w:val="009A00F3"/>
    <w:rsid w:val="009A0213"/>
    <w:rsid w:val="009A02CE"/>
    <w:rsid w:val="009A05BD"/>
    <w:rsid w:val="009A07E6"/>
    <w:rsid w:val="009A0B70"/>
    <w:rsid w:val="009A0D34"/>
    <w:rsid w:val="009A0F00"/>
    <w:rsid w:val="009A0F1C"/>
    <w:rsid w:val="009A1067"/>
    <w:rsid w:val="009A13B6"/>
    <w:rsid w:val="009A13E5"/>
    <w:rsid w:val="009A1EB3"/>
    <w:rsid w:val="009A1EB6"/>
    <w:rsid w:val="009A2075"/>
    <w:rsid w:val="009A225D"/>
    <w:rsid w:val="009A2265"/>
    <w:rsid w:val="009A226F"/>
    <w:rsid w:val="009A2433"/>
    <w:rsid w:val="009A282B"/>
    <w:rsid w:val="009A29C0"/>
    <w:rsid w:val="009A2A93"/>
    <w:rsid w:val="009A2B6D"/>
    <w:rsid w:val="009A2CB0"/>
    <w:rsid w:val="009A30B5"/>
    <w:rsid w:val="009A31F3"/>
    <w:rsid w:val="009A3478"/>
    <w:rsid w:val="009A3AC8"/>
    <w:rsid w:val="009A3BA6"/>
    <w:rsid w:val="009A4084"/>
    <w:rsid w:val="009A40B6"/>
    <w:rsid w:val="009A42A8"/>
    <w:rsid w:val="009A4379"/>
    <w:rsid w:val="009A4556"/>
    <w:rsid w:val="009A45D7"/>
    <w:rsid w:val="009A46CF"/>
    <w:rsid w:val="009A46F2"/>
    <w:rsid w:val="009A4B2D"/>
    <w:rsid w:val="009A4EEE"/>
    <w:rsid w:val="009A4F98"/>
    <w:rsid w:val="009A5151"/>
    <w:rsid w:val="009A517A"/>
    <w:rsid w:val="009A57C6"/>
    <w:rsid w:val="009A5816"/>
    <w:rsid w:val="009A59E8"/>
    <w:rsid w:val="009A5A1A"/>
    <w:rsid w:val="009A5D4F"/>
    <w:rsid w:val="009A5F98"/>
    <w:rsid w:val="009A6103"/>
    <w:rsid w:val="009A61ED"/>
    <w:rsid w:val="009A6773"/>
    <w:rsid w:val="009A68B0"/>
    <w:rsid w:val="009A696A"/>
    <w:rsid w:val="009A6A0D"/>
    <w:rsid w:val="009A6EFB"/>
    <w:rsid w:val="009A710A"/>
    <w:rsid w:val="009A735B"/>
    <w:rsid w:val="009A735D"/>
    <w:rsid w:val="009A787B"/>
    <w:rsid w:val="009A78A3"/>
    <w:rsid w:val="009A78BE"/>
    <w:rsid w:val="009A7FDB"/>
    <w:rsid w:val="009B000B"/>
    <w:rsid w:val="009B0117"/>
    <w:rsid w:val="009B041E"/>
    <w:rsid w:val="009B0496"/>
    <w:rsid w:val="009B0533"/>
    <w:rsid w:val="009B097C"/>
    <w:rsid w:val="009B0AAB"/>
    <w:rsid w:val="009B0B39"/>
    <w:rsid w:val="009B0BD1"/>
    <w:rsid w:val="009B0E0A"/>
    <w:rsid w:val="009B0E2E"/>
    <w:rsid w:val="009B0EA4"/>
    <w:rsid w:val="009B114F"/>
    <w:rsid w:val="009B141F"/>
    <w:rsid w:val="009B1B90"/>
    <w:rsid w:val="009B2136"/>
    <w:rsid w:val="009B2286"/>
    <w:rsid w:val="009B22EE"/>
    <w:rsid w:val="009B24D2"/>
    <w:rsid w:val="009B2B71"/>
    <w:rsid w:val="009B2C97"/>
    <w:rsid w:val="009B3171"/>
    <w:rsid w:val="009B319D"/>
    <w:rsid w:val="009B348B"/>
    <w:rsid w:val="009B3505"/>
    <w:rsid w:val="009B3934"/>
    <w:rsid w:val="009B3973"/>
    <w:rsid w:val="009B3BEE"/>
    <w:rsid w:val="009B3D0D"/>
    <w:rsid w:val="009B3F44"/>
    <w:rsid w:val="009B407C"/>
    <w:rsid w:val="009B4163"/>
    <w:rsid w:val="009B421B"/>
    <w:rsid w:val="009B442D"/>
    <w:rsid w:val="009B4457"/>
    <w:rsid w:val="009B446E"/>
    <w:rsid w:val="009B44EB"/>
    <w:rsid w:val="009B45D1"/>
    <w:rsid w:val="009B4697"/>
    <w:rsid w:val="009B46C3"/>
    <w:rsid w:val="009B4B5A"/>
    <w:rsid w:val="009B510A"/>
    <w:rsid w:val="009B524F"/>
    <w:rsid w:val="009B52CF"/>
    <w:rsid w:val="009B5344"/>
    <w:rsid w:val="009B54D5"/>
    <w:rsid w:val="009B5669"/>
    <w:rsid w:val="009B572D"/>
    <w:rsid w:val="009B5962"/>
    <w:rsid w:val="009B5B74"/>
    <w:rsid w:val="009B5CAF"/>
    <w:rsid w:val="009B629E"/>
    <w:rsid w:val="009B65C2"/>
    <w:rsid w:val="009B6675"/>
    <w:rsid w:val="009B6BC3"/>
    <w:rsid w:val="009B6C89"/>
    <w:rsid w:val="009B6DC5"/>
    <w:rsid w:val="009B74C3"/>
    <w:rsid w:val="009B7569"/>
    <w:rsid w:val="009B7F8C"/>
    <w:rsid w:val="009C00D5"/>
    <w:rsid w:val="009C025F"/>
    <w:rsid w:val="009C03B1"/>
    <w:rsid w:val="009C059B"/>
    <w:rsid w:val="009C05EC"/>
    <w:rsid w:val="009C0601"/>
    <w:rsid w:val="009C0941"/>
    <w:rsid w:val="009C09E7"/>
    <w:rsid w:val="009C0B9A"/>
    <w:rsid w:val="009C0D8B"/>
    <w:rsid w:val="009C0F9A"/>
    <w:rsid w:val="009C167B"/>
    <w:rsid w:val="009C1BEC"/>
    <w:rsid w:val="009C1BF6"/>
    <w:rsid w:val="009C1DF9"/>
    <w:rsid w:val="009C1F90"/>
    <w:rsid w:val="009C2541"/>
    <w:rsid w:val="009C2789"/>
    <w:rsid w:val="009C28C9"/>
    <w:rsid w:val="009C2BED"/>
    <w:rsid w:val="009C3193"/>
    <w:rsid w:val="009C349E"/>
    <w:rsid w:val="009C39DA"/>
    <w:rsid w:val="009C3AA6"/>
    <w:rsid w:val="009C3CAD"/>
    <w:rsid w:val="009C3CF4"/>
    <w:rsid w:val="009C3D73"/>
    <w:rsid w:val="009C4546"/>
    <w:rsid w:val="009C4638"/>
    <w:rsid w:val="009C4659"/>
    <w:rsid w:val="009C4890"/>
    <w:rsid w:val="009C4C6B"/>
    <w:rsid w:val="009C4EA9"/>
    <w:rsid w:val="009C50F3"/>
    <w:rsid w:val="009C55D9"/>
    <w:rsid w:val="009C58AB"/>
    <w:rsid w:val="009C5A23"/>
    <w:rsid w:val="009C5BBF"/>
    <w:rsid w:val="009C64D0"/>
    <w:rsid w:val="009C6670"/>
    <w:rsid w:val="009C6908"/>
    <w:rsid w:val="009C6E09"/>
    <w:rsid w:val="009C6EDC"/>
    <w:rsid w:val="009C71FB"/>
    <w:rsid w:val="009C720E"/>
    <w:rsid w:val="009C7216"/>
    <w:rsid w:val="009C7430"/>
    <w:rsid w:val="009C7584"/>
    <w:rsid w:val="009C76CF"/>
    <w:rsid w:val="009C7E3D"/>
    <w:rsid w:val="009D00DD"/>
    <w:rsid w:val="009D0123"/>
    <w:rsid w:val="009D0209"/>
    <w:rsid w:val="009D0251"/>
    <w:rsid w:val="009D03ED"/>
    <w:rsid w:val="009D07EE"/>
    <w:rsid w:val="009D0A68"/>
    <w:rsid w:val="009D0B06"/>
    <w:rsid w:val="009D116B"/>
    <w:rsid w:val="009D1782"/>
    <w:rsid w:val="009D18A4"/>
    <w:rsid w:val="009D1A95"/>
    <w:rsid w:val="009D1CA6"/>
    <w:rsid w:val="009D1CBE"/>
    <w:rsid w:val="009D2036"/>
    <w:rsid w:val="009D2277"/>
    <w:rsid w:val="009D2458"/>
    <w:rsid w:val="009D2C50"/>
    <w:rsid w:val="009D2C76"/>
    <w:rsid w:val="009D3260"/>
    <w:rsid w:val="009D3718"/>
    <w:rsid w:val="009D37A9"/>
    <w:rsid w:val="009D3866"/>
    <w:rsid w:val="009D38DD"/>
    <w:rsid w:val="009D3B67"/>
    <w:rsid w:val="009D3C9B"/>
    <w:rsid w:val="009D3FA3"/>
    <w:rsid w:val="009D3FA8"/>
    <w:rsid w:val="009D46F1"/>
    <w:rsid w:val="009D4C64"/>
    <w:rsid w:val="009D4C8D"/>
    <w:rsid w:val="009D4D6C"/>
    <w:rsid w:val="009D4F82"/>
    <w:rsid w:val="009D5081"/>
    <w:rsid w:val="009D53D7"/>
    <w:rsid w:val="009D577E"/>
    <w:rsid w:val="009D57EE"/>
    <w:rsid w:val="009D5D42"/>
    <w:rsid w:val="009D5E63"/>
    <w:rsid w:val="009D6001"/>
    <w:rsid w:val="009D6113"/>
    <w:rsid w:val="009D63FA"/>
    <w:rsid w:val="009D64AE"/>
    <w:rsid w:val="009D6D2C"/>
    <w:rsid w:val="009D7225"/>
    <w:rsid w:val="009D72E5"/>
    <w:rsid w:val="009D73A3"/>
    <w:rsid w:val="009D745C"/>
    <w:rsid w:val="009D75C4"/>
    <w:rsid w:val="009D76AA"/>
    <w:rsid w:val="009D787A"/>
    <w:rsid w:val="009D7B7B"/>
    <w:rsid w:val="009E0179"/>
    <w:rsid w:val="009E04A2"/>
    <w:rsid w:val="009E0E63"/>
    <w:rsid w:val="009E0EDC"/>
    <w:rsid w:val="009E0F16"/>
    <w:rsid w:val="009E144F"/>
    <w:rsid w:val="009E1B9B"/>
    <w:rsid w:val="009E1DB9"/>
    <w:rsid w:val="009E1FC6"/>
    <w:rsid w:val="009E2022"/>
    <w:rsid w:val="009E205D"/>
    <w:rsid w:val="009E21C6"/>
    <w:rsid w:val="009E2BDC"/>
    <w:rsid w:val="009E2CD1"/>
    <w:rsid w:val="009E2F57"/>
    <w:rsid w:val="009E3102"/>
    <w:rsid w:val="009E31A3"/>
    <w:rsid w:val="009E3376"/>
    <w:rsid w:val="009E3510"/>
    <w:rsid w:val="009E353A"/>
    <w:rsid w:val="009E3712"/>
    <w:rsid w:val="009E37DE"/>
    <w:rsid w:val="009E38A1"/>
    <w:rsid w:val="009E3C85"/>
    <w:rsid w:val="009E449F"/>
    <w:rsid w:val="009E4720"/>
    <w:rsid w:val="009E47E9"/>
    <w:rsid w:val="009E4822"/>
    <w:rsid w:val="009E4AAA"/>
    <w:rsid w:val="009E51AE"/>
    <w:rsid w:val="009E52FC"/>
    <w:rsid w:val="009E57A1"/>
    <w:rsid w:val="009E59D8"/>
    <w:rsid w:val="009E59FF"/>
    <w:rsid w:val="009E5FA5"/>
    <w:rsid w:val="009E6039"/>
    <w:rsid w:val="009E6364"/>
    <w:rsid w:val="009E641F"/>
    <w:rsid w:val="009E644C"/>
    <w:rsid w:val="009E6A63"/>
    <w:rsid w:val="009E6D38"/>
    <w:rsid w:val="009E6E75"/>
    <w:rsid w:val="009E738C"/>
    <w:rsid w:val="009E7445"/>
    <w:rsid w:val="009E7696"/>
    <w:rsid w:val="009E79E3"/>
    <w:rsid w:val="009E7AEC"/>
    <w:rsid w:val="009E7E03"/>
    <w:rsid w:val="009E7E9F"/>
    <w:rsid w:val="009E7EEC"/>
    <w:rsid w:val="009F0034"/>
    <w:rsid w:val="009F00B0"/>
    <w:rsid w:val="009F0152"/>
    <w:rsid w:val="009F07AD"/>
    <w:rsid w:val="009F08CC"/>
    <w:rsid w:val="009F09E0"/>
    <w:rsid w:val="009F0C0E"/>
    <w:rsid w:val="009F0C4D"/>
    <w:rsid w:val="009F0CA9"/>
    <w:rsid w:val="009F0D11"/>
    <w:rsid w:val="009F0F44"/>
    <w:rsid w:val="009F0F54"/>
    <w:rsid w:val="009F0F76"/>
    <w:rsid w:val="009F0F88"/>
    <w:rsid w:val="009F1049"/>
    <w:rsid w:val="009F1623"/>
    <w:rsid w:val="009F16AF"/>
    <w:rsid w:val="009F17A0"/>
    <w:rsid w:val="009F181E"/>
    <w:rsid w:val="009F184A"/>
    <w:rsid w:val="009F1B57"/>
    <w:rsid w:val="009F1B67"/>
    <w:rsid w:val="009F1C85"/>
    <w:rsid w:val="009F1CF6"/>
    <w:rsid w:val="009F1D39"/>
    <w:rsid w:val="009F2083"/>
    <w:rsid w:val="009F22AF"/>
    <w:rsid w:val="009F26D0"/>
    <w:rsid w:val="009F289C"/>
    <w:rsid w:val="009F2D46"/>
    <w:rsid w:val="009F3035"/>
    <w:rsid w:val="009F3616"/>
    <w:rsid w:val="009F3656"/>
    <w:rsid w:val="009F38F3"/>
    <w:rsid w:val="009F3962"/>
    <w:rsid w:val="009F3A27"/>
    <w:rsid w:val="009F3B2E"/>
    <w:rsid w:val="009F3D3E"/>
    <w:rsid w:val="009F3F3C"/>
    <w:rsid w:val="009F3F41"/>
    <w:rsid w:val="009F47FB"/>
    <w:rsid w:val="009F48F4"/>
    <w:rsid w:val="009F499B"/>
    <w:rsid w:val="009F4A92"/>
    <w:rsid w:val="009F4B4E"/>
    <w:rsid w:val="009F4D67"/>
    <w:rsid w:val="009F4E17"/>
    <w:rsid w:val="009F4E38"/>
    <w:rsid w:val="009F4E70"/>
    <w:rsid w:val="009F50D9"/>
    <w:rsid w:val="009F530B"/>
    <w:rsid w:val="009F54BA"/>
    <w:rsid w:val="009F5637"/>
    <w:rsid w:val="009F57A1"/>
    <w:rsid w:val="009F5859"/>
    <w:rsid w:val="009F58BD"/>
    <w:rsid w:val="009F598D"/>
    <w:rsid w:val="009F59A9"/>
    <w:rsid w:val="009F5AC9"/>
    <w:rsid w:val="009F6172"/>
    <w:rsid w:val="009F6479"/>
    <w:rsid w:val="009F71DA"/>
    <w:rsid w:val="009F725D"/>
    <w:rsid w:val="009F7418"/>
    <w:rsid w:val="009F77F6"/>
    <w:rsid w:val="009F7BA1"/>
    <w:rsid w:val="009F7E78"/>
    <w:rsid w:val="00A00038"/>
    <w:rsid w:val="00A00112"/>
    <w:rsid w:val="00A00162"/>
    <w:rsid w:val="00A00502"/>
    <w:rsid w:val="00A0052F"/>
    <w:rsid w:val="00A005B1"/>
    <w:rsid w:val="00A005D8"/>
    <w:rsid w:val="00A00780"/>
    <w:rsid w:val="00A007C8"/>
    <w:rsid w:val="00A00AC7"/>
    <w:rsid w:val="00A00C71"/>
    <w:rsid w:val="00A00E93"/>
    <w:rsid w:val="00A00EAA"/>
    <w:rsid w:val="00A0102D"/>
    <w:rsid w:val="00A01380"/>
    <w:rsid w:val="00A013CB"/>
    <w:rsid w:val="00A0146D"/>
    <w:rsid w:val="00A014AE"/>
    <w:rsid w:val="00A018FE"/>
    <w:rsid w:val="00A0195F"/>
    <w:rsid w:val="00A01B59"/>
    <w:rsid w:val="00A01CE7"/>
    <w:rsid w:val="00A0204D"/>
    <w:rsid w:val="00A0238F"/>
    <w:rsid w:val="00A0241F"/>
    <w:rsid w:val="00A026D1"/>
    <w:rsid w:val="00A0280A"/>
    <w:rsid w:val="00A029F3"/>
    <w:rsid w:val="00A02CEC"/>
    <w:rsid w:val="00A02EE0"/>
    <w:rsid w:val="00A02FC9"/>
    <w:rsid w:val="00A03119"/>
    <w:rsid w:val="00A0321F"/>
    <w:rsid w:val="00A032C0"/>
    <w:rsid w:val="00A035EC"/>
    <w:rsid w:val="00A0375F"/>
    <w:rsid w:val="00A03A23"/>
    <w:rsid w:val="00A03E34"/>
    <w:rsid w:val="00A0451F"/>
    <w:rsid w:val="00A0460F"/>
    <w:rsid w:val="00A0480E"/>
    <w:rsid w:val="00A04B91"/>
    <w:rsid w:val="00A04EAF"/>
    <w:rsid w:val="00A0551A"/>
    <w:rsid w:val="00A055F6"/>
    <w:rsid w:val="00A05B1F"/>
    <w:rsid w:val="00A05C67"/>
    <w:rsid w:val="00A0627C"/>
    <w:rsid w:val="00A06696"/>
    <w:rsid w:val="00A06962"/>
    <w:rsid w:val="00A06AB5"/>
    <w:rsid w:val="00A06E20"/>
    <w:rsid w:val="00A06F39"/>
    <w:rsid w:val="00A07056"/>
    <w:rsid w:val="00A07620"/>
    <w:rsid w:val="00A077CA"/>
    <w:rsid w:val="00A07B4B"/>
    <w:rsid w:val="00A07E7E"/>
    <w:rsid w:val="00A07EE7"/>
    <w:rsid w:val="00A10164"/>
    <w:rsid w:val="00A10235"/>
    <w:rsid w:val="00A1031F"/>
    <w:rsid w:val="00A105EC"/>
    <w:rsid w:val="00A10752"/>
    <w:rsid w:val="00A107A8"/>
    <w:rsid w:val="00A107B0"/>
    <w:rsid w:val="00A10898"/>
    <w:rsid w:val="00A10938"/>
    <w:rsid w:val="00A10D48"/>
    <w:rsid w:val="00A10DAF"/>
    <w:rsid w:val="00A10E29"/>
    <w:rsid w:val="00A10F02"/>
    <w:rsid w:val="00A1107B"/>
    <w:rsid w:val="00A1118E"/>
    <w:rsid w:val="00A111EC"/>
    <w:rsid w:val="00A1128E"/>
    <w:rsid w:val="00A113CD"/>
    <w:rsid w:val="00A11882"/>
    <w:rsid w:val="00A11F64"/>
    <w:rsid w:val="00A121FB"/>
    <w:rsid w:val="00A123AA"/>
    <w:rsid w:val="00A1247A"/>
    <w:rsid w:val="00A125BF"/>
    <w:rsid w:val="00A12849"/>
    <w:rsid w:val="00A12873"/>
    <w:rsid w:val="00A1295F"/>
    <w:rsid w:val="00A12AB5"/>
    <w:rsid w:val="00A12CE5"/>
    <w:rsid w:val="00A13AD8"/>
    <w:rsid w:val="00A13D87"/>
    <w:rsid w:val="00A13E33"/>
    <w:rsid w:val="00A13EE5"/>
    <w:rsid w:val="00A13FAD"/>
    <w:rsid w:val="00A142AB"/>
    <w:rsid w:val="00A1442F"/>
    <w:rsid w:val="00A14F0B"/>
    <w:rsid w:val="00A1528F"/>
    <w:rsid w:val="00A15425"/>
    <w:rsid w:val="00A1545F"/>
    <w:rsid w:val="00A1552C"/>
    <w:rsid w:val="00A155D6"/>
    <w:rsid w:val="00A15696"/>
    <w:rsid w:val="00A159D8"/>
    <w:rsid w:val="00A15AF5"/>
    <w:rsid w:val="00A15DAE"/>
    <w:rsid w:val="00A15E14"/>
    <w:rsid w:val="00A160B0"/>
    <w:rsid w:val="00A1621F"/>
    <w:rsid w:val="00A16848"/>
    <w:rsid w:val="00A16934"/>
    <w:rsid w:val="00A16B4A"/>
    <w:rsid w:val="00A16C9D"/>
    <w:rsid w:val="00A16E04"/>
    <w:rsid w:val="00A16F83"/>
    <w:rsid w:val="00A1709E"/>
    <w:rsid w:val="00A2071D"/>
    <w:rsid w:val="00A20853"/>
    <w:rsid w:val="00A20A63"/>
    <w:rsid w:val="00A20B0B"/>
    <w:rsid w:val="00A20BE0"/>
    <w:rsid w:val="00A20C94"/>
    <w:rsid w:val="00A20EBC"/>
    <w:rsid w:val="00A20F26"/>
    <w:rsid w:val="00A210AE"/>
    <w:rsid w:val="00A212D3"/>
    <w:rsid w:val="00A21415"/>
    <w:rsid w:val="00A21522"/>
    <w:rsid w:val="00A2177C"/>
    <w:rsid w:val="00A21857"/>
    <w:rsid w:val="00A218D1"/>
    <w:rsid w:val="00A21956"/>
    <w:rsid w:val="00A2195D"/>
    <w:rsid w:val="00A21989"/>
    <w:rsid w:val="00A21E08"/>
    <w:rsid w:val="00A21F00"/>
    <w:rsid w:val="00A21F26"/>
    <w:rsid w:val="00A22099"/>
    <w:rsid w:val="00A221ED"/>
    <w:rsid w:val="00A2228B"/>
    <w:rsid w:val="00A223F2"/>
    <w:rsid w:val="00A2254C"/>
    <w:rsid w:val="00A2287E"/>
    <w:rsid w:val="00A228AE"/>
    <w:rsid w:val="00A22AF9"/>
    <w:rsid w:val="00A22C61"/>
    <w:rsid w:val="00A22D6E"/>
    <w:rsid w:val="00A22E0D"/>
    <w:rsid w:val="00A2347A"/>
    <w:rsid w:val="00A235A6"/>
    <w:rsid w:val="00A236D1"/>
    <w:rsid w:val="00A23AFD"/>
    <w:rsid w:val="00A23B8B"/>
    <w:rsid w:val="00A23BB4"/>
    <w:rsid w:val="00A23BFF"/>
    <w:rsid w:val="00A23C0C"/>
    <w:rsid w:val="00A23C2F"/>
    <w:rsid w:val="00A240C6"/>
    <w:rsid w:val="00A2439D"/>
    <w:rsid w:val="00A24760"/>
    <w:rsid w:val="00A247FC"/>
    <w:rsid w:val="00A24828"/>
    <w:rsid w:val="00A24835"/>
    <w:rsid w:val="00A24B3B"/>
    <w:rsid w:val="00A24DBB"/>
    <w:rsid w:val="00A24E3D"/>
    <w:rsid w:val="00A24FAD"/>
    <w:rsid w:val="00A25011"/>
    <w:rsid w:val="00A2552D"/>
    <w:rsid w:val="00A257BA"/>
    <w:rsid w:val="00A25AE2"/>
    <w:rsid w:val="00A25CD9"/>
    <w:rsid w:val="00A26609"/>
    <w:rsid w:val="00A26A7E"/>
    <w:rsid w:val="00A26B07"/>
    <w:rsid w:val="00A27276"/>
    <w:rsid w:val="00A273FF"/>
    <w:rsid w:val="00A27A7B"/>
    <w:rsid w:val="00A27ACB"/>
    <w:rsid w:val="00A30568"/>
    <w:rsid w:val="00A3071B"/>
    <w:rsid w:val="00A3091F"/>
    <w:rsid w:val="00A30D9F"/>
    <w:rsid w:val="00A30E84"/>
    <w:rsid w:val="00A31166"/>
    <w:rsid w:val="00A31262"/>
    <w:rsid w:val="00A3183A"/>
    <w:rsid w:val="00A3209B"/>
    <w:rsid w:val="00A32162"/>
    <w:rsid w:val="00A32257"/>
    <w:rsid w:val="00A3256B"/>
    <w:rsid w:val="00A32630"/>
    <w:rsid w:val="00A3287F"/>
    <w:rsid w:val="00A32977"/>
    <w:rsid w:val="00A32A42"/>
    <w:rsid w:val="00A334DA"/>
    <w:rsid w:val="00A33935"/>
    <w:rsid w:val="00A339EC"/>
    <w:rsid w:val="00A33A92"/>
    <w:rsid w:val="00A346BD"/>
    <w:rsid w:val="00A34701"/>
    <w:rsid w:val="00A34D7F"/>
    <w:rsid w:val="00A35562"/>
    <w:rsid w:val="00A3571B"/>
    <w:rsid w:val="00A35767"/>
    <w:rsid w:val="00A35DC2"/>
    <w:rsid w:val="00A35DE1"/>
    <w:rsid w:val="00A362B1"/>
    <w:rsid w:val="00A362BB"/>
    <w:rsid w:val="00A36833"/>
    <w:rsid w:val="00A368F3"/>
    <w:rsid w:val="00A36BBA"/>
    <w:rsid w:val="00A36C3E"/>
    <w:rsid w:val="00A36C72"/>
    <w:rsid w:val="00A36D0D"/>
    <w:rsid w:val="00A36F10"/>
    <w:rsid w:val="00A37301"/>
    <w:rsid w:val="00A37AA3"/>
    <w:rsid w:val="00A37BDB"/>
    <w:rsid w:val="00A37C25"/>
    <w:rsid w:val="00A37ECC"/>
    <w:rsid w:val="00A402C6"/>
    <w:rsid w:val="00A404EE"/>
    <w:rsid w:val="00A40942"/>
    <w:rsid w:val="00A409AF"/>
    <w:rsid w:val="00A40C45"/>
    <w:rsid w:val="00A40E42"/>
    <w:rsid w:val="00A40E6C"/>
    <w:rsid w:val="00A4172B"/>
    <w:rsid w:val="00A419EF"/>
    <w:rsid w:val="00A41A86"/>
    <w:rsid w:val="00A41CB8"/>
    <w:rsid w:val="00A421B0"/>
    <w:rsid w:val="00A42223"/>
    <w:rsid w:val="00A422C9"/>
    <w:rsid w:val="00A42400"/>
    <w:rsid w:val="00A42443"/>
    <w:rsid w:val="00A4247D"/>
    <w:rsid w:val="00A425C3"/>
    <w:rsid w:val="00A42ABB"/>
    <w:rsid w:val="00A42DFD"/>
    <w:rsid w:val="00A42F27"/>
    <w:rsid w:val="00A42F70"/>
    <w:rsid w:val="00A42F76"/>
    <w:rsid w:val="00A4313E"/>
    <w:rsid w:val="00A4327B"/>
    <w:rsid w:val="00A4388A"/>
    <w:rsid w:val="00A43A31"/>
    <w:rsid w:val="00A43AD8"/>
    <w:rsid w:val="00A43C7F"/>
    <w:rsid w:val="00A43CFF"/>
    <w:rsid w:val="00A43F3B"/>
    <w:rsid w:val="00A44186"/>
    <w:rsid w:val="00A4422B"/>
    <w:rsid w:val="00A4428E"/>
    <w:rsid w:val="00A4485F"/>
    <w:rsid w:val="00A44864"/>
    <w:rsid w:val="00A44973"/>
    <w:rsid w:val="00A44A24"/>
    <w:rsid w:val="00A44C1F"/>
    <w:rsid w:val="00A44FB7"/>
    <w:rsid w:val="00A45083"/>
    <w:rsid w:val="00A45097"/>
    <w:rsid w:val="00A4514A"/>
    <w:rsid w:val="00A45374"/>
    <w:rsid w:val="00A4538E"/>
    <w:rsid w:val="00A4541E"/>
    <w:rsid w:val="00A457B4"/>
    <w:rsid w:val="00A457BD"/>
    <w:rsid w:val="00A458E4"/>
    <w:rsid w:val="00A45965"/>
    <w:rsid w:val="00A45AC0"/>
    <w:rsid w:val="00A45AEC"/>
    <w:rsid w:val="00A45B2B"/>
    <w:rsid w:val="00A45D42"/>
    <w:rsid w:val="00A46063"/>
    <w:rsid w:val="00A4624D"/>
    <w:rsid w:val="00A462A7"/>
    <w:rsid w:val="00A463B3"/>
    <w:rsid w:val="00A46455"/>
    <w:rsid w:val="00A464F3"/>
    <w:rsid w:val="00A466FD"/>
    <w:rsid w:val="00A4680A"/>
    <w:rsid w:val="00A46A4A"/>
    <w:rsid w:val="00A46A4B"/>
    <w:rsid w:val="00A46AF0"/>
    <w:rsid w:val="00A46D45"/>
    <w:rsid w:val="00A4707A"/>
    <w:rsid w:val="00A47408"/>
    <w:rsid w:val="00A474D9"/>
    <w:rsid w:val="00A477FA"/>
    <w:rsid w:val="00A478DF"/>
    <w:rsid w:val="00A47987"/>
    <w:rsid w:val="00A479C5"/>
    <w:rsid w:val="00A47D71"/>
    <w:rsid w:val="00A500FE"/>
    <w:rsid w:val="00A502D0"/>
    <w:rsid w:val="00A5034B"/>
    <w:rsid w:val="00A50659"/>
    <w:rsid w:val="00A5117F"/>
    <w:rsid w:val="00A513C7"/>
    <w:rsid w:val="00A51598"/>
    <w:rsid w:val="00A51756"/>
    <w:rsid w:val="00A519E1"/>
    <w:rsid w:val="00A51BE3"/>
    <w:rsid w:val="00A51F53"/>
    <w:rsid w:val="00A5204E"/>
    <w:rsid w:val="00A52125"/>
    <w:rsid w:val="00A522AD"/>
    <w:rsid w:val="00A5244C"/>
    <w:rsid w:val="00A524A5"/>
    <w:rsid w:val="00A5260E"/>
    <w:rsid w:val="00A528C2"/>
    <w:rsid w:val="00A52C3D"/>
    <w:rsid w:val="00A53272"/>
    <w:rsid w:val="00A538BA"/>
    <w:rsid w:val="00A53FE0"/>
    <w:rsid w:val="00A542F3"/>
    <w:rsid w:val="00A545BB"/>
    <w:rsid w:val="00A54706"/>
    <w:rsid w:val="00A5470E"/>
    <w:rsid w:val="00A54738"/>
    <w:rsid w:val="00A54A49"/>
    <w:rsid w:val="00A54C8A"/>
    <w:rsid w:val="00A54F43"/>
    <w:rsid w:val="00A54FB0"/>
    <w:rsid w:val="00A5501D"/>
    <w:rsid w:val="00A556AD"/>
    <w:rsid w:val="00A557EB"/>
    <w:rsid w:val="00A55C64"/>
    <w:rsid w:val="00A55DDE"/>
    <w:rsid w:val="00A55F95"/>
    <w:rsid w:val="00A562D2"/>
    <w:rsid w:val="00A56391"/>
    <w:rsid w:val="00A565C8"/>
    <w:rsid w:val="00A56985"/>
    <w:rsid w:val="00A56D22"/>
    <w:rsid w:val="00A57127"/>
    <w:rsid w:val="00A574DE"/>
    <w:rsid w:val="00A577A5"/>
    <w:rsid w:val="00A57F3A"/>
    <w:rsid w:val="00A60645"/>
    <w:rsid w:val="00A606DF"/>
    <w:rsid w:val="00A6080F"/>
    <w:rsid w:val="00A608E8"/>
    <w:rsid w:val="00A60D81"/>
    <w:rsid w:val="00A611A8"/>
    <w:rsid w:val="00A613FD"/>
    <w:rsid w:val="00A61518"/>
    <w:rsid w:val="00A6155C"/>
    <w:rsid w:val="00A615DC"/>
    <w:rsid w:val="00A61708"/>
    <w:rsid w:val="00A61A8C"/>
    <w:rsid w:val="00A61F3F"/>
    <w:rsid w:val="00A61FAB"/>
    <w:rsid w:val="00A62222"/>
    <w:rsid w:val="00A62B07"/>
    <w:rsid w:val="00A62B30"/>
    <w:rsid w:val="00A62DC8"/>
    <w:rsid w:val="00A6330D"/>
    <w:rsid w:val="00A63328"/>
    <w:rsid w:val="00A6352E"/>
    <w:rsid w:val="00A637C6"/>
    <w:rsid w:val="00A63D45"/>
    <w:rsid w:val="00A63F4E"/>
    <w:rsid w:val="00A6417E"/>
    <w:rsid w:val="00A64807"/>
    <w:rsid w:val="00A648EE"/>
    <w:rsid w:val="00A64A51"/>
    <w:rsid w:val="00A64C2E"/>
    <w:rsid w:val="00A64D00"/>
    <w:rsid w:val="00A64F3F"/>
    <w:rsid w:val="00A65254"/>
    <w:rsid w:val="00A654FA"/>
    <w:rsid w:val="00A65520"/>
    <w:rsid w:val="00A65605"/>
    <w:rsid w:val="00A6561E"/>
    <w:rsid w:val="00A65718"/>
    <w:rsid w:val="00A658A5"/>
    <w:rsid w:val="00A65977"/>
    <w:rsid w:val="00A65A96"/>
    <w:rsid w:val="00A65B28"/>
    <w:rsid w:val="00A66030"/>
    <w:rsid w:val="00A661A2"/>
    <w:rsid w:val="00A66242"/>
    <w:rsid w:val="00A663B7"/>
    <w:rsid w:val="00A66736"/>
    <w:rsid w:val="00A66E3A"/>
    <w:rsid w:val="00A67057"/>
    <w:rsid w:val="00A6718A"/>
    <w:rsid w:val="00A67748"/>
    <w:rsid w:val="00A67A41"/>
    <w:rsid w:val="00A67D60"/>
    <w:rsid w:val="00A700D2"/>
    <w:rsid w:val="00A70408"/>
    <w:rsid w:val="00A7051C"/>
    <w:rsid w:val="00A705F8"/>
    <w:rsid w:val="00A70611"/>
    <w:rsid w:val="00A70739"/>
    <w:rsid w:val="00A70C8D"/>
    <w:rsid w:val="00A71660"/>
    <w:rsid w:val="00A718AE"/>
    <w:rsid w:val="00A71B0E"/>
    <w:rsid w:val="00A71B61"/>
    <w:rsid w:val="00A71B9B"/>
    <w:rsid w:val="00A71DA2"/>
    <w:rsid w:val="00A71F70"/>
    <w:rsid w:val="00A720E3"/>
    <w:rsid w:val="00A72467"/>
    <w:rsid w:val="00A725C4"/>
    <w:rsid w:val="00A725CE"/>
    <w:rsid w:val="00A72A85"/>
    <w:rsid w:val="00A72BBA"/>
    <w:rsid w:val="00A72DAB"/>
    <w:rsid w:val="00A73091"/>
    <w:rsid w:val="00A731A4"/>
    <w:rsid w:val="00A73344"/>
    <w:rsid w:val="00A73421"/>
    <w:rsid w:val="00A7355E"/>
    <w:rsid w:val="00A7374B"/>
    <w:rsid w:val="00A73A6E"/>
    <w:rsid w:val="00A73F39"/>
    <w:rsid w:val="00A74007"/>
    <w:rsid w:val="00A741F0"/>
    <w:rsid w:val="00A743F7"/>
    <w:rsid w:val="00A74C89"/>
    <w:rsid w:val="00A74D79"/>
    <w:rsid w:val="00A75327"/>
    <w:rsid w:val="00A75595"/>
    <w:rsid w:val="00A75714"/>
    <w:rsid w:val="00A75D37"/>
    <w:rsid w:val="00A7608B"/>
    <w:rsid w:val="00A760D1"/>
    <w:rsid w:val="00A7616E"/>
    <w:rsid w:val="00A761ED"/>
    <w:rsid w:val="00A762F2"/>
    <w:rsid w:val="00A76383"/>
    <w:rsid w:val="00A76A0D"/>
    <w:rsid w:val="00A76AA2"/>
    <w:rsid w:val="00A76E29"/>
    <w:rsid w:val="00A77135"/>
    <w:rsid w:val="00A7726E"/>
    <w:rsid w:val="00A7729D"/>
    <w:rsid w:val="00A7776F"/>
    <w:rsid w:val="00A77773"/>
    <w:rsid w:val="00A77785"/>
    <w:rsid w:val="00A77922"/>
    <w:rsid w:val="00A7798F"/>
    <w:rsid w:val="00A77DC3"/>
    <w:rsid w:val="00A80250"/>
    <w:rsid w:val="00A804E2"/>
    <w:rsid w:val="00A804EB"/>
    <w:rsid w:val="00A80689"/>
    <w:rsid w:val="00A8084D"/>
    <w:rsid w:val="00A80A47"/>
    <w:rsid w:val="00A80DD3"/>
    <w:rsid w:val="00A80E59"/>
    <w:rsid w:val="00A80FE6"/>
    <w:rsid w:val="00A81048"/>
    <w:rsid w:val="00A8110C"/>
    <w:rsid w:val="00A811A8"/>
    <w:rsid w:val="00A81477"/>
    <w:rsid w:val="00A814A4"/>
    <w:rsid w:val="00A81590"/>
    <w:rsid w:val="00A81623"/>
    <w:rsid w:val="00A81734"/>
    <w:rsid w:val="00A81B5E"/>
    <w:rsid w:val="00A81C0E"/>
    <w:rsid w:val="00A81ECC"/>
    <w:rsid w:val="00A81F8D"/>
    <w:rsid w:val="00A820A8"/>
    <w:rsid w:val="00A822DB"/>
    <w:rsid w:val="00A82FBC"/>
    <w:rsid w:val="00A8311A"/>
    <w:rsid w:val="00A83256"/>
    <w:rsid w:val="00A839D4"/>
    <w:rsid w:val="00A83A31"/>
    <w:rsid w:val="00A83AA7"/>
    <w:rsid w:val="00A83B49"/>
    <w:rsid w:val="00A83BDC"/>
    <w:rsid w:val="00A83F22"/>
    <w:rsid w:val="00A843FC"/>
    <w:rsid w:val="00A848C3"/>
    <w:rsid w:val="00A84E04"/>
    <w:rsid w:val="00A84E8C"/>
    <w:rsid w:val="00A84F7E"/>
    <w:rsid w:val="00A851C8"/>
    <w:rsid w:val="00A8553C"/>
    <w:rsid w:val="00A858FE"/>
    <w:rsid w:val="00A85B13"/>
    <w:rsid w:val="00A85D16"/>
    <w:rsid w:val="00A86504"/>
    <w:rsid w:val="00A8699D"/>
    <w:rsid w:val="00A86B8F"/>
    <w:rsid w:val="00A870C6"/>
    <w:rsid w:val="00A87377"/>
    <w:rsid w:val="00A87531"/>
    <w:rsid w:val="00A875D2"/>
    <w:rsid w:val="00A8774A"/>
    <w:rsid w:val="00A87837"/>
    <w:rsid w:val="00A87B00"/>
    <w:rsid w:val="00A87E1E"/>
    <w:rsid w:val="00A87EFF"/>
    <w:rsid w:val="00A9001C"/>
    <w:rsid w:val="00A906A7"/>
    <w:rsid w:val="00A9070D"/>
    <w:rsid w:val="00A9080D"/>
    <w:rsid w:val="00A90BDE"/>
    <w:rsid w:val="00A90F92"/>
    <w:rsid w:val="00A90F9D"/>
    <w:rsid w:val="00A9145C"/>
    <w:rsid w:val="00A91482"/>
    <w:rsid w:val="00A91483"/>
    <w:rsid w:val="00A91792"/>
    <w:rsid w:val="00A91BFA"/>
    <w:rsid w:val="00A91C4B"/>
    <w:rsid w:val="00A91F2B"/>
    <w:rsid w:val="00A91F97"/>
    <w:rsid w:val="00A921CC"/>
    <w:rsid w:val="00A926F0"/>
    <w:rsid w:val="00A92B07"/>
    <w:rsid w:val="00A92E4B"/>
    <w:rsid w:val="00A92EBE"/>
    <w:rsid w:val="00A934AB"/>
    <w:rsid w:val="00A936AC"/>
    <w:rsid w:val="00A937FE"/>
    <w:rsid w:val="00A93996"/>
    <w:rsid w:val="00A93DC3"/>
    <w:rsid w:val="00A93F87"/>
    <w:rsid w:val="00A9409D"/>
    <w:rsid w:val="00A9436C"/>
    <w:rsid w:val="00A94729"/>
    <w:rsid w:val="00A94BE8"/>
    <w:rsid w:val="00A94EFE"/>
    <w:rsid w:val="00A94FFF"/>
    <w:rsid w:val="00A952D9"/>
    <w:rsid w:val="00A955FF"/>
    <w:rsid w:val="00A95866"/>
    <w:rsid w:val="00A9589A"/>
    <w:rsid w:val="00A959BE"/>
    <w:rsid w:val="00A95A37"/>
    <w:rsid w:val="00A95B01"/>
    <w:rsid w:val="00A95B6E"/>
    <w:rsid w:val="00A9615C"/>
    <w:rsid w:val="00A96872"/>
    <w:rsid w:val="00A96ACD"/>
    <w:rsid w:val="00A96B00"/>
    <w:rsid w:val="00A96B3D"/>
    <w:rsid w:val="00A96C67"/>
    <w:rsid w:val="00A96FB2"/>
    <w:rsid w:val="00A9718D"/>
    <w:rsid w:val="00A979A9"/>
    <w:rsid w:val="00A979FC"/>
    <w:rsid w:val="00AA00A1"/>
    <w:rsid w:val="00AA0485"/>
    <w:rsid w:val="00AA07AA"/>
    <w:rsid w:val="00AA08B1"/>
    <w:rsid w:val="00AA094B"/>
    <w:rsid w:val="00AA0D31"/>
    <w:rsid w:val="00AA0DDF"/>
    <w:rsid w:val="00AA1106"/>
    <w:rsid w:val="00AA1ADD"/>
    <w:rsid w:val="00AA1B5B"/>
    <w:rsid w:val="00AA1C5A"/>
    <w:rsid w:val="00AA1D51"/>
    <w:rsid w:val="00AA1DF6"/>
    <w:rsid w:val="00AA2102"/>
    <w:rsid w:val="00AA2718"/>
    <w:rsid w:val="00AA2A7B"/>
    <w:rsid w:val="00AA2B16"/>
    <w:rsid w:val="00AA2CA3"/>
    <w:rsid w:val="00AA2EC2"/>
    <w:rsid w:val="00AA2F74"/>
    <w:rsid w:val="00AA30C8"/>
    <w:rsid w:val="00AA32AF"/>
    <w:rsid w:val="00AA330F"/>
    <w:rsid w:val="00AA3768"/>
    <w:rsid w:val="00AA3DDE"/>
    <w:rsid w:val="00AA3F34"/>
    <w:rsid w:val="00AA41E2"/>
    <w:rsid w:val="00AA42BE"/>
    <w:rsid w:val="00AA445C"/>
    <w:rsid w:val="00AA4509"/>
    <w:rsid w:val="00AA464B"/>
    <w:rsid w:val="00AA4650"/>
    <w:rsid w:val="00AA4AE4"/>
    <w:rsid w:val="00AA4F6E"/>
    <w:rsid w:val="00AA4F9C"/>
    <w:rsid w:val="00AA5170"/>
    <w:rsid w:val="00AA51EB"/>
    <w:rsid w:val="00AA53D9"/>
    <w:rsid w:val="00AA56E3"/>
    <w:rsid w:val="00AA5801"/>
    <w:rsid w:val="00AA5BF3"/>
    <w:rsid w:val="00AA614B"/>
    <w:rsid w:val="00AA6193"/>
    <w:rsid w:val="00AA61E9"/>
    <w:rsid w:val="00AA631F"/>
    <w:rsid w:val="00AA6630"/>
    <w:rsid w:val="00AA664D"/>
    <w:rsid w:val="00AA6AE9"/>
    <w:rsid w:val="00AA6E84"/>
    <w:rsid w:val="00AA70C4"/>
    <w:rsid w:val="00AA7287"/>
    <w:rsid w:val="00AA77F1"/>
    <w:rsid w:val="00AA79B7"/>
    <w:rsid w:val="00AA7A51"/>
    <w:rsid w:val="00AA7AC6"/>
    <w:rsid w:val="00AA7E74"/>
    <w:rsid w:val="00AA7EA8"/>
    <w:rsid w:val="00AB00A2"/>
    <w:rsid w:val="00AB0141"/>
    <w:rsid w:val="00AB0386"/>
    <w:rsid w:val="00AB06F0"/>
    <w:rsid w:val="00AB09F1"/>
    <w:rsid w:val="00AB0A7B"/>
    <w:rsid w:val="00AB10FC"/>
    <w:rsid w:val="00AB14AA"/>
    <w:rsid w:val="00AB192E"/>
    <w:rsid w:val="00AB19EC"/>
    <w:rsid w:val="00AB1A3D"/>
    <w:rsid w:val="00AB1BCE"/>
    <w:rsid w:val="00AB1FF1"/>
    <w:rsid w:val="00AB2081"/>
    <w:rsid w:val="00AB273D"/>
    <w:rsid w:val="00AB2D33"/>
    <w:rsid w:val="00AB2DF3"/>
    <w:rsid w:val="00AB2F25"/>
    <w:rsid w:val="00AB302D"/>
    <w:rsid w:val="00AB333E"/>
    <w:rsid w:val="00AB33D6"/>
    <w:rsid w:val="00AB3B17"/>
    <w:rsid w:val="00AB3D3B"/>
    <w:rsid w:val="00AB450D"/>
    <w:rsid w:val="00AB4714"/>
    <w:rsid w:val="00AB4810"/>
    <w:rsid w:val="00AB4A3D"/>
    <w:rsid w:val="00AB4A91"/>
    <w:rsid w:val="00AB4B34"/>
    <w:rsid w:val="00AB4ED6"/>
    <w:rsid w:val="00AB4EE4"/>
    <w:rsid w:val="00AB4FBC"/>
    <w:rsid w:val="00AB50EA"/>
    <w:rsid w:val="00AB53F5"/>
    <w:rsid w:val="00AB5419"/>
    <w:rsid w:val="00AB56DF"/>
    <w:rsid w:val="00AB57FD"/>
    <w:rsid w:val="00AB5A8B"/>
    <w:rsid w:val="00AB5CBD"/>
    <w:rsid w:val="00AB5E5F"/>
    <w:rsid w:val="00AB5E71"/>
    <w:rsid w:val="00AB5FE0"/>
    <w:rsid w:val="00AB61B1"/>
    <w:rsid w:val="00AB62C8"/>
    <w:rsid w:val="00AB666F"/>
    <w:rsid w:val="00AB6DD9"/>
    <w:rsid w:val="00AB6E8C"/>
    <w:rsid w:val="00AB7458"/>
    <w:rsid w:val="00AB7773"/>
    <w:rsid w:val="00AB781A"/>
    <w:rsid w:val="00AB78C2"/>
    <w:rsid w:val="00AB7B4D"/>
    <w:rsid w:val="00AB7E10"/>
    <w:rsid w:val="00AC019B"/>
    <w:rsid w:val="00AC0405"/>
    <w:rsid w:val="00AC0490"/>
    <w:rsid w:val="00AC04EE"/>
    <w:rsid w:val="00AC062F"/>
    <w:rsid w:val="00AC067D"/>
    <w:rsid w:val="00AC07F7"/>
    <w:rsid w:val="00AC0ACD"/>
    <w:rsid w:val="00AC0BB0"/>
    <w:rsid w:val="00AC14F1"/>
    <w:rsid w:val="00AC159F"/>
    <w:rsid w:val="00AC16D7"/>
    <w:rsid w:val="00AC1829"/>
    <w:rsid w:val="00AC19AB"/>
    <w:rsid w:val="00AC1D83"/>
    <w:rsid w:val="00AC1D97"/>
    <w:rsid w:val="00AC203B"/>
    <w:rsid w:val="00AC230E"/>
    <w:rsid w:val="00AC2580"/>
    <w:rsid w:val="00AC2628"/>
    <w:rsid w:val="00AC2ACA"/>
    <w:rsid w:val="00AC3208"/>
    <w:rsid w:val="00AC35E8"/>
    <w:rsid w:val="00AC3850"/>
    <w:rsid w:val="00AC3A10"/>
    <w:rsid w:val="00AC3D76"/>
    <w:rsid w:val="00AC3EE1"/>
    <w:rsid w:val="00AC3F04"/>
    <w:rsid w:val="00AC40C1"/>
    <w:rsid w:val="00AC44A6"/>
    <w:rsid w:val="00AC45C7"/>
    <w:rsid w:val="00AC45F3"/>
    <w:rsid w:val="00AC47E7"/>
    <w:rsid w:val="00AC486D"/>
    <w:rsid w:val="00AC4B8B"/>
    <w:rsid w:val="00AC4BDE"/>
    <w:rsid w:val="00AC4CAE"/>
    <w:rsid w:val="00AC4D4D"/>
    <w:rsid w:val="00AC50CE"/>
    <w:rsid w:val="00AC513C"/>
    <w:rsid w:val="00AC5603"/>
    <w:rsid w:val="00AC56CF"/>
    <w:rsid w:val="00AC584A"/>
    <w:rsid w:val="00AC5A86"/>
    <w:rsid w:val="00AC5CCE"/>
    <w:rsid w:val="00AC5DBD"/>
    <w:rsid w:val="00AC650D"/>
    <w:rsid w:val="00AC662F"/>
    <w:rsid w:val="00AC68F3"/>
    <w:rsid w:val="00AC6AD0"/>
    <w:rsid w:val="00AC722E"/>
    <w:rsid w:val="00AC7288"/>
    <w:rsid w:val="00AC745E"/>
    <w:rsid w:val="00AC76A8"/>
    <w:rsid w:val="00AC78A7"/>
    <w:rsid w:val="00AC7AEC"/>
    <w:rsid w:val="00AC7C5C"/>
    <w:rsid w:val="00AC7CBB"/>
    <w:rsid w:val="00AD0116"/>
    <w:rsid w:val="00AD01B2"/>
    <w:rsid w:val="00AD0444"/>
    <w:rsid w:val="00AD0D31"/>
    <w:rsid w:val="00AD0D7B"/>
    <w:rsid w:val="00AD0DB4"/>
    <w:rsid w:val="00AD1139"/>
    <w:rsid w:val="00AD149E"/>
    <w:rsid w:val="00AD1696"/>
    <w:rsid w:val="00AD16F3"/>
    <w:rsid w:val="00AD1773"/>
    <w:rsid w:val="00AD1897"/>
    <w:rsid w:val="00AD1C69"/>
    <w:rsid w:val="00AD1C80"/>
    <w:rsid w:val="00AD1CC9"/>
    <w:rsid w:val="00AD2153"/>
    <w:rsid w:val="00AD226A"/>
    <w:rsid w:val="00AD26F2"/>
    <w:rsid w:val="00AD2920"/>
    <w:rsid w:val="00AD2C2F"/>
    <w:rsid w:val="00AD2FA2"/>
    <w:rsid w:val="00AD305A"/>
    <w:rsid w:val="00AD32E3"/>
    <w:rsid w:val="00AD32E7"/>
    <w:rsid w:val="00AD33A6"/>
    <w:rsid w:val="00AD39D9"/>
    <w:rsid w:val="00AD3B32"/>
    <w:rsid w:val="00AD3BC1"/>
    <w:rsid w:val="00AD3CF2"/>
    <w:rsid w:val="00AD3D71"/>
    <w:rsid w:val="00AD3E13"/>
    <w:rsid w:val="00AD3EFA"/>
    <w:rsid w:val="00AD3F25"/>
    <w:rsid w:val="00AD4B31"/>
    <w:rsid w:val="00AD53CD"/>
    <w:rsid w:val="00AD5488"/>
    <w:rsid w:val="00AD5521"/>
    <w:rsid w:val="00AD5703"/>
    <w:rsid w:val="00AD5865"/>
    <w:rsid w:val="00AD590C"/>
    <w:rsid w:val="00AD598B"/>
    <w:rsid w:val="00AD5CBD"/>
    <w:rsid w:val="00AD5E10"/>
    <w:rsid w:val="00AD60DC"/>
    <w:rsid w:val="00AD616D"/>
    <w:rsid w:val="00AD6361"/>
    <w:rsid w:val="00AD645C"/>
    <w:rsid w:val="00AD653B"/>
    <w:rsid w:val="00AD65A3"/>
    <w:rsid w:val="00AD65F4"/>
    <w:rsid w:val="00AD6719"/>
    <w:rsid w:val="00AD67A6"/>
    <w:rsid w:val="00AD680E"/>
    <w:rsid w:val="00AD6AED"/>
    <w:rsid w:val="00AD6BB7"/>
    <w:rsid w:val="00AD6BBD"/>
    <w:rsid w:val="00AD6D16"/>
    <w:rsid w:val="00AD6ED4"/>
    <w:rsid w:val="00AD735B"/>
    <w:rsid w:val="00AD7529"/>
    <w:rsid w:val="00AD7974"/>
    <w:rsid w:val="00AD7AD6"/>
    <w:rsid w:val="00AD7B78"/>
    <w:rsid w:val="00AD7D34"/>
    <w:rsid w:val="00AD7EC7"/>
    <w:rsid w:val="00AD7F1D"/>
    <w:rsid w:val="00AE0584"/>
    <w:rsid w:val="00AE0617"/>
    <w:rsid w:val="00AE06BA"/>
    <w:rsid w:val="00AE0A83"/>
    <w:rsid w:val="00AE0C11"/>
    <w:rsid w:val="00AE0E85"/>
    <w:rsid w:val="00AE0EED"/>
    <w:rsid w:val="00AE0FBA"/>
    <w:rsid w:val="00AE1810"/>
    <w:rsid w:val="00AE1E09"/>
    <w:rsid w:val="00AE1F37"/>
    <w:rsid w:val="00AE20E5"/>
    <w:rsid w:val="00AE2312"/>
    <w:rsid w:val="00AE2587"/>
    <w:rsid w:val="00AE2864"/>
    <w:rsid w:val="00AE2CC2"/>
    <w:rsid w:val="00AE2DED"/>
    <w:rsid w:val="00AE2E8E"/>
    <w:rsid w:val="00AE308E"/>
    <w:rsid w:val="00AE348F"/>
    <w:rsid w:val="00AE374B"/>
    <w:rsid w:val="00AE3F53"/>
    <w:rsid w:val="00AE40C5"/>
    <w:rsid w:val="00AE4266"/>
    <w:rsid w:val="00AE42C6"/>
    <w:rsid w:val="00AE42D4"/>
    <w:rsid w:val="00AE4452"/>
    <w:rsid w:val="00AE4A1D"/>
    <w:rsid w:val="00AE4AD8"/>
    <w:rsid w:val="00AE510C"/>
    <w:rsid w:val="00AE51D4"/>
    <w:rsid w:val="00AE52B7"/>
    <w:rsid w:val="00AE531A"/>
    <w:rsid w:val="00AE5499"/>
    <w:rsid w:val="00AE558D"/>
    <w:rsid w:val="00AE59B2"/>
    <w:rsid w:val="00AE5AC2"/>
    <w:rsid w:val="00AE5ACF"/>
    <w:rsid w:val="00AE5B0A"/>
    <w:rsid w:val="00AE5BC8"/>
    <w:rsid w:val="00AE6001"/>
    <w:rsid w:val="00AE6720"/>
    <w:rsid w:val="00AE6A16"/>
    <w:rsid w:val="00AE6B54"/>
    <w:rsid w:val="00AE6BE8"/>
    <w:rsid w:val="00AE6C2A"/>
    <w:rsid w:val="00AE7098"/>
    <w:rsid w:val="00AE7273"/>
    <w:rsid w:val="00AE72EA"/>
    <w:rsid w:val="00AE7355"/>
    <w:rsid w:val="00AE7582"/>
    <w:rsid w:val="00AE7756"/>
    <w:rsid w:val="00AE78CC"/>
    <w:rsid w:val="00AE7AFF"/>
    <w:rsid w:val="00AE7BF3"/>
    <w:rsid w:val="00AE7DA7"/>
    <w:rsid w:val="00AE7E99"/>
    <w:rsid w:val="00AE7EDE"/>
    <w:rsid w:val="00AE7F6B"/>
    <w:rsid w:val="00AE7FEC"/>
    <w:rsid w:val="00AF015A"/>
    <w:rsid w:val="00AF03CD"/>
    <w:rsid w:val="00AF0618"/>
    <w:rsid w:val="00AF09CB"/>
    <w:rsid w:val="00AF0C30"/>
    <w:rsid w:val="00AF0D60"/>
    <w:rsid w:val="00AF0EC3"/>
    <w:rsid w:val="00AF0FAF"/>
    <w:rsid w:val="00AF0FEA"/>
    <w:rsid w:val="00AF11A8"/>
    <w:rsid w:val="00AF11C0"/>
    <w:rsid w:val="00AF1840"/>
    <w:rsid w:val="00AF1973"/>
    <w:rsid w:val="00AF20BF"/>
    <w:rsid w:val="00AF2455"/>
    <w:rsid w:val="00AF2526"/>
    <w:rsid w:val="00AF27FE"/>
    <w:rsid w:val="00AF2993"/>
    <w:rsid w:val="00AF2A48"/>
    <w:rsid w:val="00AF2CA1"/>
    <w:rsid w:val="00AF2D13"/>
    <w:rsid w:val="00AF2DD7"/>
    <w:rsid w:val="00AF312B"/>
    <w:rsid w:val="00AF3864"/>
    <w:rsid w:val="00AF3A7A"/>
    <w:rsid w:val="00AF3B15"/>
    <w:rsid w:val="00AF3CA2"/>
    <w:rsid w:val="00AF3FB6"/>
    <w:rsid w:val="00AF4023"/>
    <w:rsid w:val="00AF40D5"/>
    <w:rsid w:val="00AF441F"/>
    <w:rsid w:val="00AF459C"/>
    <w:rsid w:val="00AF46CA"/>
    <w:rsid w:val="00AF4A72"/>
    <w:rsid w:val="00AF4B66"/>
    <w:rsid w:val="00AF4D0F"/>
    <w:rsid w:val="00AF5142"/>
    <w:rsid w:val="00AF51F2"/>
    <w:rsid w:val="00AF530A"/>
    <w:rsid w:val="00AF551A"/>
    <w:rsid w:val="00AF5711"/>
    <w:rsid w:val="00AF5A41"/>
    <w:rsid w:val="00AF5B27"/>
    <w:rsid w:val="00AF5D1C"/>
    <w:rsid w:val="00AF6169"/>
    <w:rsid w:val="00AF6672"/>
    <w:rsid w:val="00AF67D5"/>
    <w:rsid w:val="00AF698B"/>
    <w:rsid w:val="00AF6B75"/>
    <w:rsid w:val="00AF6D33"/>
    <w:rsid w:val="00AF6DEC"/>
    <w:rsid w:val="00AF6FE0"/>
    <w:rsid w:val="00AF716E"/>
    <w:rsid w:val="00AF71E6"/>
    <w:rsid w:val="00AF7371"/>
    <w:rsid w:val="00AF74D9"/>
    <w:rsid w:val="00AF75B1"/>
    <w:rsid w:val="00AF76F7"/>
    <w:rsid w:val="00AF786F"/>
    <w:rsid w:val="00AF7B5D"/>
    <w:rsid w:val="00AF7D11"/>
    <w:rsid w:val="00AF7E57"/>
    <w:rsid w:val="00B0017B"/>
    <w:rsid w:val="00B003BF"/>
    <w:rsid w:val="00B004BD"/>
    <w:rsid w:val="00B00691"/>
    <w:rsid w:val="00B00E7F"/>
    <w:rsid w:val="00B01227"/>
    <w:rsid w:val="00B01400"/>
    <w:rsid w:val="00B01734"/>
    <w:rsid w:val="00B019A3"/>
    <w:rsid w:val="00B01E35"/>
    <w:rsid w:val="00B022C5"/>
    <w:rsid w:val="00B02388"/>
    <w:rsid w:val="00B028BB"/>
    <w:rsid w:val="00B028F3"/>
    <w:rsid w:val="00B02909"/>
    <w:rsid w:val="00B02C2F"/>
    <w:rsid w:val="00B03106"/>
    <w:rsid w:val="00B03312"/>
    <w:rsid w:val="00B0363C"/>
    <w:rsid w:val="00B038BB"/>
    <w:rsid w:val="00B03986"/>
    <w:rsid w:val="00B03ADD"/>
    <w:rsid w:val="00B03D4A"/>
    <w:rsid w:val="00B042B1"/>
    <w:rsid w:val="00B046E0"/>
    <w:rsid w:val="00B04951"/>
    <w:rsid w:val="00B04BD1"/>
    <w:rsid w:val="00B04DF8"/>
    <w:rsid w:val="00B04E4D"/>
    <w:rsid w:val="00B04EEE"/>
    <w:rsid w:val="00B052A6"/>
    <w:rsid w:val="00B054C4"/>
    <w:rsid w:val="00B0556F"/>
    <w:rsid w:val="00B05B8C"/>
    <w:rsid w:val="00B063D3"/>
    <w:rsid w:val="00B063F6"/>
    <w:rsid w:val="00B064D1"/>
    <w:rsid w:val="00B07386"/>
    <w:rsid w:val="00B07517"/>
    <w:rsid w:val="00B07579"/>
    <w:rsid w:val="00B0775A"/>
    <w:rsid w:val="00B07929"/>
    <w:rsid w:val="00B079D0"/>
    <w:rsid w:val="00B079DA"/>
    <w:rsid w:val="00B07CDC"/>
    <w:rsid w:val="00B07DAB"/>
    <w:rsid w:val="00B107A5"/>
    <w:rsid w:val="00B108CD"/>
    <w:rsid w:val="00B10F49"/>
    <w:rsid w:val="00B11368"/>
    <w:rsid w:val="00B1148A"/>
    <w:rsid w:val="00B11587"/>
    <w:rsid w:val="00B11A5B"/>
    <w:rsid w:val="00B11B52"/>
    <w:rsid w:val="00B11B53"/>
    <w:rsid w:val="00B11C09"/>
    <w:rsid w:val="00B11D10"/>
    <w:rsid w:val="00B11FA7"/>
    <w:rsid w:val="00B12234"/>
    <w:rsid w:val="00B12369"/>
    <w:rsid w:val="00B12B98"/>
    <w:rsid w:val="00B12CA1"/>
    <w:rsid w:val="00B12F2F"/>
    <w:rsid w:val="00B13013"/>
    <w:rsid w:val="00B130F2"/>
    <w:rsid w:val="00B131C9"/>
    <w:rsid w:val="00B13550"/>
    <w:rsid w:val="00B1391D"/>
    <w:rsid w:val="00B13BFE"/>
    <w:rsid w:val="00B13D2A"/>
    <w:rsid w:val="00B13DB7"/>
    <w:rsid w:val="00B13FF7"/>
    <w:rsid w:val="00B14231"/>
    <w:rsid w:val="00B142A5"/>
    <w:rsid w:val="00B14317"/>
    <w:rsid w:val="00B144AA"/>
    <w:rsid w:val="00B14EF2"/>
    <w:rsid w:val="00B15021"/>
    <w:rsid w:val="00B15515"/>
    <w:rsid w:val="00B157AE"/>
    <w:rsid w:val="00B159E9"/>
    <w:rsid w:val="00B16035"/>
    <w:rsid w:val="00B161E2"/>
    <w:rsid w:val="00B163DF"/>
    <w:rsid w:val="00B164B5"/>
    <w:rsid w:val="00B1652D"/>
    <w:rsid w:val="00B16A80"/>
    <w:rsid w:val="00B16BDA"/>
    <w:rsid w:val="00B16E47"/>
    <w:rsid w:val="00B17189"/>
    <w:rsid w:val="00B171B5"/>
    <w:rsid w:val="00B17212"/>
    <w:rsid w:val="00B17421"/>
    <w:rsid w:val="00B1751A"/>
    <w:rsid w:val="00B17565"/>
    <w:rsid w:val="00B175B5"/>
    <w:rsid w:val="00B1769C"/>
    <w:rsid w:val="00B178BD"/>
    <w:rsid w:val="00B17BBD"/>
    <w:rsid w:val="00B17D9A"/>
    <w:rsid w:val="00B17EB6"/>
    <w:rsid w:val="00B17EC8"/>
    <w:rsid w:val="00B20116"/>
    <w:rsid w:val="00B201A8"/>
    <w:rsid w:val="00B20209"/>
    <w:rsid w:val="00B205E0"/>
    <w:rsid w:val="00B2074E"/>
    <w:rsid w:val="00B20805"/>
    <w:rsid w:val="00B208C1"/>
    <w:rsid w:val="00B20C26"/>
    <w:rsid w:val="00B20D41"/>
    <w:rsid w:val="00B20E9C"/>
    <w:rsid w:val="00B21113"/>
    <w:rsid w:val="00B211DB"/>
    <w:rsid w:val="00B2121F"/>
    <w:rsid w:val="00B2165F"/>
    <w:rsid w:val="00B2186F"/>
    <w:rsid w:val="00B220A9"/>
    <w:rsid w:val="00B22112"/>
    <w:rsid w:val="00B22152"/>
    <w:rsid w:val="00B22398"/>
    <w:rsid w:val="00B22403"/>
    <w:rsid w:val="00B22C36"/>
    <w:rsid w:val="00B22CEC"/>
    <w:rsid w:val="00B22D18"/>
    <w:rsid w:val="00B22E34"/>
    <w:rsid w:val="00B2327C"/>
    <w:rsid w:val="00B23332"/>
    <w:rsid w:val="00B23338"/>
    <w:rsid w:val="00B23516"/>
    <w:rsid w:val="00B23540"/>
    <w:rsid w:val="00B237CD"/>
    <w:rsid w:val="00B238CB"/>
    <w:rsid w:val="00B23C44"/>
    <w:rsid w:val="00B23CAA"/>
    <w:rsid w:val="00B23F3D"/>
    <w:rsid w:val="00B248EC"/>
    <w:rsid w:val="00B24BC1"/>
    <w:rsid w:val="00B24C17"/>
    <w:rsid w:val="00B24C4C"/>
    <w:rsid w:val="00B25452"/>
    <w:rsid w:val="00B257B9"/>
    <w:rsid w:val="00B25A4C"/>
    <w:rsid w:val="00B25B52"/>
    <w:rsid w:val="00B25D6A"/>
    <w:rsid w:val="00B262A9"/>
    <w:rsid w:val="00B2630E"/>
    <w:rsid w:val="00B26539"/>
    <w:rsid w:val="00B265B3"/>
    <w:rsid w:val="00B26B1F"/>
    <w:rsid w:val="00B26F80"/>
    <w:rsid w:val="00B272EB"/>
    <w:rsid w:val="00B27386"/>
    <w:rsid w:val="00B27700"/>
    <w:rsid w:val="00B2770D"/>
    <w:rsid w:val="00B278B9"/>
    <w:rsid w:val="00B27AA8"/>
    <w:rsid w:val="00B27B77"/>
    <w:rsid w:val="00B27D73"/>
    <w:rsid w:val="00B30454"/>
    <w:rsid w:val="00B304F2"/>
    <w:rsid w:val="00B3051E"/>
    <w:rsid w:val="00B30647"/>
    <w:rsid w:val="00B30697"/>
    <w:rsid w:val="00B30B18"/>
    <w:rsid w:val="00B30C9E"/>
    <w:rsid w:val="00B312CF"/>
    <w:rsid w:val="00B31626"/>
    <w:rsid w:val="00B31AF9"/>
    <w:rsid w:val="00B31FC8"/>
    <w:rsid w:val="00B32306"/>
    <w:rsid w:val="00B3232B"/>
    <w:rsid w:val="00B32470"/>
    <w:rsid w:val="00B32595"/>
    <w:rsid w:val="00B32D31"/>
    <w:rsid w:val="00B32E71"/>
    <w:rsid w:val="00B32F5F"/>
    <w:rsid w:val="00B330B5"/>
    <w:rsid w:val="00B3354A"/>
    <w:rsid w:val="00B33870"/>
    <w:rsid w:val="00B33E73"/>
    <w:rsid w:val="00B33F3E"/>
    <w:rsid w:val="00B34283"/>
    <w:rsid w:val="00B3465A"/>
    <w:rsid w:val="00B34823"/>
    <w:rsid w:val="00B34856"/>
    <w:rsid w:val="00B349BD"/>
    <w:rsid w:val="00B34A17"/>
    <w:rsid w:val="00B354B1"/>
    <w:rsid w:val="00B35A70"/>
    <w:rsid w:val="00B35AA7"/>
    <w:rsid w:val="00B36023"/>
    <w:rsid w:val="00B36130"/>
    <w:rsid w:val="00B36673"/>
    <w:rsid w:val="00B367CB"/>
    <w:rsid w:val="00B36960"/>
    <w:rsid w:val="00B36965"/>
    <w:rsid w:val="00B36A9C"/>
    <w:rsid w:val="00B36D87"/>
    <w:rsid w:val="00B372F6"/>
    <w:rsid w:val="00B3739A"/>
    <w:rsid w:val="00B376F8"/>
    <w:rsid w:val="00B378E5"/>
    <w:rsid w:val="00B37AA5"/>
    <w:rsid w:val="00B37BFF"/>
    <w:rsid w:val="00B37DB3"/>
    <w:rsid w:val="00B37DF2"/>
    <w:rsid w:val="00B37FAA"/>
    <w:rsid w:val="00B40217"/>
    <w:rsid w:val="00B407DB"/>
    <w:rsid w:val="00B4087D"/>
    <w:rsid w:val="00B4098D"/>
    <w:rsid w:val="00B40B61"/>
    <w:rsid w:val="00B40B96"/>
    <w:rsid w:val="00B40BB0"/>
    <w:rsid w:val="00B4125C"/>
    <w:rsid w:val="00B41291"/>
    <w:rsid w:val="00B4140B"/>
    <w:rsid w:val="00B4150A"/>
    <w:rsid w:val="00B41542"/>
    <w:rsid w:val="00B41607"/>
    <w:rsid w:val="00B4193F"/>
    <w:rsid w:val="00B41EBA"/>
    <w:rsid w:val="00B42051"/>
    <w:rsid w:val="00B427EB"/>
    <w:rsid w:val="00B42C0C"/>
    <w:rsid w:val="00B42D1F"/>
    <w:rsid w:val="00B43734"/>
    <w:rsid w:val="00B43795"/>
    <w:rsid w:val="00B43C3A"/>
    <w:rsid w:val="00B43C66"/>
    <w:rsid w:val="00B43D65"/>
    <w:rsid w:val="00B43F09"/>
    <w:rsid w:val="00B43FD9"/>
    <w:rsid w:val="00B442DD"/>
    <w:rsid w:val="00B442E5"/>
    <w:rsid w:val="00B44302"/>
    <w:rsid w:val="00B4444E"/>
    <w:rsid w:val="00B4446A"/>
    <w:rsid w:val="00B4456F"/>
    <w:rsid w:val="00B44B83"/>
    <w:rsid w:val="00B44F31"/>
    <w:rsid w:val="00B44F7C"/>
    <w:rsid w:val="00B456E1"/>
    <w:rsid w:val="00B456E6"/>
    <w:rsid w:val="00B45866"/>
    <w:rsid w:val="00B45F46"/>
    <w:rsid w:val="00B461B6"/>
    <w:rsid w:val="00B46298"/>
    <w:rsid w:val="00B462AC"/>
    <w:rsid w:val="00B4676E"/>
    <w:rsid w:val="00B4687C"/>
    <w:rsid w:val="00B469BC"/>
    <w:rsid w:val="00B46EB5"/>
    <w:rsid w:val="00B4705D"/>
    <w:rsid w:val="00B471E9"/>
    <w:rsid w:val="00B4726A"/>
    <w:rsid w:val="00B474BB"/>
    <w:rsid w:val="00B475DB"/>
    <w:rsid w:val="00B47E80"/>
    <w:rsid w:val="00B505B8"/>
    <w:rsid w:val="00B50666"/>
    <w:rsid w:val="00B508FA"/>
    <w:rsid w:val="00B50C42"/>
    <w:rsid w:val="00B50CD7"/>
    <w:rsid w:val="00B50D6A"/>
    <w:rsid w:val="00B5101E"/>
    <w:rsid w:val="00B51347"/>
    <w:rsid w:val="00B51C45"/>
    <w:rsid w:val="00B5220A"/>
    <w:rsid w:val="00B534E5"/>
    <w:rsid w:val="00B536EB"/>
    <w:rsid w:val="00B537EA"/>
    <w:rsid w:val="00B53884"/>
    <w:rsid w:val="00B53DEF"/>
    <w:rsid w:val="00B54467"/>
    <w:rsid w:val="00B544BD"/>
    <w:rsid w:val="00B5457F"/>
    <w:rsid w:val="00B54618"/>
    <w:rsid w:val="00B549FB"/>
    <w:rsid w:val="00B54A5B"/>
    <w:rsid w:val="00B54CA2"/>
    <w:rsid w:val="00B54DD7"/>
    <w:rsid w:val="00B54F75"/>
    <w:rsid w:val="00B55BBD"/>
    <w:rsid w:val="00B55CF2"/>
    <w:rsid w:val="00B55DB8"/>
    <w:rsid w:val="00B5602D"/>
    <w:rsid w:val="00B56053"/>
    <w:rsid w:val="00B562A2"/>
    <w:rsid w:val="00B564C5"/>
    <w:rsid w:val="00B5685C"/>
    <w:rsid w:val="00B56A21"/>
    <w:rsid w:val="00B56D74"/>
    <w:rsid w:val="00B572C6"/>
    <w:rsid w:val="00B57726"/>
    <w:rsid w:val="00B579CB"/>
    <w:rsid w:val="00B57D2B"/>
    <w:rsid w:val="00B57D4F"/>
    <w:rsid w:val="00B57FE2"/>
    <w:rsid w:val="00B603CC"/>
    <w:rsid w:val="00B606AE"/>
    <w:rsid w:val="00B60A2F"/>
    <w:rsid w:val="00B60AB7"/>
    <w:rsid w:val="00B60B82"/>
    <w:rsid w:val="00B60CDD"/>
    <w:rsid w:val="00B60F07"/>
    <w:rsid w:val="00B61205"/>
    <w:rsid w:val="00B61882"/>
    <w:rsid w:val="00B61939"/>
    <w:rsid w:val="00B61C06"/>
    <w:rsid w:val="00B61F65"/>
    <w:rsid w:val="00B62185"/>
    <w:rsid w:val="00B624E2"/>
    <w:rsid w:val="00B626D0"/>
    <w:rsid w:val="00B62BDF"/>
    <w:rsid w:val="00B62D43"/>
    <w:rsid w:val="00B6342F"/>
    <w:rsid w:val="00B63727"/>
    <w:rsid w:val="00B6387B"/>
    <w:rsid w:val="00B6394D"/>
    <w:rsid w:val="00B63C61"/>
    <w:rsid w:val="00B63E11"/>
    <w:rsid w:val="00B64015"/>
    <w:rsid w:val="00B647E1"/>
    <w:rsid w:val="00B6485D"/>
    <w:rsid w:val="00B649DF"/>
    <w:rsid w:val="00B64D04"/>
    <w:rsid w:val="00B65492"/>
    <w:rsid w:val="00B654A9"/>
    <w:rsid w:val="00B655DE"/>
    <w:rsid w:val="00B65BB9"/>
    <w:rsid w:val="00B65D30"/>
    <w:rsid w:val="00B6608B"/>
    <w:rsid w:val="00B6671B"/>
    <w:rsid w:val="00B66722"/>
    <w:rsid w:val="00B668D3"/>
    <w:rsid w:val="00B66A0A"/>
    <w:rsid w:val="00B66D84"/>
    <w:rsid w:val="00B66E5E"/>
    <w:rsid w:val="00B671B6"/>
    <w:rsid w:val="00B674EB"/>
    <w:rsid w:val="00B67534"/>
    <w:rsid w:val="00B6753A"/>
    <w:rsid w:val="00B6784E"/>
    <w:rsid w:val="00B678CB"/>
    <w:rsid w:val="00B67DF0"/>
    <w:rsid w:val="00B67E63"/>
    <w:rsid w:val="00B70580"/>
    <w:rsid w:val="00B70968"/>
    <w:rsid w:val="00B70A11"/>
    <w:rsid w:val="00B70AD3"/>
    <w:rsid w:val="00B70BE0"/>
    <w:rsid w:val="00B70E4F"/>
    <w:rsid w:val="00B71098"/>
    <w:rsid w:val="00B71630"/>
    <w:rsid w:val="00B71765"/>
    <w:rsid w:val="00B71DE0"/>
    <w:rsid w:val="00B71F3F"/>
    <w:rsid w:val="00B71FB2"/>
    <w:rsid w:val="00B727BE"/>
    <w:rsid w:val="00B72AAD"/>
    <w:rsid w:val="00B72C04"/>
    <w:rsid w:val="00B72D5E"/>
    <w:rsid w:val="00B73001"/>
    <w:rsid w:val="00B736A0"/>
    <w:rsid w:val="00B736C4"/>
    <w:rsid w:val="00B73723"/>
    <w:rsid w:val="00B7376C"/>
    <w:rsid w:val="00B73885"/>
    <w:rsid w:val="00B74144"/>
    <w:rsid w:val="00B7432B"/>
    <w:rsid w:val="00B74446"/>
    <w:rsid w:val="00B74680"/>
    <w:rsid w:val="00B74D3A"/>
    <w:rsid w:val="00B7514E"/>
    <w:rsid w:val="00B75190"/>
    <w:rsid w:val="00B75916"/>
    <w:rsid w:val="00B75998"/>
    <w:rsid w:val="00B75DE7"/>
    <w:rsid w:val="00B7603A"/>
    <w:rsid w:val="00B760A5"/>
    <w:rsid w:val="00B763C6"/>
    <w:rsid w:val="00B76B5F"/>
    <w:rsid w:val="00B76F8C"/>
    <w:rsid w:val="00B770AA"/>
    <w:rsid w:val="00B7723D"/>
    <w:rsid w:val="00B7744A"/>
    <w:rsid w:val="00B775D3"/>
    <w:rsid w:val="00B77C5F"/>
    <w:rsid w:val="00B77E72"/>
    <w:rsid w:val="00B8050F"/>
    <w:rsid w:val="00B80A39"/>
    <w:rsid w:val="00B80ECD"/>
    <w:rsid w:val="00B80FB3"/>
    <w:rsid w:val="00B814B4"/>
    <w:rsid w:val="00B816A6"/>
    <w:rsid w:val="00B817CD"/>
    <w:rsid w:val="00B81D1C"/>
    <w:rsid w:val="00B8273A"/>
    <w:rsid w:val="00B82A29"/>
    <w:rsid w:val="00B82D49"/>
    <w:rsid w:val="00B82DDA"/>
    <w:rsid w:val="00B82E2D"/>
    <w:rsid w:val="00B82F16"/>
    <w:rsid w:val="00B833A9"/>
    <w:rsid w:val="00B835B0"/>
    <w:rsid w:val="00B83C59"/>
    <w:rsid w:val="00B84057"/>
    <w:rsid w:val="00B841AF"/>
    <w:rsid w:val="00B841BB"/>
    <w:rsid w:val="00B841D7"/>
    <w:rsid w:val="00B8452A"/>
    <w:rsid w:val="00B845B0"/>
    <w:rsid w:val="00B84624"/>
    <w:rsid w:val="00B84918"/>
    <w:rsid w:val="00B84A55"/>
    <w:rsid w:val="00B8512B"/>
    <w:rsid w:val="00B8532C"/>
    <w:rsid w:val="00B854D8"/>
    <w:rsid w:val="00B85618"/>
    <w:rsid w:val="00B856E5"/>
    <w:rsid w:val="00B8596A"/>
    <w:rsid w:val="00B85B90"/>
    <w:rsid w:val="00B85BE3"/>
    <w:rsid w:val="00B86125"/>
    <w:rsid w:val="00B8615F"/>
    <w:rsid w:val="00B8644F"/>
    <w:rsid w:val="00B86527"/>
    <w:rsid w:val="00B867A5"/>
    <w:rsid w:val="00B875E7"/>
    <w:rsid w:val="00B87744"/>
    <w:rsid w:val="00B878DF"/>
    <w:rsid w:val="00B879C7"/>
    <w:rsid w:val="00B87E48"/>
    <w:rsid w:val="00B87E60"/>
    <w:rsid w:val="00B87F26"/>
    <w:rsid w:val="00B9017C"/>
    <w:rsid w:val="00B90385"/>
    <w:rsid w:val="00B90397"/>
    <w:rsid w:val="00B903AD"/>
    <w:rsid w:val="00B904A0"/>
    <w:rsid w:val="00B90F4A"/>
    <w:rsid w:val="00B90F96"/>
    <w:rsid w:val="00B91073"/>
    <w:rsid w:val="00B9126D"/>
    <w:rsid w:val="00B9168D"/>
    <w:rsid w:val="00B91944"/>
    <w:rsid w:val="00B91D10"/>
    <w:rsid w:val="00B91D48"/>
    <w:rsid w:val="00B91F0D"/>
    <w:rsid w:val="00B9246A"/>
    <w:rsid w:val="00B92A7A"/>
    <w:rsid w:val="00B92C49"/>
    <w:rsid w:val="00B93336"/>
    <w:rsid w:val="00B93BE5"/>
    <w:rsid w:val="00B93F44"/>
    <w:rsid w:val="00B93F92"/>
    <w:rsid w:val="00B94365"/>
    <w:rsid w:val="00B94489"/>
    <w:rsid w:val="00B947FD"/>
    <w:rsid w:val="00B94B9B"/>
    <w:rsid w:val="00B950CC"/>
    <w:rsid w:val="00B9558B"/>
    <w:rsid w:val="00B9575B"/>
    <w:rsid w:val="00B95A95"/>
    <w:rsid w:val="00B95B86"/>
    <w:rsid w:val="00B95BE5"/>
    <w:rsid w:val="00B96139"/>
    <w:rsid w:val="00B96186"/>
    <w:rsid w:val="00B96256"/>
    <w:rsid w:val="00B96DF8"/>
    <w:rsid w:val="00B96FBB"/>
    <w:rsid w:val="00B97090"/>
    <w:rsid w:val="00B9740B"/>
    <w:rsid w:val="00B97502"/>
    <w:rsid w:val="00B97514"/>
    <w:rsid w:val="00B9752E"/>
    <w:rsid w:val="00B97650"/>
    <w:rsid w:val="00B9791E"/>
    <w:rsid w:val="00B979D3"/>
    <w:rsid w:val="00B97C3F"/>
    <w:rsid w:val="00B97F94"/>
    <w:rsid w:val="00BA0305"/>
    <w:rsid w:val="00BA03AB"/>
    <w:rsid w:val="00BA0498"/>
    <w:rsid w:val="00BA085B"/>
    <w:rsid w:val="00BA0AAD"/>
    <w:rsid w:val="00BA0C55"/>
    <w:rsid w:val="00BA1314"/>
    <w:rsid w:val="00BA1389"/>
    <w:rsid w:val="00BA1622"/>
    <w:rsid w:val="00BA182F"/>
    <w:rsid w:val="00BA1835"/>
    <w:rsid w:val="00BA1C6D"/>
    <w:rsid w:val="00BA1F98"/>
    <w:rsid w:val="00BA20B2"/>
    <w:rsid w:val="00BA26EE"/>
    <w:rsid w:val="00BA27E5"/>
    <w:rsid w:val="00BA28FD"/>
    <w:rsid w:val="00BA29A7"/>
    <w:rsid w:val="00BA29D8"/>
    <w:rsid w:val="00BA2AE4"/>
    <w:rsid w:val="00BA2B3E"/>
    <w:rsid w:val="00BA2FCB"/>
    <w:rsid w:val="00BA30D9"/>
    <w:rsid w:val="00BA329D"/>
    <w:rsid w:val="00BA381C"/>
    <w:rsid w:val="00BA3DED"/>
    <w:rsid w:val="00BA417A"/>
    <w:rsid w:val="00BA41F3"/>
    <w:rsid w:val="00BA42BF"/>
    <w:rsid w:val="00BA43E0"/>
    <w:rsid w:val="00BA44FB"/>
    <w:rsid w:val="00BA4824"/>
    <w:rsid w:val="00BA4A13"/>
    <w:rsid w:val="00BA4B81"/>
    <w:rsid w:val="00BA4EE6"/>
    <w:rsid w:val="00BA4F4E"/>
    <w:rsid w:val="00BA52D9"/>
    <w:rsid w:val="00BA5461"/>
    <w:rsid w:val="00BA5E06"/>
    <w:rsid w:val="00BA6054"/>
    <w:rsid w:val="00BA61D2"/>
    <w:rsid w:val="00BA641C"/>
    <w:rsid w:val="00BA653E"/>
    <w:rsid w:val="00BA6983"/>
    <w:rsid w:val="00BA698A"/>
    <w:rsid w:val="00BA6D16"/>
    <w:rsid w:val="00BA7019"/>
    <w:rsid w:val="00BA7096"/>
    <w:rsid w:val="00BA71E8"/>
    <w:rsid w:val="00BA7341"/>
    <w:rsid w:val="00BA74CC"/>
    <w:rsid w:val="00BA77A0"/>
    <w:rsid w:val="00BA7819"/>
    <w:rsid w:val="00BA79A1"/>
    <w:rsid w:val="00BA79F2"/>
    <w:rsid w:val="00BA79FD"/>
    <w:rsid w:val="00BA7D77"/>
    <w:rsid w:val="00BA7F7C"/>
    <w:rsid w:val="00BA7FFD"/>
    <w:rsid w:val="00BB0071"/>
    <w:rsid w:val="00BB01F9"/>
    <w:rsid w:val="00BB01FF"/>
    <w:rsid w:val="00BB0313"/>
    <w:rsid w:val="00BB0569"/>
    <w:rsid w:val="00BB08BE"/>
    <w:rsid w:val="00BB0A5A"/>
    <w:rsid w:val="00BB0B38"/>
    <w:rsid w:val="00BB0DB7"/>
    <w:rsid w:val="00BB1327"/>
    <w:rsid w:val="00BB149E"/>
    <w:rsid w:val="00BB15D4"/>
    <w:rsid w:val="00BB17FD"/>
    <w:rsid w:val="00BB1AFD"/>
    <w:rsid w:val="00BB1B0E"/>
    <w:rsid w:val="00BB1B45"/>
    <w:rsid w:val="00BB1CD5"/>
    <w:rsid w:val="00BB220B"/>
    <w:rsid w:val="00BB2299"/>
    <w:rsid w:val="00BB2604"/>
    <w:rsid w:val="00BB2699"/>
    <w:rsid w:val="00BB26C9"/>
    <w:rsid w:val="00BB27C6"/>
    <w:rsid w:val="00BB2814"/>
    <w:rsid w:val="00BB2C46"/>
    <w:rsid w:val="00BB2EA9"/>
    <w:rsid w:val="00BB2EAA"/>
    <w:rsid w:val="00BB2F56"/>
    <w:rsid w:val="00BB3066"/>
    <w:rsid w:val="00BB30C3"/>
    <w:rsid w:val="00BB30D7"/>
    <w:rsid w:val="00BB3361"/>
    <w:rsid w:val="00BB337B"/>
    <w:rsid w:val="00BB347A"/>
    <w:rsid w:val="00BB3695"/>
    <w:rsid w:val="00BB4211"/>
    <w:rsid w:val="00BB4416"/>
    <w:rsid w:val="00BB4783"/>
    <w:rsid w:val="00BB4885"/>
    <w:rsid w:val="00BB4E96"/>
    <w:rsid w:val="00BB51B6"/>
    <w:rsid w:val="00BB51C3"/>
    <w:rsid w:val="00BB5267"/>
    <w:rsid w:val="00BB5499"/>
    <w:rsid w:val="00BB58D7"/>
    <w:rsid w:val="00BB5A03"/>
    <w:rsid w:val="00BB5A26"/>
    <w:rsid w:val="00BB5D20"/>
    <w:rsid w:val="00BB5E99"/>
    <w:rsid w:val="00BB5FB6"/>
    <w:rsid w:val="00BB61B9"/>
    <w:rsid w:val="00BB66CF"/>
    <w:rsid w:val="00BB6AE8"/>
    <w:rsid w:val="00BB6B06"/>
    <w:rsid w:val="00BB6BB0"/>
    <w:rsid w:val="00BB6F5A"/>
    <w:rsid w:val="00BB71EA"/>
    <w:rsid w:val="00BB741B"/>
    <w:rsid w:val="00BB78F2"/>
    <w:rsid w:val="00BB7BC7"/>
    <w:rsid w:val="00BB7CD4"/>
    <w:rsid w:val="00BB7CDB"/>
    <w:rsid w:val="00BC0184"/>
    <w:rsid w:val="00BC01A8"/>
    <w:rsid w:val="00BC05D2"/>
    <w:rsid w:val="00BC1054"/>
    <w:rsid w:val="00BC106F"/>
    <w:rsid w:val="00BC1353"/>
    <w:rsid w:val="00BC1420"/>
    <w:rsid w:val="00BC1463"/>
    <w:rsid w:val="00BC14F8"/>
    <w:rsid w:val="00BC194B"/>
    <w:rsid w:val="00BC196D"/>
    <w:rsid w:val="00BC1A36"/>
    <w:rsid w:val="00BC1AAE"/>
    <w:rsid w:val="00BC1DAC"/>
    <w:rsid w:val="00BC1E36"/>
    <w:rsid w:val="00BC22F5"/>
    <w:rsid w:val="00BC2397"/>
    <w:rsid w:val="00BC250E"/>
    <w:rsid w:val="00BC25BE"/>
    <w:rsid w:val="00BC2842"/>
    <w:rsid w:val="00BC2863"/>
    <w:rsid w:val="00BC2A26"/>
    <w:rsid w:val="00BC2CA2"/>
    <w:rsid w:val="00BC2CB0"/>
    <w:rsid w:val="00BC3082"/>
    <w:rsid w:val="00BC3420"/>
    <w:rsid w:val="00BC34BF"/>
    <w:rsid w:val="00BC3A9A"/>
    <w:rsid w:val="00BC40FE"/>
    <w:rsid w:val="00BC459D"/>
    <w:rsid w:val="00BC4C96"/>
    <w:rsid w:val="00BC4D31"/>
    <w:rsid w:val="00BC54B5"/>
    <w:rsid w:val="00BC5625"/>
    <w:rsid w:val="00BC5D98"/>
    <w:rsid w:val="00BC5F58"/>
    <w:rsid w:val="00BC617A"/>
    <w:rsid w:val="00BC6419"/>
    <w:rsid w:val="00BC6A50"/>
    <w:rsid w:val="00BC6F03"/>
    <w:rsid w:val="00BC7159"/>
    <w:rsid w:val="00BC719B"/>
    <w:rsid w:val="00BC73EC"/>
    <w:rsid w:val="00BC745A"/>
    <w:rsid w:val="00BC7471"/>
    <w:rsid w:val="00BC754E"/>
    <w:rsid w:val="00BC7678"/>
    <w:rsid w:val="00BC7698"/>
    <w:rsid w:val="00BC7765"/>
    <w:rsid w:val="00BC7D07"/>
    <w:rsid w:val="00BC7FBC"/>
    <w:rsid w:val="00BC7FC1"/>
    <w:rsid w:val="00BC7FE3"/>
    <w:rsid w:val="00BD0035"/>
    <w:rsid w:val="00BD047B"/>
    <w:rsid w:val="00BD09DE"/>
    <w:rsid w:val="00BD0A52"/>
    <w:rsid w:val="00BD0B2A"/>
    <w:rsid w:val="00BD107E"/>
    <w:rsid w:val="00BD108F"/>
    <w:rsid w:val="00BD1565"/>
    <w:rsid w:val="00BD1B73"/>
    <w:rsid w:val="00BD1D07"/>
    <w:rsid w:val="00BD20A9"/>
    <w:rsid w:val="00BD2105"/>
    <w:rsid w:val="00BD2669"/>
    <w:rsid w:val="00BD2762"/>
    <w:rsid w:val="00BD28BD"/>
    <w:rsid w:val="00BD29F5"/>
    <w:rsid w:val="00BD2A32"/>
    <w:rsid w:val="00BD2B04"/>
    <w:rsid w:val="00BD2C30"/>
    <w:rsid w:val="00BD3575"/>
    <w:rsid w:val="00BD35AC"/>
    <w:rsid w:val="00BD3627"/>
    <w:rsid w:val="00BD39E4"/>
    <w:rsid w:val="00BD3A8B"/>
    <w:rsid w:val="00BD3BE6"/>
    <w:rsid w:val="00BD3FC2"/>
    <w:rsid w:val="00BD404C"/>
    <w:rsid w:val="00BD429B"/>
    <w:rsid w:val="00BD47D0"/>
    <w:rsid w:val="00BD495F"/>
    <w:rsid w:val="00BD4AB2"/>
    <w:rsid w:val="00BD4C56"/>
    <w:rsid w:val="00BD4EAF"/>
    <w:rsid w:val="00BD5099"/>
    <w:rsid w:val="00BD50A0"/>
    <w:rsid w:val="00BD5561"/>
    <w:rsid w:val="00BD5B07"/>
    <w:rsid w:val="00BD5B71"/>
    <w:rsid w:val="00BD5C98"/>
    <w:rsid w:val="00BD5E2F"/>
    <w:rsid w:val="00BD5EDC"/>
    <w:rsid w:val="00BD6041"/>
    <w:rsid w:val="00BD6051"/>
    <w:rsid w:val="00BD6102"/>
    <w:rsid w:val="00BD6858"/>
    <w:rsid w:val="00BD6B6A"/>
    <w:rsid w:val="00BD6CDA"/>
    <w:rsid w:val="00BD6D1C"/>
    <w:rsid w:val="00BD6E2B"/>
    <w:rsid w:val="00BD6EDB"/>
    <w:rsid w:val="00BD72EE"/>
    <w:rsid w:val="00BD731F"/>
    <w:rsid w:val="00BD7523"/>
    <w:rsid w:val="00BD7CE4"/>
    <w:rsid w:val="00BE0007"/>
    <w:rsid w:val="00BE0308"/>
    <w:rsid w:val="00BE0545"/>
    <w:rsid w:val="00BE0576"/>
    <w:rsid w:val="00BE17AD"/>
    <w:rsid w:val="00BE1866"/>
    <w:rsid w:val="00BE186C"/>
    <w:rsid w:val="00BE1914"/>
    <w:rsid w:val="00BE1937"/>
    <w:rsid w:val="00BE1A13"/>
    <w:rsid w:val="00BE1B53"/>
    <w:rsid w:val="00BE1BF3"/>
    <w:rsid w:val="00BE1C34"/>
    <w:rsid w:val="00BE1D34"/>
    <w:rsid w:val="00BE1E7D"/>
    <w:rsid w:val="00BE2028"/>
    <w:rsid w:val="00BE2094"/>
    <w:rsid w:val="00BE224A"/>
    <w:rsid w:val="00BE22B9"/>
    <w:rsid w:val="00BE2468"/>
    <w:rsid w:val="00BE253A"/>
    <w:rsid w:val="00BE2B68"/>
    <w:rsid w:val="00BE2CD6"/>
    <w:rsid w:val="00BE315B"/>
    <w:rsid w:val="00BE3563"/>
    <w:rsid w:val="00BE388A"/>
    <w:rsid w:val="00BE3B47"/>
    <w:rsid w:val="00BE3C28"/>
    <w:rsid w:val="00BE3E1C"/>
    <w:rsid w:val="00BE40AE"/>
    <w:rsid w:val="00BE427E"/>
    <w:rsid w:val="00BE4463"/>
    <w:rsid w:val="00BE45FE"/>
    <w:rsid w:val="00BE4819"/>
    <w:rsid w:val="00BE49AC"/>
    <w:rsid w:val="00BE4AD0"/>
    <w:rsid w:val="00BE4D1A"/>
    <w:rsid w:val="00BE4D3B"/>
    <w:rsid w:val="00BE4EDB"/>
    <w:rsid w:val="00BE52AE"/>
    <w:rsid w:val="00BE54ED"/>
    <w:rsid w:val="00BE559D"/>
    <w:rsid w:val="00BE59C0"/>
    <w:rsid w:val="00BE5D5F"/>
    <w:rsid w:val="00BE6280"/>
    <w:rsid w:val="00BE69C6"/>
    <w:rsid w:val="00BE6A0D"/>
    <w:rsid w:val="00BE6AA1"/>
    <w:rsid w:val="00BE6B63"/>
    <w:rsid w:val="00BE6D33"/>
    <w:rsid w:val="00BE6DAD"/>
    <w:rsid w:val="00BE6E3B"/>
    <w:rsid w:val="00BE6EB7"/>
    <w:rsid w:val="00BE6F3B"/>
    <w:rsid w:val="00BE70F3"/>
    <w:rsid w:val="00BE736D"/>
    <w:rsid w:val="00BE7392"/>
    <w:rsid w:val="00BE78A0"/>
    <w:rsid w:val="00BF019A"/>
    <w:rsid w:val="00BF0357"/>
    <w:rsid w:val="00BF0378"/>
    <w:rsid w:val="00BF05A1"/>
    <w:rsid w:val="00BF0EE8"/>
    <w:rsid w:val="00BF0F0C"/>
    <w:rsid w:val="00BF10FF"/>
    <w:rsid w:val="00BF1343"/>
    <w:rsid w:val="00BF1365"/>
    <w:rsid w:val="00BF13BD"/>
    <w:rsid w:val="00BF166A"/>
    <w:rsid w:val="00BF16C6"/>
    <w:rsid w:val="00BF1859"/>
    <w:rsid w:val="00BF1C44"/>
    <w:rsid w:val="00BF2362"/>
    <w:rsid w:val="00BF23BC"/>
    <w:rsid w:val="00BF2471"/>
    <w:rsid w:val="00BF24D2"/>
    <w:rsid w:val="00BF250D"/>
    <w:rsid w:val="00BF2544"/>
    <w:rsid w:val="00BF2B20"/>
    <w:rsid w:val="00BF3068"/>
    <w:rsid w:val="00BF3DAC"/>
    <w:rsid w:val="00BF3E69"/>
    <w:rsid w:val="00BF4264"/>
    <w:rsid w:val="00BF4357"/>
    <w:rsid w:val="00BF448F"/>
    <w:rsid w:val="00BF44C4"/>
    <w:rsid w:val="00BF4755"/>
    <w:rsid w:val="00BF47A7"/>
    <w:rsid w:val="00BF49D1"/>
    <w:rsid w:val="00BF4CAE"/>
    <w:rsid w:val="00BF4D2D"/>
    <w:rsid w:val="00BF4FC0"/>
    <w:rsid w:val="00BF5073"/>
    <w:rsid w:val="00BF54F6"/>
    <w:rsid w:val="00BF59DE"/>
    <w:rsid w:val="00BF6262"/>
    <w:rsid w:val="00BF6B33"/>
    <w:rsid w:val="00BF6EEF"/>
    <w:rsid w:val="00BF6F07"/>
    <w:rsid w:val="00BF6F4A"/>
    <w:rsid w:val="00BF703B"/>
    <w:rsid w:val="00BF7307"/>
    <w:rsid w:val="00BF76DC"/>
    <w:rsid w:val="00BF77DE"/>
    <w:rsid w:val="00BF7D0B"/>
    <w:rsid w:val="00C0042C"/>
    <w:rsid w:val="00C00881"/>
    <w:rsid w:val="00C00C04"/>
    <w:rsid w:val="00C00C69"/>
    <w:rsid w:val="00C01469"/>
    <w:rsid w:val="00C0149D"/>
    <w:rsid w:val="00C0149F"/>
    <w:rsid w:val="00C01593"/>
    <w:rsid w:val="00C01619"/>
    <w:rsid w:val="00C01C00"/>
    <w:rsid w:val="00C0232F"/>
    <w:rsid w:val="00C02474"/>
    <w:rsid w:val="00C025AE"/>
    <w:rsid w:val="00C026E1"/>
    <w:rsid w:val="00C029D0"/>
    <w:rsid w:val="00C0313C"/>
    <w:rsid w:val="00C03461"/>
    <w:rsid w:val="00C03494"/>
    <w:rsid w:val="00C03FE8"/>
    <w:rsid w:val="00C041A4"/>
    <w:rsid w:val="00C041DB"/>
    <w:rsid w:val="00C04284"/>
    <w:rsid w:val="00C04670"/>
    <w:rsid w:val="00C04913"/>
    <w:rsid w:val="00C04AF8"/>
    <w:rsid w:val="00C04C14"/>
    <w:rsid w:val="00C04C84"/>
    <w:rsid w:val="00C04EC6"/>
    <w:rsid w:val="00C04F2E"/>
    <w:rsid w:val="00C050FD"/>
    <w:rsid w:val="00C05106"/>
    <w:rsid w:val="00C05212"/>
    <w:rsid w:val="00C05261"/>
    <w:rsid w:val="00C055A0"/>
    <w:rsid w:val="00C0584B"/>
    <w:rsid w:val="00C05A65"/>
    <w:rsid w:val="00C05D73"/>
    <w:rsid w:val="00C05E5F"/>
    <w:rsid w:val="00C061BB"/>
    <w:rsid w:val="00C061DA"/>
    <w:rsid w:val="00C065AB"/>
    <w:rsid w:val="00C069BB"/>
    <w:rsid w:val="00C06BC9"/>
    <w:rsid w:val="00C06D58"/>
    <w:rsid w:val="00C06FDF"/>
    <w:rsid w:val="00C073DC"/>
    <w:rsid w:val="00C073F2"/>
    <w:rsid w:val="00C07498"/>
    <w:rsid w:val="00C07615"/>
    <w:rsid w:val="00C07761"/>
    <w:rsid w:val="00C07D65"/>
    <w:rsid w:val="00C07D99"/>
    <w:rsid w:val="00C10038"/>
    <w:rsid w:val="00C10478"/>
    <w:rsid w:val="00C10613"/>
    <w:rsid w:val="00C10726"/>
    <w:rsid w:val="00C1090C"/>
    <w:rsid w:val="00C10962"/>
    <w:rsid w:val="00C10A28"/>
    <w:rsid w:val="00C10A39"/>
    <w:rsid w:val="00C10A54"/>
    <w:rsid w:val="00C10E9B"/>
    <w:rsid w:val="00C1109B"/>
    <w:rsid w:val="00C11473"/>
    <w:rsid w:val="00C11684"/>
    <w:rsid w:val="00C11C25"/>
    <w:rsid w:val="00C120FE"/>
    <w:rsid w:val="00C12477"/>
    <w:rsid w:val="00C124B8"/>
    <w:rsid w:val="00C1282F"/>
    <w:rsid w:val="00C12A14"/>
    <w:rsid w:val="00C12ACC"/>
    <w:rsid w:val="00C12EF9"/>
    <w:rsid w:val="00C1313B"/>
    <w:rsid w:val="00C13172"/>
    <w:rsid w:val="00C132F7"/>
    <w:rsid w:val="00C1339E"/>
    <w:rsid w:val="00C13586"/>
    <w:rsid w:val="00C13A33"/>
    <w:rsid w:val="00C13CAF"/>
    <w:rsid w:val="00C142AB"/>
    <w:rsid w:val="00C14620"/>
    <w:rsid w:val="00C14682"/>
    <w:rsid w:val="00C1481C"/>
    <w:rsid w:val="00C1486F"/>
    <w:rsid w:val="00C14957"/>
    <w:rsid w:val="00C14AC3"/>
    <w:rsid w:val="00C14C60"/>
    <w:rsid w:val="00C14D09"/>
    <w:rsid w:val="00C15216"/>
    <w:rsid w:val="00C15596"/>
    <w:rsid w:val="00C15D75"/>
    <w:rsid w:val="00C16038"/>
    <w:rsid w:val="00C160B2"/>
    <w:rsid w:val="00C1656B"/>
    <w:rsid w:val="00C166D7"/>
    <w:rsid w:val="00C16977"/>
    <w:rsid w:val="00C16C74"/>
    <w:rsid w:val="00C16D08"/>
    <w:rsid w:val="00C16E66"/>
    <w:rsid w:val="00C16F9D"/>
    <w:rsid w:val="00C170C1"/>
    <w:rsid w:val="00C172D6"/>
    <w:rsid w:val="00C173A8"/>
    <w:rsid w:val="00C1773B"/>
    <w:rsid w:val="00C1797E"/>
    <w:rsid w:val="00C17AFA"/>
    <w:rsid w:val="00C17B02"/>
    <w:rsid w:val="00C20233"/>
    <w:rsid w:val="00C2071C"/>
    <w:rsid w:val="00C207D7"/>
    <w:rsid w:val="00C2085A"/>
    <w:rsid w:val="00C20A6C"/>
    <w:rsid w:val="00C20A80"/>
    <w:rsid w:val="00C20B23"/>
    <w:rsid w:val="00C20CFA"/>
    <w:rsid w:val="00C20D90"/>
    <w:rsid w:val="00C20E51"/>
    <w:rsid w:val="00C20F62"/>
    <w:rsid w:val="00C21064"/>
    <w:rsid w:val="00C210F5"/>
    <w:rsid w:val="00C21208"/>
    <w:rsid w:val="00C21355"/>
    <w:rsid w:val="00C2147D"/>
    <w:rsid w:val="00C2153B"/>
    <w:rsid w:val="00C215C6"/>
    <w:rsid w:val="00C217F7"/>
    <w:rsid w:val="00C2181E"/>
    <w:rsid w:val="00C21876"/>
    <w:rsid w:val="00C218EB"/>
    <w:rsid w:val="00C21932"/>
    <w:rsid w:val="00C2198E"/>
    <w:rsid w:val="00C21A43"/>
    <w:rsid w:val="00C21C70"/>
    <w:rsid w:val="00C21F68"/>
    <w:rsid w:val="00C22182"/>
    <w:rsid w:val="00C22282"/>
    <w:rsid w:val="00C22308"/>
    <w:rsid w:val="00C223FC"/>
    <w:rsid w:val="00C224D0"/>
    <w:rsid w:val="00C227D8"/>
    <w:rsid w:val="00C227FA"/>
    <w:rsid w:val="00C22935"/>
    <w:rsid w:val="00C22975"/>
    <w:rsid w:val="00C22B0E"/>
    <w:rsid w:val="00C2319F"/>
    <w:rsid w:val="00C23340"/>
    <w:rsid w:val="00C23582"/>
    <w:rsid w:val="00C236D0"/>
    <w:rsid w:val="00C2375F"/>
    <w:rsid w:val="00C23AEF"/>
    <w:rsid w:val="00C23B46"/>
    <w:rsid w:val="00C23DAF"/>
    <w:rsid w:val="00C24475"/>
    <w:rsid w:val="00C24624"/>
    <w:rsid w:val="00C24652"/>
    <w:rsid w:val="00C24F56"/>
    <w:rsid w:val="00C24FFB"/>
    <w:rsid w:val="00C250E9"/>
    <w:rsid w:val="00C251B0"/>
    <w:rsid w:val="00C25204"/>
    <w:rsid w:val="00C258D5"/>
    <w:rsid w:val="00C25B9D"/>
    <w:rsid w:val="00C25C95"/>
    <w:rsid w:val="00C26542"/>
    <w:rsid w:val="00C266B0"/>
    <w:rsid w:val="00C26C02"/>
    <w:rsid w:val="00C26C4D"/>
    <w:rsid w:val="00C270EA"/>
    <w:rsid w:val="00C27296"/>
    <w:rsid w:val="00C275BF"/>
    <w:rsid w:val="00C2773A"/>
    <w:rsid w:val="00C277B2"/>
    <w:rsid w:val="00C27EDD"/>
    <w:rsid w:val="00C27F35"/>
    <w:rsid w:val="00C303F4"/>
    <w:rsid w:val="00C3042C"/>
    <w:rsid w:val="00C30526"/>
    <w:rsid w:val="00C30C9D"/>
    <w:rsid w:val="00C30E75"/>
    <w:rsid w:val="00C30E83"/>
    <w:rsid w:val="00C3108C"/>
    <w:rsid w:val="00C311DC"/>
    <w:rsid w:val="00C31AE7"/>
    <w:rsid w:val="00C31C71"/>
    <w:rsid w:val="00C32271"/>
    <w:rsid w:val="00C3228D"/>
    <w:rsid w:val="00C3248C"/>
    <w:rsid w:val="00C3252C"/>
    <w:rsid w:val="00C326B1"/>
    <w:rsid w:val="00C32868"/>
    <w:rsid w:val="00C32906"/>
    <w:rsid w:val="00C32FDD"/>
    <w:rsid w:val="00C3364F"/>
    <w:rsid w:val="00C3392E"/>
    <w:rsid w:val="00C33D3B"/>
    <w:rsid w:val="00C33F05"/>
    <w:rsid w:val="00C34062"/>
    <w:rsid w:val="00C3406F"/>
    <w:rsid w:val="00C3430D"/>
    <w:rsid w:val="00C3465C"/>
    <w:rsid w:val="00C346FB"/>
    <w:rsid w:val="00C34724"/>
    <w:rsid w:val="00C34B00"/>
    <w:rsid w:val="00C34B70"/>
    <w:rsid w:val="00C34BBB"/>
    <w:rsid w:val="00C34BD8"/>
    <w:rsid w:val="00C34DF4"/>
    <w:rsid w:val="00C3539B"/>
    <w:rsid w:val="00C353A9"/>
    <w:rsid w:val="00C35455"/>
    <w:rsid w:val="00C35650"/>
    <w:rsid w:val="00C356F9"/>
    <w:rsid w:val="00C35BD7"/>
    <w:rsid w:val="00C36021"/>
    <w:rsid w:val="00C3624D"/>
    <w:rsid w:val="00C3654C"/>
    <w:rsid w:val="00C36575"/>
    <w:rsid w:val="00C366E7"/>
    <w:rsid w:val="00C367E6"/>
    <w:rsid w:val="00C36A2D"/>
    <w:rsid w:val="00C36B2D"/>
    <w:rsid w:val="00C36C6D"/>
    <w:rsid w:val="00C36F6D"/>
    <w:rsid w:val="00C37228"/>
    <w:rsid w:val="00C37561"/>
    <w:rsid w:val="00C37688"/>
    <w:rsid w:val="00C37834"/>
    <w:rsid w:val="00C37D75"/>
    <w:rsid w:val="00C37EB1"/>
    <w:rsid w:val="00C401E3"/>
    <w:rsid w:val="00C4069A"/>
    <w:rsid w:val="00C406B8"/>
    <w:rsid w:val="00C409D8"/>
    <w:rsid w:val="00C40A65"/>
    <w:rsid w:val="00C411C0"/>
    <w:rsid w:val="00C414C7"/>
    <w:rsid w:val="00C415C0"/>
    <w:rsid w:val="00C4195E"/>
    <w:rsid w:val="00C419BA"/>
    <w:rsid w:val="00C41C8E"/>
    <w:rsid w:val="00C41E2D"/>
    <w:rsid w:val="00C41E8C"/>
    <w:rsid w:val="00C41EDC"/>
    <w:rsid w:val="00C421C7"/>
    <w:rsid w:val="00C42253"/>
    <w:rsid w:val="00C42453"/>
    <w:rsid w:val="00C42730"/>
    <w:rsid w:val="00C429A2"/>
    <w:rsid w:val="00C42A51"/>
    <w:rsid w:val="00C42B0B"/>
    <w:rsid w:val="00C42E5A"/>
    <w:rsid w:val="00C42FC3"/>
    <w:rsid w:val="00C43483"/>
    <w:rsid w:val="00C43B25"/>
    <w:rsid w:val="00C43F09"/>
    <w:rsid w:val="00C44771"/>
    <w:rsid w:val="00C4496D"/>
    <w:rsid w:val="00C44AAC"/>
    <w:rsid w:val="00C44B69"/>
    <w:rsid w:val="00C44BB6"/>
    <w:rsid w:val="00C44BDF"/>
    <w:rsid w:val="00C44D58"/>
    <w:rsid w:val="00C44DEF"/>
    <w:rsid w:val="00C44E60"/>
    <w:rsid w:val="00C45414"/>
    <w:rsid w:val="00C454A1"/>
    <w:rsid w:val="00C4563D"/>
    <w:rsid w:val="00C45CFE"/>
    <w:rsid w:val="00C45E0C"/>
    <w:rsid w:val="00C4612C"/>
    <w:rsid w:val="00C464BC"/>
    <w:rsid w:val="00C46508"/>
    <w:rsid w:val="00C467BB"/>
    <w:rsid w:val="00C46836"/>
    <w:rsid w:val="00C46C73"/>
    <w:rsid w:val="00C46F4B"/>
    <w:rsid w:val="00C46F85"/>
    <w:rsid w:val="00C46F86"/>
    <w:rsid w:val="00C4750F"/>
    <w:rsid w:val="00C475A1"/>
    <w:rsid w:val="00C478A7"/>
    <w:rsid w:val="00C478B4"/>
    <w:rsid w:val="00C47A34"/>
    <w:rsid w:val="00C47B41"/>
    <w:rsid w:val="00C47E29"/>
    <w:rsid w:val="00C47E36"/>
    <w:rsid w:val="00C502AB"/>
    <w:rsid w:val="00C50527"/>
    <w:rsid w:val="00C50DCC"/>
    <w:rsid w:val="00C50FDE"/>
    <w:rsid w:val="00C5113E"/>
    <w:rsid w:val="00C51201"/>
    <w:rsid w:val="00C51296"/>
    <w:rsid w:val="00C51342"/>
    <w:rsid w:val="00C513D5"/>
    <w:rsid w:val="00C51469"/>
    <w:rsid w:val="00C5149D"/>
    <w:rsid w:val="00C51946"/>
    <w:rsid w:val="00C51A0E"/>
    <w:rsid w:val="00C51C3D"/>
    <w:rsid w:val="00C51E9B"/>
    <w:rsid w:val="00C51F6A"/>
    <w:rsid w:val="00C52041"/>
    <w:rsid w:val="00C52075"/>
    <w:rsid w:val="00C522C2"/>
    <w:rsid w:val="00C5244D"/>
    <w:rsid w:val="00C525B7"/>
    <w:rsid w:val="00C529D7"/>
    <w:rsid w:val="00C52F1C"/>
    <w:rsid w:val="00C52F7E"/>
    <w:rsid w:val="00C53416"/>
    <w:rsid w:val="00C53419"/>
    <w:rsid w:val="00C534A8"/>
    <w:rsid w:val="00C5361E"/>
    <w:rsid w:val="00C53621"/>
    <w:rsid w:val="00C53D20"/>
    <w:rsid w:val="00C53DA5"/>
    <w:rsid w:val="00C54163"/>
    <w:rsid w:val="00C54290"/>
    <w:rsid w:val="00C54557"/>
    <w:rsid w:val="00C545BF"/>
    <w:rsid w:val="00C54634"/>
    <w:rsid w:val="00C55114"/>
    <w:rsid w:val="00C5532A"/>
    <w:rsid w:val="00C555B4"/>
    <w:rsid w:val="00C555C8"/>
    <w:rsid w:val="00C55638"/>
    <w:rsid w:val="00C5583F"/>
    <w:rsid w:val="00C55A12"/>
    <w:rsid w:val="00C55A80"/>
    <w:rsid w:val="00C55E5D"/>
    <w:rsid w:val="00C560ED"/>
    <w:rsid w:val="00C561E1"/>
    <w:rsid w:val="00C563D5"/>
    <w:rsid w:val="00C567E0"/>
    <w:rsid w:val="00C56897"/>
    <w:rsid w:val="00C5694C"/>
    <w:rsid w:val="00C56C7D"/>
    <w:rsid w:val="00C56D2A"/>
    <w:rsid w:val="00C56D85"/>
    <w:rsid w:val="00C570DD"/>
    <w:rsid w:val="00C57115"/>
    <w:rsid w:val="00C57163"/>
    <w:rsid w:val="00C571F8"/>
    <w:rsid w:val="00C575F7"/>
    <w:rsid w:val="00C57789"/>
    <w:rsid w:val="00C578A9"/>
    <w:rsid w:val="00C57F78"/>
    <w:rsid w:val="00C57FE3"/>
    <w:rsid w:val="00C60013"/>
    <w:rsid w:val="00C603BF"/>
    <w:rsid w:val="00C606AE"/>
    <w:rsid w:val="00C608C5"/>
    <w:rsid w:val="00C6092C"/>
    <w:rsid w:val="00C60972"/>
    <w:rsid w:val="00C60D79"/>
    <w:rsid w:val="00C60DFF"/>
    <w:rsid w:val="00C60E2D"/>
    <w:rsid w:val="00C60E7A"/>
    <w:rsid w:val="00C60ED5"/>
    <w:rsid w:val="00C6139C"/>
    <w:rsid w:val="00C618D0"/>
    <w:rsid w:val="00C61926"/>
    <w:rsid w:val="00C61D00"/>
    <w:rsid w:val="00C62604"/>
    <w:rsid w:val="00C628CC"/>
    <w:rsid w:val="00C6292F"/>
    <w:rsid w:val="00C62944"/>
    <w:rsid w:val="00C6299E"/>
    <w:rsid w:val="00C62B43"/>
    <w:rsid w:val="00C62B9F"/>
    <w:rsid w:val="00C62D80"/>
    <w:rsid w:val="00C62DCC"/>
    <w:rsid w:val="00C62E13"/>
    <w:rsid w:val="00C62EEF"/>
    <w:rsid w:val="00C62EFA"/>
    <w:rsid w:val="00C63280"/>
    <w:rsid w:val="00C63521"/>
    <w:rsid w:val="00C63722"/>
    <w:rsid w:val="00C63734"/>
    <w:rsid w:val="00C63870"/>
    <w:rsid w:val="00C63BEF"/>
    <w:rsid w:val="00C63D0C"/>
    <w:rsid w:val="00C63F81"/>
    <w:rsid w:val="00C64BB5"/>
    <w:rsid w:val="00C64BE2"/>
    <w:rsid w:val="00C64E01"/>
    <w:rsid w:val="00C64E2C"/>
    <w:rsid w:val="00C64E8C"/>
    <w:rsid w:val="00C64F3A"/>
    <w:rsid w:val="00C6520C"/>
    <w:rsid w:val="00C65272"/>
    <w:rsid w:val="00C65521"/>
    <w:rsid w:val="00C656B0"/>
    <w:rsid w:val="00C6587B"/>
    <w:rsid w:val="00C659FD"/>
    <w:rsid w:val="00C65B49"/>
    <w:rsid w:val="00C65D1F"/>
    <w:rsid w:val="00C65E40"/>
    <w:rsid w:val="00C661C7"/>
    <w:rsid w:val="00C661E3"/>
    <w:rsid w:val="00C66356"/>
    <w:rsid w:val="00C663AE"/>
    <w:rsid w:val="00C6641A"/>
    <w:rsid w:val="00C666EB"/>
    <w:rsid w:val="00C66803"/>
    <w:rsid w:val="00C66A4E"/>
    <w:rsid w:val="00C66E2B"/>
    <w:rsid w:val="00C6708A"/>
    <w:rsid w:val="00C67241"/>
    <w:rsid w:val="00C6738E"/>
    <w:rsid w:val="00C674C4"/>
    <w:rsid w:val="00C6796E"/>
    <w:rsid w:val="00C67F3C"/>
    <w:rsid w:val="00C67F7B"/>
    <w:rsid w:val="00C70875"/>
    <w:rsid w:val="00C709D9"/>
    <w:rsid w:val="00C70BE7"/>
    <w:rsid w:val="00C70E22"/>
    <w:rsid w:val="00C70EE3"/>
    <w:rsid w:val="00C70FF6"/>
    <w:rsid w:val="00C710AC"/>
    <w:rsid w:val="00C71262"/>
    <w:rsid w:val="00C712B5"/>
    <w:rsid w:val="00C71587"/>
    <w:rsid w:val="00C7166E"/>
    <w:rsid w:val="00C71BD3"/>
    <w:rsid w:val="00C71D64"/>
    <w:rsid w:val="00C71D98"/>
    <w:rsid w:val="00C71E36"/>
    <w:rsid w:val="00C71F65"/>
    <w:rsid w:val="00C7206E"/>
    <w:rsid w:val="00C7268B"/>
    <w:rsid w:val="00C72A9D"/>
    <w:rsid w:val="00C72D85"/>
    <w:rsid w:val="00C72E95"/>
    <w:rsid w:val="00C736A0"/>
    <w:rsid w:val="00C73AAD"/>
    <w:rsid w:val="00C73B23"/>
    <w:rsid w:val="00C74AF8"/>
    <w:rsid w:val="00C75001"/>
    <w:rsid w:val="00C7522E"/>
    <w:rsid w:val="00C754A2"/>
    <w:rsid w:val="00C755D5"/>
    <w:rsid w:val="00C75758"/>
    <w:rsid w:val="00C758FB"/>
    <w:rsid w:val="00C75945"/>
    <w:rsid w:val="00C75BB3"/>
    <w:rsid w:val="00C75F05"/>
    <w:rsid w:val="00C7600F"/>
    <w:rsid w:val="00C763A6"/>
    <w:rsid w:val="00C765EE"/>
    <w:rsid w:val="00C76B4A"/>
    <w:rsid w:val="00C76C66"/>
    <w:rsid w:val="00C76C69"/>
    <w:rsid w:val="00C76E76"/>
    <w:rsid w:val="00C771A3"/>
    <w:rsid w:val="00C77680"/>
    <w:rsid w:val="00C7788D"/>
    <w:rsid w:val="00C77BAA"/>
    <w:rsid w:val="00C77BBA"/>
    <w:rsid w:val="00C77BF5"/>
    <w:rsid w:val="00C77E73"/>
    <w:rsid w:val="00C80029"/>
    <w:rsid w:val="00C80141"/>
    <w:rsid w:val="00C8019C"/>
    <w:rsid w:val="00C801E9"/>
    <w:rsid w:val="00C80591"/>
    <w:rsid w:val="00C80619"/>
    <w:rsid w:val="00C80813"/>
    <w:rsid w:val="00C80814"/>
    <w:rsid w:val="00C80BCD"/>
    <w:rsid w:val="00C80E41"/>
    <w:rsid w:val="00C80F1C"/>
    <w:rsid w:val="00C816FB"/>
    <w:rsid w:val="00C8232C"/>
    <w:rsid w:val="00C8234E"/>
    <w:rsid w:val="00C825F7"/>
    <w:rsid w:val="00C826DD"/>
    <w:rsid w:val="00C82E69"/>
    <w:rsid w:val="00C83006"/>
    <w:rsid w:val="00C83218"/>
    <w:rsid w:val="00C836D4"/>
    <w:rsid w:val="00C836F8"/>
    <w:rsid w:val="00C83AB2"/>
    <w:rsid w:val="00C83F92"/>
    <w:rsid w:val="00C84171"/>
    <w:rsid w:val="00C84312"/>
    <w:rsid w:val="00C84383"/>
    <w:rsid w:val="00C84421"/>
    <w:rsid w:val="00C8445D"/>
    <w:rsid w:val="00C846EA"/>
    <w:rsid w:val="00C8478E"/>
    <w:rsid w:val="00C84F60"/>
    <w:rsid w:val="00C85306"/>
    <w:rsid w:val="00C855BB"/>
    <w:rsid w:val="00C855CF"/>
    <w:rsid w:val="00C858ED"/>
    <w:rsid w:val="00C85AB4"/>
    <w:rsid w:val="00C85BD0"/>
    <w:rsid w:val="00C85CDB"/>
    <w:rsid w:val="00C860FD"/>
    <w:rsid w:val="00C86153"/>
    <w:rsid w:val="00C86304"/>
    <w:rsid w:val="00C86445"/>
    <w:rsid w:val="00C864CA"/>
    <w:rsid w:val="00C866DC"/>
    <w:rsid w:val="00C868C0"/>
    <w:rsid w:val="00C86E37"/>
    <w:rsid w:val="00C86E42"/>
    <w:rsid w:val="00C87085"/>
    <w:rsid w:val="00C871DA"/>
    <w:rsid w:val="00C87477"/>
    <w:rsid w:val="00C87723"/>
    <w:rsid w:val="00C87960"/>
    <w:rsid w:val="00C87A54"/>
    <w:rsid w:val="00C87B77"/>
    <w:rsid w:val="00C87C0B"/>
    <w:rsid w:val="00C90213"/>
    <w:rsid w:val="00C9036F"/>
    <w:rsid w:val="00C90378"/>
    <w:rsid w:val="00C90AF2"/>
    <w:rsid w:val="00C910D7"/>
    <w:rsid w:val="00C91402"/>
    <w:rsid w:val="00C91B19"/>
    <w:rsid w:val="00C91EB0"/>
    <w:rsid w:val="00C91EC5"/>
    <w:rsid w:val="00C924BA"/>
    <w:rsid w:val="00C9254F"/>
    <w:rsid w:val="00C92D7D"/>
    <w:rsid w:val="00C92F13"/>
    <w:rsid w:val="00C9314A"/>
    <w:rsid w:val="00C93D45"/>
    <w:rsid w:val="00C93DF4"/>
    <w:rsid w:val="00C93F40"/>
    <w:rsid w:val="00C94113"/>
    <w:rsid w:val="00C94840"/>
    <w:rsid w:val="00C9484E"/>
    <w:rsid w:val="00C94AC5"/>
    <w:rsid w:val="00C94FBE"/>
    <w:rsid w:val="00C9520C"/>
    <w:rsid w:val="00C95315"/>
    <w:rsid w:val="00C9532B"/>
    <w:rsid w:val="00C95407"/>
    <w:rsid w:val="00C95428"/>
    <w:rsid w:val="00C959C3"/>
    <w:rsid w:val="00C95A17"/>
    <w:rsid w:val="00C95A2E"/>
    <w:rsid w:val="00C95D74"/>
    <w:rsid w:val="00C95D95"/>
    <w:rsid w:val="00C95EDD"/>
    <w:rsid w:val="00C95F44"/>
    <w:rsid w:val="00C96297"/>
    <w:rsid w:val="00C963A4"/>
    <w:rsid w:val="00C963BC"/>
    <w:rsid w:val="00C96400"/>
    <w:rsid w:val="00C9674F"/>
    <w:rsid w:val="00C967BA"/>
    <w:rsid w:val="00C96946"/>
    <w:rsid w:val="00C970C4"/>
    <w:rsid w:val="00C97116"/>
    <w:rsid w:val="00C9794C"/>
    <w:rsid w:val="00C97F65"/>
    <w:rsid w:val="00CA0023"/>
    <w:rsid w:val="00CA0059"/>
    <w:rsid w:val="00CA02A3"/>
    <w:rsid w:val="00CA0400"/>
    <w:rsid w:val="00CA06AA"/>
    <w:rsid w:val="00CA0876"/>
    <w:rsid w:val="00CA0B2E"/>
    <w:rsid w:val="00CA0D34"/>
    <w:rsid w:val="00CA146E"/>
    <w:rsid w:val="00CA14FE"/>
    <w:rsid w:val="00CA15E0"/>
    <w:rsid w:val="00CA1C4E"/>
    <w:rsid w:val="00CA2362"/>
    <w:rsid w:val="00CA2D71"/>
    <w:rsid w:val="00CA352C"/>
    <w:rsid w:val="00CA3805"/>
    <w:rsid w:val="00CA388A"/>
    <w:rsid w:val="00CA3971"/>
    <w:rsid w:val="00CA3AA6"/>
    <w:rsid w:val="00CA3BEA"/>
    <w:rsid w:val="00CA40B3"/>
    <w:rsid w:val="00CA4200"/>
    <w:rsid w:val="00CA47CC"/>
    <w:rsid w:val="00CA47EA"/>
    <w:rsid w:val="00CA48E3"/>
    <w:rsid w:val="00CA4BFB"/>
    <w:rsid w:val="00CA4C5E"/>
    <w:rsid w:val="00CA4DE0"/>
    <w:rsid w:val="00CA5664"/>
    <w:rsid w:val="00CA5685"/>
    <w:rsid w:val="00CA5803"/>
    <w:rsid w:val="00CA5A3D"/>
    <w:rsid w:val="00CA5E00"/>
    <w:rsid w:val="00CA5E48"/>
    <w:rsid w:val="00CA6423"/>
    <w:rsid w:val="00CA6436"/>
    <w:rsid w:val="00CA663A"/>
    <w:rsid w:val="00CA6669"/>
    <w:rsid w:val="00CA6683"/>
    <w:rsid w:val="00CA6776"/>
    <w:rsid w:val="00CA6DB4"/>
    <w:rsid w:val="00CA6F24"/>
    <w:rsid w:val="00CA7517"/>
    <w:rsid w:val="00CA7B5C"/>
    <w:rsid w:val="00CA7D02"/>
    <w:rsid w:val="00CA7D57"/>
    <w:rsid w:val="00CB0055"/>
    <w:rsid w:val="00CB00CC"/>
    <w:rsid w:val="00CB0110"/>
    <w:rsid w:val="00CB0557"/>
    <w:rsid w:val="00CB0582"/>
    <w:rsid w:val="00CB0632"/>
    <w:rsid w:val="00CB0946"/>
    <w:rsid w:val="00CB0C7A"/>
    <w:rsid w:val="00CB0DF6"/>
    <w:rsid w:val="00CB0F01"/>
    <w:rsid w:val="00CB0F1F"/>
    <w:rsid w:val="00CB0FBB"/>
    <w:rsid w:val="00CB1274"/>
    <w:rsid w:val="00CB1542"/>
    <w:rsid w:val="00CB1795"/>
    <w:rsid w:val="00CB186F"/>
    <w:rsid w:val="00CB1874"/>
    <w:rsid w:val="00CB18B4"/>
    <w:rsid w:val="00CB1AB8"/>
    <w:rsid w:val="00CB1B81"/>
    <w:rsid w:val="00CB1C4D"/>
    <w:rsid w:val="00CB1E8E"/>
    <w:rsid w:val="00CB1EA5"/>
    <w:rsid w:val="00CB2416"/>
    <w:rsid w:val="00CB282B"/>
    <w:rsid w:val="00CB2E12"/>
    <w:rsid w:val="00CB332E"/>
    <w:rsid w:val="00CB3490"/>
    <w:rsid w:val="00CB34DF"/>
    <w:rsid w:val="00CB39A1"/>
    <w:rsid w:val="00CB3A6F"/>
    <w:rsid w:val="00CB3CF1"/>
    <w:rsid w:val="00CB4295"/>
    <w:rsid w:val="00CB43AD"/>
    <w:rsid w:val="00CB4495"/>
    <w:rsid w:val="00CB457A"/>
    <w:rsid w:val="00CB472A"/>
    <w:rsid w:val="00CB4985"/>
    <w:rsid w:val="00CB4A31"/>
    <w:rsid w:val="00CB4CB4"/>
    <w:rsid w:val="00CB4F46"/>
    <w:rsid w:val="00CB503C"/>
    <w:rsid w:val="00CB5217"/>
    <w:rsid w:val="00CB53ED"/>
    <w:rsid w:val="00CB551D"/>
    <w:rsid w:val="00CB5F08"/>
    <w:rsid w:val="00CB5FBA"/>
    <w:rsid w:val="00CB67AD"/>
    <w:rsid w:val="00CB698A"/>
    <w:rsid w:val="00CB6C02"/>
    <w:rsid w:val="00CB709D"/>
    <w:rsid w:val="00CB72E3"/>
    <w:rsid w:val="00CB7492"/>
    <w:rsid w:val="00CB7818"/>
    <w:rsid w:val="00CB78F2"/>
    <w:rsid w:val="00CB7EC2"/>
    <w:rsid w:val="00CC0067"/>
    <w:rsid w:val="00CC0421"/>
    <w:rsid w:val="00CC0507"/>
    <w:rsid w:val="00CC09A5"/>
    <w:rsid w:val="00CC0BBD"/>
    <w:rsid w:val="00CC0C67"/>
    <w:rsid w:val="00CC0C95"/>
    <w:rsid w:val="00CC0EA5"/>
    <w:rsid w:val="00CC0F0C"/>
    <w:rsid w:val="00CC1113"/>
    <w:rsid w:val="00CC119B"/>
    <w:rsid w:val="00CC11DF"/>
    <w:rsid w:val="00CC1269"/>
    <w:rsid w:val="00CC1521"/>
    <w:rsid w:val="00CC19BC"/>
    <w:rsid w:val="00CC1A92"/>
    <w:rsid w:val="00CC1BB6"/>
    <w:rsid w:val="00CC1DBE"/>
    <w:rsid w:val="00CC1EF6"/>
    <w:rsid w:val="00CC2315"/>
    <w:rsid w:val="00CC240A"/>
    <w:rsid w:val="00CC2B44"/>
    <w:rsid w:val="00CC2C61"/>
    <w:rsid w:val="00CC2D94"/>
    <w:rsid w:val="00CC2DF8"/>
    <w:rsid w:val="00CC31BE"/>
    <w:rsid w:val="00CC3300"/>
    <w:rsid w:val="00CC332F"/>
    <w:rsid w:val="00CC33A4"/>
    <w:rsid w:val="00CC347E"/>
    <w:rsid w:val="00CC36B5"/>
    <w:rsid w:val="00CC38C1"/>
    <w:rsid w:val="00CC3917"/>
    <w:rsid w:val="00CC3EAD"/>
    <w:rsid w:val="00CC3FFC"/>
    <w:rsid w:val="00CC40D7"/>
    <w:rsid w:val="00CC41CE"/>
    <w:rsid w:val="00CC41F8"/>
    <w:rsid w:val="00CC428B"/>
    <w:rsid w:val="00CC4323"/>
    <w:rsid w:val="00CC4B1C"/>
    <w:rsid w:val="00CC4BBE"/>
    <w:rsid w:val="00CC4C7B"/>
    <w:rsid w:val="00CC4CC1"/>
    <w:rsid w:val="00CC4EA2"/>
    <w:rsid w:val="00CC5149"/>
    <w:rsid w:val="00CC51A9"/>
    <w:rsid w:val="00CC529B"/>
    <w:rsid w:val="00CC632A"/>
    <w:rsid w:val="00CC63CF"/>
    <w:rsid w:val="00CC66AD"/>
    <w:rsid w:val="00CC6B7C"/>
    <w:rsid w:val="00CC6D91"/>
    <w:rsid w:val="00CC6EE6"/>
    <w:rsid w:val="00CC7001"/>
    <w:rsid w:val="00CC753E"/>
    <w:rsid w:val="00CC79DA"/>
    <w:rsid w:val="00CC7A53"/>
    <w:rsid w:val="00CC7B7A"/>
    <w:rsid w:val="00CC7E9D"/>
    <w:rsid w:val="00CC7EC9"/>
    <w:rsid w:val="00CC7F86"/>
    <w:rsid w:val="00CC7FAE"/>
    <w:rsid w:val="00CD0038"/>
    <w:rsid w:val="00CD0264"/>
    <w:rsid w:val="00CD05F4"/>
    <w:rsid w:val="00CD07C7"/>
    <w:rsid w:val="00CD09CF"/>
    <w:rsid w:val="00CD0D4D"/>
    <w:rsid w:val="00CD12A1"/>
    <w:rsid w:val="00CD12FF"/>
    <w:rsid w:val="00CD1679"/>
    <w:rsid w:val="00CD1952"/>
    <w:rsid w:val="00CD1A63"/>
    <w:rsid w:val="00CD1A80"/>
    <w:rsid w:val="00CD1CC0"/>
    <w:rsid w:val="00CD1FBC"/>
    <w:rsid w:val="00CD1FDF"/>
    <w:rsid w:val="00CD2021"/>
    <w:rsid w:val="00CD209A"/>
    <w:rsid w:val="00CD21F2"/>
    <w:rsid w:val="00CD22B2"/>
    <w:rsid w:val="00CD23E9"/>
    <w:rsid w:val="00CD2489"/>
    <w:rsid w:val="00CD252D"/>
    <w:rsid w:val="00CD2B1C"/>
    <w:rsid w:val="00CD2E7D"/>
    <w:rsid w:val="00CD32FA"/>
    <w:rsid w:val="00CD332D"/>
    <w:rsid w:val="00CD3386"/>
    <w:rsid w:val="00CD36E1"/>
    <w:rsid w:val="00CD36E3"/>
    <w:rsid w:val="00CD36E5"/>
    <w:rsid w:val="00CD39DC"/>
    <w:rsid w:val="00CD39F3"/>
    <w:rsid w:val="00CD3BA6"/>
    <w:rsid w:val="00CD3BAB"/>
    <w:rsid w:val="00CD3C40"/>
    <w:rsid w:val="00CD3ECF"/>
    <w:rsid w:val="00CD40FB"/>
    <w:rsid w:val="00CD4327"/>
    <w:rsid w:val="00CD49A7"/>
    <w:rsid w:val="00CD4C20"/>
    <w:rsid w:val="00CD4D5C"/>
    <w:rsid w:val="00CD4DBF"/>
    <w:rsid w:val="00CD5260"/>
    <w:rsid w:val="00CD53F8"/>
    <w:rsid w:val="00CD56CF"/>
    <w:rsid w:val="00CD58FE"/>
    <w:rsid w:val="00CD59C1"/>
    <w:rsid w:val="00CD6041"/>
    <w:rsid w:val="00CD60E4"/>
    <w:rsid w:val="00CD628B"/>
    <w:rsid w:val="00CD6343"/>
    <w:rsid w:val="00CD66FB"/>
    <w:rsid w:val="00CD6709"/>
    <w:rsid w:val="00CD6E73"/>
    <w:rsid w:val="00CD7595"/>
    <w:rsid w:val="00CD7917"/>
    <w:rsid w:val="00CD7A8B"/>
    <w:rsid w:val="00CD7B0A"/>
    <w:rsid w:val="00CD7B1F"/>
    <w:rsid w:val="00CD7B3D"/>
    <w:rsid w:val="00CD7D0A"/>
    <w:rsid w:val="00CD7D33"/>
    <w:rsid w:val="00CD7D9F"/>
    <w:rsid w:val="00CD7E25"/>
    <w:rsid w:val="00CD7F83"/>
    <w:rsid w:val="00CE0149"/>
    <w:rsid w:val="00CE0607"/>
    <w:rsid w:val="00CE090D"/>
    <w:rsid w:val="00CE0923"/>
    <w:rsid w:val="00CE09BB"/>
    <w:rsid w:val="00CE0AAB"/>
    <w:rsid w:val="00CE0C2D"/>
    <w:rsid w:val="00CE0F71"/>
    <w:rsid w:val="00CE1132"/>
    <w:rsid w:val="00CE1205"/>
    <w:rsid w:val="00CE12D9"/>
    <w:rsid w:val="00CE13E0"/>
    <w:rsid w:val="00CE1880"/>
    <w:rsid w:val="00CE196D"/>
    <w:rsid w:val="00CE1BF2"/>
    <w:rsid w:val="00CE1C12"/>
    <w:rsid w:val="00CE1C69"/>
    <w:rsid w:val="00CE1CE7"/>
    <w:rsid w:val="00CE1EDF"/>
    <w:rsid w:val="00CE1F49"/>
    <w:rsid w:val="00CE1FEA"/>
    <w:rsid w:val="00CE24A9"/>
    <w:rsid w:val="00CE24FA"/>
    <w:rsid w:val="00CE2517"/>
    <w:rsid w:val="00CE25BA"/>
    <w:rsid w:val="00CE2A78"/>
    <w:rsid w:val="00CE3038"/>
    <w:rsid w:val="00CE369C"/>
    <w:rsid w:val="00CE379F"/>
    <w:rsid w:val="00CE3875"/>
    <w:rsid w:val="00CE38F8"/>
    <w:rsid w:val="00CE392F"/>
    <w:rsid w:val="00CE3E2C"/>
    <w:rsid w:val="00CE4566"/>
    <w:rsid w:val="00CE4819"/>
    <w:rsid w:val="00CE4C62"/>
    <w:rsid w:val="00CE4C95"/>
    <w:rsid w:val="00CE4CC4"/>
    <w:rsid w:val="00CE4D05"/>
    <w:rsid w:val="00CE4F15"/>
    <w:rsid w:val="00CE51B9"/>
    <w:rsid w:val="00CE53D0"/>
    <w:rsid w:val="00CE5475"/>
    <w:rsid w:val="00CE5486"/>
    <w:rsid w:val="00CE5AFB"/>
    <w:rsid w:val="00CE5B89"/>
    <w:rsid w:val="00CE5C28"/>
    <w:rsid w:val="00CE5D3A"/>
    <w:rsid w:val="00CE5F9D"/>
    <w:rsid w:val="00CE620A"/>
    <w:rsid w:val="00CE62AD"/>
    <w:rsid w:val="00CE6673"/>
    <w:rsid w:val="00CE6B37"/>
    <w:rsid w:val="00CE6BCF"/>
    <w:rsid w:val="00CE6BD5"/>
    <w:rsid w:val="00CE6C2F"/>
    <w:rsid w:val="00CE6F9E"/>
    <w:rsid w:val="00CE6FB7"/>
    <w:rsid w:val="00CE7354"/>
    <w:rsid w:val="00CE738A"/>
    <w:rsid w:val="00CE7525"/>
    <w:rsid w:val="00CE783F"/>
    <w:rsid w:val="00CE7909"/>
    <w:rsid w:val="00CE7B8A"/>
    <w:rsid w:val="00CE7EE7"/>
    <w:rsid w:val="00CF02A7"/>
    <w:rsid w:val="00CF0621"/>
    <w:rsid w:val="00CF064F"/>
    <w:rsid w:val="00CF089D"/>
    <w:rsid w:val="00CF08FF"/>
    <w:rsid w:val="00CF0D1F"/>
    <w:rsid w:val="00CF0F7E"/>
    <w:rsid w:val="00CF1466"/>
    <w:rsid w:val="00CF14F7"/>
    <w:rsid w:val="00CF158B"/>
    <w:rsid w:val="00CF1758"/>
    <w:rsid w:val="00CF229D"/>
    <w:rsid w:val="00CF24B4"/>
    <w:rsid w:val="00CF24CB"/>
    <w:rsid w:val="00CF24F8"/>
    <w:rsid w:val="00CF27CF"/>
    <w:rsid w:val="00CF2899"/>
    <w:rsid w:val="00CF2B0A"/>
    <w:rsid w:val="00CF2BF7"/>
    <w:rsid w:val="00CF2EFC"/>
    <w:rsid w:val="00CF3040"/>
    <w:rsid w:val="00CF307A"/>
    <w:rsid w:val="00CF355D"/>
    <w:rsid w:val="00CF3A14"/>
    <w:rsid w:val="00CF3BFA"/>
    <w:rsid w:val="00CF3D59"/>
    <w:rsid w:val="00CF3E50"/>
    <w:rsid w:val="00CF43A9"/>
    <w:rsid w:val="00CF4C38"/>
    <w:rsid w:val="00CF4D59"/>
    <w:rsid w:val="00CF4D7E"/>
    <w:rsid w:val="00CF4DA3"/>
    <w:rsid w:val="00CF505E"/>
    <w:rsid w:val="00CF56C9"/>
    <w:rsid w:val="00CF58CF"/>
    <w:rsid w:val="00CF5B58"/>
    <w:rsid w:val="00CF5E41"/>
    <w:rsid w:val="00CF5FCF"/>
    <w:rsid w:val="00CF61FE"/>
    <w:rsid w:val="00CF635D"/>
    <w:rsid w:val="00CF64F6"/>
    <w:rsid w:val="00CF6956"/>
    <w:rsid w:val="00CF6C80"/>
    <w:rsid w:val="00CF6E1C"/>
    <w:rsid w:val="00CF7046"/>
    <w:rsid w:val="00CF7057"/>
    <w:rsid w:val="00CF71BB"/>
    <w:rsid w:val="00CF7509"/>
    <w:rsid w:val="00CF77B8"/>
    <w:rsid w:val="00D000BF"/>
    <w:rsid w:val="00D001CE"/>
    <w:rsid w:val="00D00326"/>
    <w:rsid w:val="00D00424"/>
    <w:rsid w:val="00D008A3"/>
    <w:rsid w:val="00D009CF"/>
    <w:rsid w:val="00D00CE7"/>
    <w:rsid w:val="00D01484"/>
    <w:rsid w:val="00D01548"/>
    <w:rsid w:val="00D016A8"/>
    <w:rsid w:val="00D017E9"/>
    <w:rsid w:val="00D01B6D"/>
    <w:rsid w:val="00D0206B"/>
    <w:rsid w:val="00D02125"/>
    <w:rsid w:val="00D02326"/>
    <w:rsid w:val="00D0242B"/>
    <w:rsid w:val="00D0252C"/>
    <w:rsid w:val="00D0279B"/>
    <w:rsid w:val="00D02BC3"/>
    <w:rsid w:val="00D02D3B"/>
    <w:rsid w:val="00D02DD4"/>
    <w:rsid w:val="00D02F24"/>
    <w:rsid w:val="00D02FD7"/>
    <w:rsid w:val="00D031E7"/>
    <w:rsid w:val="00D032CB"/>
    <w:rsid w:val="00D03730"/>
    <w:rsid w:val="00D03A02"/>
    <w:rsid w:val="00D03E32"/>
    <w:rsid w:val="00D03FE9"/>
    <w:rsid w:val="00D04041"/>
    <w:rsid w:val="00D040C8"/>
    <w:rsid w:val="00D04212"/>
    <w:rsid w:val="00D0434D"/>
    <w:rsid w:val="00D04391"/>
    <w:rsid w:val="00D04800"/>
    <w:rsid w:val="00D04971"/>
    <w:rsid w:val="00D04C24"/>
    <w:rsid w:val="00D04FAC"/>
    <w:rsid w:val="00D05156"/>
    <w:rsid w:val="00D057F5"/>
    <w:rsid w:val="00D05A93"/>
    <w:rsid w:val="00D05BD4"/>
    <w:rsid w:val="00D05D2D"/>
    <w:rsid w:val="00D06425"/>
    <w:rsid w:val="00D06434"/>
    <w:rsid w:val="00D0653D"/>
    <w:rsid w:val="00D067AC"/>
    <w:rsid w:val="00D069FA"/>
    <w:rsid w:val="00D06C8B"/>
    <w:rsid w:val="00D07191"/>
    <w:rsid w:val="00D071FF"/>
    <w:rsid w:val="00D07366"/>
    <w:rsid w:val="00D0743E"/>
    <w:rsid w:val="00D07470"/>
    <w:rsid w:val="00D0773A"/>
    <w:rsid w:val="00D078D6"/>
    <w:rsid w:val="00D07939"/>
    <w:rsid w:val="00D07AA4"/>
    <w:rsid w:val="00D07E8B"/>
    <w:rsid w:val="00D101A7"/>
    <w:rsid w:val="00D101BE"/>
    <w:rsid w:val="00D1056B"/>
    <w:rsid w:val="00D10AA2"/>
    <w:rsid w:val="00D10BB9"/>
    <w:rsid w:val="00D10F56"/>
    <w:rsid w:val="00D10FDA"/>
    <w:rsid w:val="00D11069"/>
    <w:rsid w:val="00D1196E"/>
    <w:rsid w:val="00D11AAF"/>
    <w:rsid w:val="00D11C11"/>
    <w:rsid w:val="00D11C17"/>
    <w:rsid w:val="00D11C37"/>
    <w:rsid w:val="00D1205B"/>
    <w:rsid w:val="00D123D3"/>
    <w:rsid w:val="00D125A6"/>
    <w:rsid w:val="00D12969"/>
    <w:rsid w:val="00D12ABF"/>
    <w:rsid w:val="00D12C97"/>
    <w:rsid w:val="00D12D42"/>
    <w:rsid w:val="00D1302B"/>
    <w:rsid w:val="00D13130"/>
    <w:rsid w:val="00D132BC"/>
    <w:rsid w:val="00D1336E"/>
    <w:rsid w:val="00D133D3"/>
    <w:rsid w:val="00D135C9"/>
    <w:rsid w:val="00D1377C"/>
    <w:rsid w:val="00D13787"/>
    <w:rsid w:val="00D137A8"/>
    <w:rsid w:val="00D139D8"/>
    <w:rsid w:val="00D13DA0"/>
    <w:rsid w:val="00D13ED8"/>
    <w:rsid w:val="00D1426C"/>
    <w:rsid w:val="00D146B6"/>
    <w:rsid w:val="00D146CB"/>
    <w:rsid w:val="00D148DF"/>
    <w:rsid w:val="00D14EF9"/>
    <w:rsid w:val="00D14F9C"/>
    <w:rsid w:val="00D153F9"/>
    <w:rsid w:val="00D1575E"/>
    <w:rsid w:val="00D15892"/>
    <w:rsid w:val="00D15978"/>
    <w:rsid w:val="00D15C0D"/>
    <w:rsid w:val="00D16117"/>
    <w:rsid w:val="00D16576"/>
    <w:rsid w:val="00D1693B"/>
    <w:rsid w:val="00D16FC7"/>
    <w:rsid w:val="00D170C9"/>
    <w:rsid w:val="00D17750"/>
    <w:rsid w:val="00D20385"/>
    <w:rsid w:val="00D203CD"/>
    <w:rsid w:val="00D20455"/>
    <w:rsid w:val="00D20558"/>
    <w:rsid w:val="00D20626"/>
    <w:rsid w:val="00D20791"/>
    <w:rsid w:val="00D20B48"/>
    <w:rsid w:val="00D20F85"/>
    <w:rsid w:val="00D21005"/>
    <w:rsid w:val="00D210C0"/>
    <w:rsid w:val="00D21358"/>
    <w:rsid w:val="00D215CE"/>
    <w:rsid w:val="00D2163E"/>
    <w:rsid w:val="00D218B2"/>
    <w:rsid w:val="00D219C9"/>
    <w:rsid w:val="00D22135"/>
    <w:rsid w:val="00D2238A"/>
    <w:rsid w:val="00D22534"/>
    <w:rsid w:val="00D2257F"/>
    <w:rsid w:val="00D2258B"/>
    <w:rsid w:val="00D22848"/>
    <w:rsid w:val="00D22864"/>
    <w:rsid w:val="00D229EC"/>
    <w:rsid w:val="00D22A24"/>
    <w:rsid w:val="00D22DE4"/>
    <w:rsid w:val="00D22E09"/>
    <w:rsid w:val="00D23506"/>
    <w:rsid w:val="00D2384E"/>
    <w:rsid w:val="00D23AD4"/>
    <w:rsid w:val="00D23BF6"/>
    <w:rsid w:val="00D23E59"/>
    <w:rsid w:val="00D23EF3"/>
    <w:rsid w:val="00D23F69"/>
    <w:rsid w:val="00D24031"/>
    <w:rsid w:val="00D243B4"/>
    <w:rsid w:val="00D243FF"/>
    <w:rsid w:val="00D2460F"/>
    <w:rsid w:val="00D24694"/>
    <w:rsid w:val="00D24E63"/>
    <w:rsid w:val="00D24ECF"/>
    <w:rsid w:val="00D24EE2"/>
    <w:rsid w:val="00D2505B"/>
    <w:rsid w:val="00D250AD"/>
    <w:rsid w:val="00D25410"/>
    <w:rsid w:val="00D25871"/>
    <w:rsid w:val="00D25AF0"/>
    <w:rsid w:val="00D26013"/>
    <w:rsid w:val="00D26036"/>
    <w:rsid w:val="00D26142"/>
    <w:rsid w:val="00D262EB"/>
    <w:rsid w:val="00D269B7"/>
    <w:rsid w:val="00D26C4F"/>
    <w:rsid w:val="00D273AF"/>
    <w:rsid w:val="00D27519"/>
    <w:rsid w:val="00D275AF"/>
    <w:rsid w:val="00D27888"/>
    <w:rsid w:val="00D279FA"/>
    <w:rsid w:val="00D27C68"/>
    <w:rsid w:val="00D27DD8"/>
    <w:rsid w:val="00D27ED4"/>
    <w:rsid w:val="00D27F04"/>
    <w:rsid w:val="00D3000D"/>
    <w:rsid w:val="00D3014C"/>
    <w:rsid w:val="00D3034A"/>
    <w:rsid w:val="00D304F8"/>
    <w:rsid w:val="00D30A59"/>
    <w:rsid w:val="00D30F16"/>
    <w:rsid w:val="00D30FB6"/>
    <w:rsid w:val="00D312E8"/>
    <w:rsid w:val="00D316BF"/>
    <w:rsid w:val="00D31BB8"/>
    <w:rsid w:val="00D31CA7"/>
    <w:rsid w:val="00D323B5"/>
    <w:rsid w:val="00D3247D"/>
    <w:rsid w:val="00D324FE"/>
    <w:rsid w:val="00D32567"/>
    <w:rsid w:val="00D325D1"/>
    <w:rsid w:val="00D32B33"/>
    <w:rsid w:val="00D32DB0"/>
    <w:rsid w:val="00D32F10"/>
    <w:rsid w:val="00D337D7"/>
    <w:rsid w:val="00D338E9"/>
    <w:rsid w:val="00D33D08"/>
    <w:rsid w:val="00D33D62"/>
    <w:rsid w:val="00D34293"/>
    <w:rsid w:val="00D34725"/>
    <w:rsid w:val="00D3493B"/>
    <w:rsid w:val="00D34C7A"/>
    <w:rsid w:val="00D34DDB"/>
    <w:rsid w:val="00D35129"/>
    <w:rsid w:val="00D35199"/>
    <w:rsid w:val="00D3528C"/>
    <w:rsid w:val="00D3570B"/>
    <w:rsid w:val="00D358A2"/>
    <w:rsid w:val="00D35DE0"/>
    <w:rsid w:val="00D35F8B"/>
    <w:rsid w:val="00D35FD4"/>
    <w:rsid w:val="00D36220"/>
    <w:rsid w:val="00D36332"/>
    <w:rsid w:val="00D36846"/>
    <w:rsid w:val="00D369AB"/>
    <w:rsid w:val="00D36C6C"/>
    <w:rsid w:val="00D36D90"/>
    <w:rsid w:val="00D36E07"/>
    <w:rsid w:val="00D37124"/>
    <w:rsid w:val="00D40635"/>
    <w:rsid w:val="00D4086A"/>
    <w:rsid w:val="00D40AE8"/>
    <w:rsid w:val="00D40E5F"/>
    <w:rsid w:val="00D41004"/>
    <w:rsid w:val="00D4100A"/>
    <w:rsid w:val="00D416BC"/>
    <w:rsid w:val="00D418ED"/>
    <w:rsid w:val="00D4190B"/>
    <w:rsid w:val="00D41B5A"/>
    <w:rsid w:val="00D41DE4"/>
    <w:rsid w:val="00D41E51"/>
    <w:rsid w:val="00D4215F"/>
    <w:rsid w:val="00D423FD"/>
    <w:rsid w:val="00D42C80"/>
    <w:rsid w:val="00D433A3"/>
    <w:rsid w:val="00D43616"/>
    <w:rsid w:val="00D43B00"/>
    <w:rsid w:val="00D43B54"/>
    <w:rsid w:val="00D43F21"/>
    <w:rsid w:val="00D44465"/>
    <w:rsid w:val="00D44581"/>
    <w:rsid w:val="00D447F8"/>
    <w:rsid w:val="00D44857"/>
    <w:rsid w:val="00D44912"/>
    <w:rsid w:val="00D44CF1"/>
    <w:rsid w:val="00D4517D"/>
    <w:rsid w:val="00D45620"/>
    <w:rsid w:val="00D456C6"/>
    <w:rsid w:val="00D458E1"/>
    <w:rsid w:val="00D45BB3"/>
    <w:rsid w:val="00D45F5B"/>
    <w:rsid w:val="00D46235"/>
    <w:rsid w:val="00D463AD"/>
    <w:rsid w:val="00D467FF"/>
    <w:rsid w:val="00D469EA"/>
    <w:rsid w:val="00D46A07"/>
    <w:rsid w:val="00D46EBE"/>
    <w:rsid w:val="00D47338"/>
    <w:rsid w:val="00D47512"/>
    <w:rsid w:val="00D4764E"/>
    <w:rsid w:val="00D4771E"/>
    <w:rsid w:val="00D47AF3"/>
    <w:rsid w:val="00D47B66"/>
    <w:rsid w:val="00D47CB8"/>
    <w:rsid w:val="00D47D24"/>
    <w:rsid w:val="00D504BC"/>
    <w:rsid w:val="00D507D8"/>
    <w:rsid w:val="00D50870"/>
    <w:rsid w:val="00D50C8A"/>
    <w:rsid w:val="00D50F53"/>
    <w:rsid w:val="00D51299"/>
    <w:rsid w:val="00D517DD"/>
    <w:rsid w:val="00D518EB"/>
    <w:rsid w:val="00D51C8C"/>
    <w:rsid w:val="00D51D1D"/>
    <w:rsid w:val="00D51F52"/>
    <w:rsid w:val="00D52653"/>
    <w:rsid w:val="00D52926"/>
    <w:rsid w:val="00D52F8A"/>
    <w:rsid w:val="00D53280"/>
    <w:rsid w:val="00D534FA"/>
    <w:rsid w:val="00D53732"/>
    <w:rsid w:val="00D53847"/>
    <w:rsid w:val="00D539B8"/>
    <w:rsid w:val="00D53C5C"/>
    <w:rsid w:val="00D53C5F"/>
    <w:rsid w:val="00D53DC5"/>
    <w:rsid w:val="00D5439A"/>
    <w:rsid w:val="00D5442B"/>
    <w:rsid w:val="00D5461E"/>
    <w:rsid w:val="00D547C7"/>
    <w:rsid w:val="00D5498C"/>
    <w:rsid w:val="00D54F75"/>
    <w:rsid w:val="00D556C2"/>
    <w:rsid w:val="00D55873"/>
    <w:rsid w:val="00D55883"/>
    <w:rsid w:val="00D5597B"/>
    <w:rsid w:val="00D55BF0"/>
    <w:rsid w:val="00D55CB2"/>
    <w:rsid w:val="00D55EAC"/>
    <w:rsid w:val="00D56399"/>
    <w:rsid w:val="00D56450"/>
    <w:rsid w:val="00D564F7"/>
    <w:rsid w:val="00D568E2"/>
    <w:rsid w:val="00D57C8F"/>
    <w:rsid w:val="00D57FB4"/>
    <w:rsid w:val="00D60100"/>
    <w:rsid w:val="00D602F9"/>
    <w:rsid w:val="00D60397"/>
    <w:rsid w:val="00D60455"/>
    <w:rsid w:val="00D6050B"/>
    <w:rsid w:val="00D60539"/>
    <w:rsid w:val="00D606AD"/>
    <w:rsid w:val="00D607CF"/>
    <w:rsid w:val="00D60CF0"/>
    <w:rsid w:val="00D60DF6"/>
    <w:rsid w:val="00D60FCF"/>
    <w:rsid w:val="00D61721"/>
    <w:rsid w:val="00D61AB0"/>
    <w:rsid w:val="00D61D19"/>
    <w:rsid w:val="00D61DCA"/>
    <w:rsid w:val="00D61E1E"/>
    <w:rsid w:val="00D62083"/>
    <w:rsid w:val="00D62127"/>
    <w:rsid w:val="00D62279"/>
    <w:rsid w:val="00D6227B"/>
    <w:rsid w:val="00D623A0"/>
    <w:rsid w:val="00D623ED"/>
    <w:rsid w:val="00D625BD"/>
    <w:rsid w:val="00D627F7"/>
    <w:rsid w:val="00D62893"/>
    <w:rsid w:val="00D62A19"/>
    <w:rsid w:val="00D62B44"/>
    <w:rsid w:val="00D62F82"/>
    <w:rsid w:val="00D630DC"/>
    <w:rsid w:val="00D634EC"/>
    <w:rsid w:val="00D6367F"/>
    <w:rsid w:val="00D63888"/>
    <w:rsid w:val="00D63B0D"/>
    <w:rsid w:val="00D63D96"/>
    <w:rsid w:val="00D640D9"/>
    <w:rsid w:val="00D6436E"/>
    <w:rsid w:val="00D64413"/>
    <w:rsid w:val="00D644C2"/>
    <w:rsid w:val="00D64558"/>
    <w:rsid w:val="00D64592"/>
    <w:rsid w:val="00D645E2"/>
    <w:rsid w:val="00D64759"/>
    <w:rsid w:val="00D647D9"/>
    <w:rsid w:val="00D64C35"/>
    <w:rsid w:val="00D64CC5"/>
    <w:rsid w:val="00D650FA"/>
    <w:rsid w:val="00D6520E"/>
    <w:rsid w:val="00D6584D"/>
    <w:rsid w:val="00D659BA"/>
    <w:rsid w:val="00D65A0E"/>
    <w:rsid w:val="00D65D06"/>
    <w:rsid w:val="00D66088"/>
    <w:rsid w:val="00D66603"/>
    <w:rsid w:val="00D6674F"/>
    <w:rsid w:val="00D6679C"/>
    <w:rsid w:val="00D66A13"/>
    <w:rsid w:val="00D66BEE"/>
    <w:rsid w:val="00D6735F"/>
    <w:rsid w:val="00D67434"/>
    <w:rsid w:val="00D6746A"/>
    <w:rsid w:val="00D674B7"/>
    <w:rsid w:val="00D675E5"/>
    <w:rsid w:val="00D677BE"/>
    <w:rsid w:val="00D67C9E"/>
    <w:rsid w:val="00D67D5F"/>
    <w:rsid w:val="00D67EFF"/>
    <w:rsid w:val="00D67F3A"/>
    <w:rsid w:val="00D67F80"/>
    <w:rsid w:val="00D67FC6"/>
    <w:rsid w:val="00D70218"/>
    <w:rsid w:val="00D7028E"/>
    <w:rsid w:val="00D703BA"/>
    <w:rsid w:val="00D703C6"/>
    <w:rsid w:val="00D70429"/>
    <w:rsid w:val="00D704B7"/>
    <w:rsid w:val="00D708B9"/>
    <w:rsid w:val="00D709BE"/>
    <w:rsid w:val="00D71243"/>
    <w:rsid w:val="00D71246"/>
    <w:rsid w:val="00D7131B"/>
    <w:rsid w:val="00D713D1"/>
    <w:rsid w:val="00D72409"/>
    <w:rsid w:val="00D7244B"/>
    <w:rsid w:val="00D7252D"/>
    <w:rsid w:val="00D7261F"/>
    <w:rsid w:val="00D72647"/>
    <w:rsid w:val="00D728EE"/>
    <w:rsid w:val="00D72BE3"/>
    <w:rsid w:val="00D72C3A"/>
    <w:rsid w:val="00D73107"/>
    <w:rsid w:val="00D7316C"/>
    <w:rsid w:val="00D73196"/>
    <w:rsid w:val="00D73221"/>
    <w:rsid w:val="00D73618"/>
    <w:rsid w:val="00D73923"/>
    <w:rsid w:val="00D739FB"/>
    <w:rsid w:val="00D73CFF"/>
    <w:rsid w:val="00D740ED"/>
    <w:rsid w:val="00D744D2"/>
    <w:rsid w:val="00D7452C"/>
    <w:rsid w:val="00D74601"/>
    <w:rsid w:val="00D74E6E"/>
    <w:rsid w:val="00D755D6"/>
    <w:rsid w:val="00D757EE"/>
    <w:rsid w:val="00D7628A"/>
    <w:rsid w:val="00D76353"/>
    <w:rsid w:val="00D765BD"/>
    <w:rsid w:val="00D76D48"/>
    <w:rsid w:val="00D76F01"/>
    <w:rsid w:val="00D7728B"/>
    <w:rsid w:val="00D7730A"/>
    <w:rsid w:val="00D77378"/>
    <w:rsid w:val="00D77C14"/>
    <w:rsid w:val="00D77E45"/>
    <w:rsid w:val="00D80027"/>
    <w:rsid w:val="00D80056"/>
    <w:rsid w:val="00D80116"/>
    <w:rsid w:val="00D801E1"/>
    <w:rsid w:val="00D80373"/>
    <w:rsid w:val="00D806BF"/>
    <w:rsid w:val="00D808AE"/>
    <w:rsid w:val="00D80C8B"/>
    <w:rsid w:val="00D80CC7"/>
    <w:rsid w:val="00D80E50"/>
    <w:rsid w:val="00D8112A"/>
    <w:rsid w:val="00D81185"/>
    <w:rsid w:val="00D814F6"/>
    <w:rsid w:val="00D816C4"/>
    <w:rsid w:val="00D8185B"/>
    <w:rsid w:val="00D818EB"/>
    <w:rsid w:val="00D81B1C"/>
    <w:rsid w:val="00D81DC8"/>
    <w:rsid w:val="00D82035"/>
    <w:rsid w:val="00D820A7"/>
    <w:rsid w:val="00D825D0"/>
    <w:rsid w:val="00D827CD"/>
    <w:rsid w:val="00D82AA8"/>
    <w:rsid w:val="00D82DA6"/>
    <w:rsid w:val="00D82E7A"/>
    <w:rsid w:val="00D831E8"/>
    <w:rsid w:val="00D8323A"/>
    <w:rsid w:val="00D832E7"/>
    <w:rsid w:val="00D834B2"/>
    <w:rsid w:val="00D83648"/>
    <w:rsid w:val="00D8398C"/>
    <w:rsid w:val="00D83CAF"/>
    <w:rsid w:val="00D83DB0"/>
    <w:rsid w:val="00D83F2F"/>
    <w:rsid w:val="00D84623"/>
    <w:rsid w:val="00D84DE9"/>
    <w:rsid w:val="00D84EE2"/>
    <w:rsid w:val="00D8538F"/>
    <w:rsid w:val="00D853AF"/>
    <w:rsid w:val="00D853BD"/>
    <w:rsid w:val="00D8578A"/>
    <w:rsid w:val="00D8589F"/>
    <w:rsid w:val="00D858C1"/>
    <w:rsid w:val="00D85958"/>
    <w:rsid w:val="00D85A77"/>
    <w:rsid w:val="00D85DE0"/>
    <w:rsid w:val="00D85E0E"/>
    <w:rsid w:val="00D85F03"/>
    <w:rsid w:val="00D86381"/>
    <w:rsid w:val="00D865D8"/>
    <w:rsid w:val="00D86B49"/>
    <w:rsid w:val="00D86C82"/>
    <w:rsid w:val="00D86C89"/>
    <w:rsid w:val="00D86D51"/>
    <w:rsid w:val="00D871BC"/>
    <w:rsid w:val="00D8728E"/>
    <w:rsid w:val="00D87377"/>
    <w:rsid w:val="00D879FB"/>
    <w:rsid w:val="00D87E69"/>
    <w:rsid w:val="00D90297"/>
    <w:rsid w:val="00D90559"/>
    <w:rsid w:val="00D9071E"/>
    <w:rsid w:val="00D90C20"/>
    <w:rsid w:val="00D916CA"/>
    <w:rsid w:val="00D917E0"/>
    <w:rsid w:val="00D91C69"/>
    <w:rsid w:val="00D91D90"/>
    <w:rsid w:val="00D91E7D"/>
    <w:rsid w:val="00D91FBE"/>
    <w:rsid w:val="00D921FB"/>
    <w:rsid w:val="00D92884"/>
    <w:rsid w:val="00D92998"/>
    <w:rsid w:val="00D929EC"/>
    <w:rsid w:val="00D92BE0"/>
    <w:rsid w:val="00D92FA1"/>
    <w:rsid w:val="00D93024"/>
    <w:rsid w:val="00D93150"/>
    <w:rsid w:val="00D9328C"/>
    <w:rsid w:val="00D932A2"/>
    <w:rsid w:val="00D93365"/>
    <w:rsid w:val="00D933C3"/>
    <w:rsid w:val="00D935EB"/>
    <w:rsid w:val="00D93634"/>
    <w:rsid w:val="00D93A80"/>
    <w:rsid w:val="00D93D8C"/>
    <w:rsid w:val="00D93E57"/>
    <w:rsid w:val="00D94048"/>
    <w:rsid w:val="00D94476"/>
    <w:rsid w:val="00D94A9A"/>
    <w:rsid w:val="00D94C11"/>
    <w:rsid w:val="00D94EBD"/>
    <w:rsid w:val="00D9532D"/>
    <w:rsid w:val="00D95669"/>
    <w:rsid w:val="00D9573D"/>
    <w:rsid w:val="00D95A79"/>
    <w:rsid w:val="00D95B25"/>
    <w:rsid w:val="00D95B84"/>
    <w:rsid w:val="00D95DFF"/>
    <w:rsid w:val="00D95F17"/>
    <w:rsid w:val="00D9618E"/>
    <w:rsid w:val="00D962EF"/>
    <w:rsid w:val="00D96498"/>
    <w:rsid w:val="00D9649B"/>
    <w:rsid w:val="00D96520"/>
    <w:rsid w:val="00D97344"/>
    <w:rsid w:val="00D976EC"/>
    <w:rsid w:val="00D9776F"/>
    <w:rsid w:val="00D97940"/>
    <w:rsid w:val="00D97AB1"/>
    <w:rsid w:val="00D97E86"/>
    <w:rsid w:val="00DA047A"/>
    <w:rsid w:val="00DA07C3"/>
    <w:rsid w:val="00DA09E6"/>
    <w:rsid w:val="00DA0BE6"/>
    <w:rsid w:val="00DA0CB0"/>
    <w:rsid w:val="00DA0F12"/>
    <w:rsid w:val="00DA0F86"/>
    <w:rsid w:val="00DA107A"/>
    <w:rsid w:val="00DA1089"/>
    <w:rsid w:val="00DA12C1"/>
    <w:rsid w:val="00DA1444"/>
    <w:rsid w:val="00DA155A"/>
    <w:rsid w:val="00DA1659"/>
    <w:rsid w:val="00DA1BBD"/>
    <w:rsid w:val="00DA1E39"/>
    <w:rsid w:val="00DA2187"/>
    <w:rsid w:val="00DA236E"/>
    <w:rsid w:val="00DA255E"/>
    <w:rsid w:val="00DA2565"/>
    <w:rsid w:val="00DA266F"/>
    <w:rsid w:val="00DA281D"/>
    <w:rsid w:val="00DA2D6F"/>
    <w:rsid w:val="00DA3142"/>
    <w:rsid w:val="00DA364C"/>
    <w:rsid w:val="00DA367B"/>
    <w:rsid w:val="00DA37FE"/>
    <w:rsid w:val="00DA3958"/>
    <w:rsid w:val="00DA3D2A"/>
    <w:rsid w:val="00DA42DD"/>
    <w:rsid w:val="00DA44ED"/>
    <w:rsid w:val="00DA482B"/>
    <w:rsid w:val="00DA4B05"/>
    <w:rsid w:val="00DA4DC2"/>
    <w:rsid w:val="00DA4F52"/>
    <w:rsid w:val="00DA4FF3"/>
    <w:rsid w:val="00DA4FFD"/>
    <w:rsid w:val="00DA5043"/>
    <w:rsid w:val="00DA51B1"/>
    <w:rsid w:val="00DA5303"/>
    <w:rsid w:val="00DA5646"/>
    <w:rsid w:val="00DA57CB"/>
    <w:rsid w:val="00DA580F"/>
    <w:rsid w:val="00DA594D"/>
    <w:rsid w:val="00DA5C64"/>
    <w:rsid w:val="00DA5E89"/>
    <w:rsid w:val="00DA69DB"/>
    <w:rsid w:val="00DA6ABF"/>
    <w:rsid w:val="00DA6C79"/>
    <w:rsid w:val="00DA6D5C"/>
    <w:rsid w:val="00DA6D74"/>
    <w:rsid w:val="00DA700A"/>
    <w:rsid w:val="00DA7272"/>
    <w:rsid w:val="00DA7479"/>
    <w:rsid w:val="00DA7933"/>
    <w:rsid w:val="00DA79F8"/>
    <w:rsid w:val="00DA7AA2"/>
    <w:rsid w:val="00DA7B28"/>
    <w:rsid w:val="00DA7B77"/>
    <w:rsid w:val="00DA7C70"/>
    <w:rsid w:val="00DA7E38"/>
    <w:rsid w:val="00DA7EE6"/>
    <w:rsid w:val="00DA7FEC"/>
    <w:rsid w:val="00DB04DF"/>
    <w:rsid w:val="00DB0572"/>
    <w:rsid w:val="00DB07DD"/>
    <w:rsid w:val="00DB082C"/>
    <w:rsid w:val="00DB0841"/>
    <w:rsid w:val="00DB090A"/>
    <w:rsid w:val="00DB0AD6"/>
    <w:rsid w:val="00DB0B80"/>
    <w:rsid w:val="00DB0C2A"/>
    <w:rsid w:val="00DB0D49"/>
    <w:rsid w:val="00DB0E2F"/>
    <w:rsid w:val="00DB1006"/>
    <w:rsid w:val="00DB12A8"/>
    <w:rsid w:val="00DB1870"/>
    <w:rsid w:val="00DB1F23"/>
    <w:rsid w:val="00DB21CD"/>
    <w:rsid w:val="00DB2236"/>
    <w:rsid w:val="00DB28EC"/>
    <w:rsid w:val="00DB291B"/>
    <w:rsid w:val="00DB2B3A"/>
    <w:rsid w:val="00DB2B7A"/>
    <w:rsid w:val="00DB2C4D"/>
    <w:rsid w:val="00DB3021"/>
    <w:rsid w:val="00DB32FE"/>
    <w:rsid w:val="00DB3376"/>
    <w:rsid w:val="00DB3B4F"/>
    <w:rsid w:val="00DB4119"/>
    <w:rsid w:val="00DB45E6"/>
    <w:rsid w:val="00DB4998"/>
    <w:rsid w:val="00DB49A1"/>
    <w:rsid w:val="00DB4C68"/>
    <w:rsid w:val="00DB4CCE"/>
    <w:rsid w:val="00DB4D40"/>
    <w:rsid w:val="00DB4ED4"/>
    <w:rsid w:val="00DB53DF"/>
    <w:rsid w:val="00DB57D2"/>
    <w:rsid w:val="00DB5864"/>
    <w:rsid w:val="00DB5903"/>
    <w:rsid w:val="00DB5C7B"/>
    <w:rsid w:val="00DB5F48"/>
    <w:rsid w:val="00DB5F89"/>
    <w:rsid w:val="00DB65BF"/>
    <w:rsid w:val="00DB66F0"/>
    <w:rsid w:val="00DB67AB"/>
    <w:rsid w:val="00DB694B"/>
    <w:rsid w:val="00DB69A4"/>
    <w:rsid w:val="00DB6B3B"/>
    <w:rsid w:val="00DB6E92"/>
    <w:rsid w:val="00DB7096"/>
    <w:rsid w:val="00DB7344"/>
    <w:rsid w:val="00DB7447"/>
    <w:rsid w:val="00DB7826"/>
    <w:rsid w:val="00DB79E2"/>
    <w:rsid w:val="00DB7A9F"/>
    <w:rsid w:val="00DB7B1E"/>
    <w:rsid w:val="00DB7EDB"/>
    <w:rsid w:val="00DB7F6E"/>
    <w:rsid w:val="00DC02E3"/>
    <w:rsid w:val="00DC068D"/>
    <w:rsid w:val="00DC07C4"/>
    <w:rsid w:val="00DC0929"/>
    <w:rsid w:val="00DC0B4D"/>
    <w:rsid w:val="00DC0CE9"/>
    <w:rsid w:val="00DC0D69"/>
    <w:rsid w:val="00DC0ED6"/>
    <w:rsid w:val="00DC0EE5"/>
    <w:rsid w:val="00DC105B"/>
    <w:rsid w:val="00DC14BA"/>
    <w:rsid w:val="00DC157F"/>
    <w:rsid w:val="00DC15A2"/>
    <w:rsid w:val="00DC16D4"/>
    <w:rsid w:val="00DC18A8"/>
    <w:rsid w:val="00DC18BB"/>
    <w:rsid w:val="00DC1A2B"/>
    <w:rsid w:val="00DC1A3B"/>
    <w:rsid w:val="00DC1C20"/>
    <w:rsid w:val="00DC1C56"/>
    <w:rsid w:val="00DC1DAF"/>
    <w:rsid w:val="00DC1F54"/>
    <w:rsid w:val="00DC2074"/>
    <w:rsid w:val="00DC2BC6"/>
    <w:rsid w:val="00DC2CC2"/>
    <w:rsid w:val="00DC2EFD"/>
    <w:rsid w:val="00DC3232"/>
    <w:rsid w:val="00DC3472"/>
    <w:rsid w:val="00DC39F0"/>
    <w:rsid w:val="00DC3DCA"/>
    <w:rsid w:val="00DC3E5B"/>
    <w:rsid w:val="00DC3F0E"/>
    <w:rsid w:val="00DC4520"/>
    <w:rsid w:val="00DC45CB"/>
    <w:rsid w:val="00DC473A"/>
    <w:rsid w:val="00DC4A8E"/>
    <w:rsid w:val="00DC4DEB"/>
    <w:rsid w:val="00DC4EBD"/>
    <w:rsid w:val="00DC4FE6"/>
    <w:rsid w:val="00DC5369"/>
    <w:rsid w:val="00DC53AC"/>
    <w:rsid w:val="00DC53E5"/>
    <w:rsid w:val="00DC578F"/>
    <w:rsid w:val="00DC5BBF"/>
    <w:rsid w:val="00DC5C49"/>
    <w:rsid w:val="00DC5ED3"/>
    <w:rsid w:val="00DC5FED"/>
    <w:rsid w:val="00DC600A"/>
    <w:rsid w:val="00DC64B9"/>
    <w:rsid w:val="00DC683B"/>
    <w:rsid w:val="00DC69A9"/>
    <w:rsid w:val="00DC6AB1"/>
    <w:rsid w:val="00DC6E16"/>
    <w:rsid w:val="00DC6EF9"/>
    <w:rsid w:val="00DC6FC0"/>
    <w:rsid w:val="00DC7273"/>
    <w:rsid w:val="00DC727C"/>
    <w:rsid w:val="00DC76EB"/>
    <w:rsid w:val="00DC7708"/>
    <w:rsid w:val="00DC7918"/>
    <w:rsid w:val="00DC7998"/>
    <w:rsid w:val="00DC7A50"/>
    <w:rsid w:val="00DC7BBF"/>
    <w:rsid w:val="00DC7D1B"/>
    <w:rsid w:val="00DC7D53"/>
    <w:rsid w:val="00DD00A5"/>
    <w:rsid w:val="00DD0186"/>
    <w:rsid w:val="00DD0355"/>
    <w:rsid w:val="00DD05EC"/>
    <w:rsid w:val="00DD06C4"/>
    <w:rsid w:val="00DD0B79"/>
    <w:rsid w:val="00DD101D"/>
    <w:rsid w:val="00DD11DF"/>
    <w:rsid w:val="00DD14C0"/>
    <w:rsid w:val="00DD1D79"/>
    <w:rsid w:val="00DD1E10"/>
    <w:rsid w:val="00DD1F2E"/>
    <w:rsid w:val="00DD1F95"/>
    <w:rsid w:val="00DD2596"/>
    <w:rsid w:val="00DD29A8"/>
    <w:rsid w:val="00DD2ADA"/>
    <w:rsid w:val="00DD2C63"/>
    <w:rsid w:val="00DD2D7F"/>
    <w:rsid w:val="00DD2F0B"/>
    <w:rsid w:val="00DD3048"/>
    <w:rsid w:val="00DD3105"/>
    <w:rsid w:val="00DD31B9"/>
    <w:rsid w:val="00DD34F6"/>
    <w:rsid w:val="00DD3760"/>
    <w:rsid w:val="00DD37F8"/>
    <w:rsid w:val="00DD3A54"/>
    <w:rsid w:val="00DD3ABF"/>
    <w:rsid w:val="00DD41F2"/>
    <w:rsid w:val="00DD448C"/>
    <w:rsid w:val="00DD4510"/>
    <w:rsid w:val="00DD477F"/>
    <w:rsid w:val="00DD4B6A"/>
    <w:rsid w:val="00DD531A"/>
    <w:rsid w:val="00DD5C11"/>
    <w:rsid w:val="00DD5CCC"/>
    <w:rsid w:val="00DD5F65"/>
    <w:rsid w:val="00DD6022"/>
    <w:rsid w:val="00DD6025"/>
    <w:rsid w:val="00DD608B"/>
    <w:rsid w:val="00DD60CF"/>
    <w:rsid w:val="00DD631C"/>
    <w:rsid w:val="00DD6815"/>
    <w:rsid w:val="00DD68DB"/>
    <w:rsid w:val="00DD6DEA"/>
    <w:rsid w:val="00DD6EDD"/>
    <w:rsid w:val="00DD6F18"/>
    <w:rsid w:val="00DD6F30"/>
    <w:rsid w:val="00DD7009"/>
    <w:rsid w:val="00DD73F3"/>
    <w:rsid w:val="00DD755F"/>
    <w:rsid w:val="00DD75FE"/>
    <w:rsid w:val="00DD7AD8"/>
    <w:rsid w:val="00DD7B5D"/>
    <w:rsid w:val="00DD7BAD"/>
    <w:rsid w:val="00DD7F61"/>
    <w:rsid w:val="00DE0000"/>
    <w:rsid w:val="00DE028A"/>
    <w:rsid w:val="00DE02A2"/>
    <w:rsid w:val="00DE0445"/>
    <w:rsid w:val="00DE051A"/>
    <w:rsid w:val="00DE0624"/>
    <w:rsid w:val="00DE080F"/>
    <w:rsid w:val="00DE083D"/>
    <w:rsid w:val="00DE095B"/>
    <w:rsid w:val="00DE0D9C"/>
    <w:rsid w:val="00DE1949"/>
    <w:rsid w:val="00DE19CB"/>
    <w:rsid w:val="00DE1E3B"/>
    <w:rsid w:val="00DE20A6"/>
    <w:rsid w:val="00DE259B"/>
    <w:rsid w:val="00DE27FF"/>
    <w:rsid w:val="00DE2906"/>
    <w:rsid w:val="00DE2E55"/>
    <w:rsid w:val="00DE3179"/>
    <w:rsid w:val="00DE3198"/>
    <w:rsid w:val="00DE33EB"/>
    <w:rsid w:val="00DE3663"/>
    <w:rsid w:val="00DE3957"/>
    <w:rsid w:val="00DE3A6E"/>
    <w:rsid w:val="00DE3D87"/>
    <w:rsid w:val="00DE3F10"/>
    <w:rsid w:val="00DE4C17"/>
    <w:rsid w:val="00DE4FBB"/>
    <w:rsid w:val="00DE50CB"/>
    <w:rsid w:val="00DE5383"/>
    <w:rsid w:val="00DE53D8"/>
    <w:rsid w:val="00DE56E1"/>
    <w:rsid w:val="00DE59FF"/>
    <w:rsid w:val="00DE5AAE"/>
    <w:rsid w:val="00DE5AC3"/>
    <w:rsid w:val="00DE5C6F"/>
    <w:rsid w:val="00DE64E0"/>
    <w:rsid w:val="00DE65C2"/>
    <w:rsid w:val="00DE675F"/>
    <w:rsid w:val="00DE6864"/>
    <w:rsid w:val="00DE68E4"/>
    <w:rsid w:val="00DE69C1"/>
    <w:rsid w:val="00DE6A60"/>
    <w:rsid w:val="00DE6B6E"/>
    <w:rsid w:val="00DE6B82"/>
    <w:rsid w:val="00DE736F"/>
    <w:rsid w:val="00DE73ED"/>
    <w:rsid w:val="00DE7500"/>
    <w:rsid w:val="00DE7A2D"/>
    <w:rsid w:val="00DE7A7E"/>
    <w:rsid w:val="00DE7EAC"/>
    <w:rsid w:val="00DE7F34"/>
    <w:rsid w:val="00DE7F39"/>
    <w:rsid w:val="00DF0276"/>
    <w:rsid w:val="00DF042F"/>
    <w:rsid w:val="00DF0452"/>
    <w:rsid w:val="00DF0B13"/>
    <w:rsid w:val="00DF0E34"/>
    <w:rsid w:val="00DF0FE3"/>
    <w:rsid w:val="00DF1165"/>
    <w:rsid w:val="00DF142A"/>
    <w:rsid w:val="00DF18CA"/>
    <w:rsid w:val="00DF1B7C"/>
    <w:rsid w:val="00DF1F3D"/>
    <w:rsid w:val="00DF1FA1"/>
    <w:rsid w:val="00DF202B"/>
    <w:rsid w:val="00DF21FF"/>
    <w:rsid w:val="00DF25C5"/>
    <w:rsid w:val="00DF26A5"/>
    <w:rsid w:val="00DF284D"/>
    <w:rsid w:val="00DF285D"/>
    <w:rsid w:val="00DF2A79"/>
    <w:rsid w:val="00DF2AD4"/>
    <w:rsid w:val="00DF2BF5"/>
    <w:rsid w:val="00DF2C47"/>
    <w:rsid w:val="00DF31B6"/>
    <w:rsid w:val="00DF37F8"/>
    <w:rsid w:val="00DF3970"/>
    <w:rsid w:val="00DF3FAB"/>
    <w:rsid w:val="00DF401B"/>
    <w:rsid w:val="00DF4702"/>
    <w:rsid w:val="00DF472E"/>
    <w:rsid w:val="00DF4865"/>
    <w:rsid w:val="00DF4BBE"/>
    <w:rsid w:val="00DF4FAF"/>
    <w:rsid w:val="00DF4FFF"/>
    <w:rsid w:val="00DF5238"/>
    <w:rsid w:val="00DF565E"/>
    <w:rsid w:val="00DF58B9"/>
    <w:rsid w:val="00DF5A57"/>
    <w:rsid w:val="00DF5DD3"/>
    <w:rsid w:val="00DF5DFF"/>
    <w:rsid w:val="00DF5EF4"/>
    <w:rsid w:val="00DF5F42"/>
    <w:rsid w:val="00DF65B4"/>
    <w:rsid w:val="00DF67A1"/>
    <w:rsid w:val="00DF6981"/>
    <w:rsid w:val="00DF6A71"/>
    <w:rsid w:val="00DF6D82"/>
    <w:rsid w:val="00DF6E55"/>
    <w:rsid w:val="00DF6F6C"/>
    <w:rsid w:val="00DF71CC"/>
    <w:rsid w:val="00DF71EC"/>
    <w:rsid w:val="00DF72AA"/>
    <w:rsid w:val="00DF7418"/>
    <w:rsid w:val="00DF75DC"/>
    <w:rsid w:val="00DF75E7"/>
    <w:rsid w:val="00DF7DA3"/>
    <w:rsid w:val="00DF7EF9"/>
    <w:rsid w:val="00DF7F41"/>
    <w:rsid w:val="00E001D4"/>
    <w:rsid w:val="00E001F3"/>
    <w:rsid w:val="00E00652"/>
    <w:rsid w:val="00E00A66"/>
    <w:rsid w:val="00E00A6B"/>
    <w:rsid w:val="00E00B6D"/>
    <w:rsid w:val="00E00F3F"/>
    <w:rsid w:val="00E00F9C"/>
    <w:rsid w:val="00E0135A"/>
    <w:rsid w:val="00E01517"/>
    <w:rsid w:val="00E016E0"/>
    <w:rsid w:val="00E017BC"/>
    <w:rsid w:val="00E01A4B"/>
    <w:rsid w:val="00E01B1F"/>
    <w:rsid w:val="00E01BF7"/>
    <w:rsid w:val="00E01C17"/>
    <w:rsid w:val="00E01DF5"/>
    <w:rsid w:val="00E026AA"/>
    <w:rsid w:val="00E026DD"/>
    <w:rsid w:val="00E02A2B"/>
    <w:rsid w:val="00E02BA3"/>
    <w:rsid w:val="00E02CEF"/>
    <w:rsid w:val="00E032BC"/>
    <w:rsid w:val="00E03C1E"/>
    <w:rsid w:val="00E03D72"/>
    <w:rsid w:val="00E03E27"/>
    <w:rsid w:val="00E0407F"/>
    <w:rsid w:val="00E045EB"/>
    <w:rsid w:val="00E04786"/>
    <w:rsid w:val="00E04C2C"/>
    <w:rsid w:val="00E04C6E"/>
    <w:rsid w:val="00E04EF6"/>
    <w:rsid w:val="00E04FBF"/>
    <w:rsid w:val="00E0516D"/>
    <w:rsid w:val="00E0529B"/>
    <w:rsid w:val="00E052CC"/>
    <w:rsid w:val="00E05490"/>
    <w:rsid w:val="00E055F0"/>
    <w:rsid w:val="00E05754"/>
    <w:rsid w:val="00E05899"/>
    <w:rsid w:val="00E05DF4"/>
    <w:rsid w:val="00E05DFB"/>
    <w:rsid w:val="00E05E6A"/>
    <w:rsid w:val="00E05F14"/>
    <w:rsid w:val="00E06044"/>
    <w:rsid w:val="00E060FB"/>
    <w:rsid w:val="00E068C3"/>
    <w:rsid w:val="00E06F21"/>
    <w:rsid w:val="00E07081"/>
    <w:rsid w:val="00E07204"/>
    <w:rsid w:val="00E0722A"/>
    <w:rsid w:val="00E07517"/>
    <w:rsid w:val="00E0751A"/>
    <w:rsid w:val="00E07525"/>
    <w:rsid w:val="00E0754A"/>
    <w:rsid w:val="00E07869"/>
    <w:rsid w:val="00E07C19"/>
    <w:rsid w:val="00E07D44"/>
    <w:rsid w:val="00E1004A"/>
    <w:rsid w:val="00E101A1"/>
    <w:rsid w:val="00E102C8"/>
    <w:rsid w:val="00E104D5"/>
    <w:rsid w:val="00E10532"/>
    <w:rsid w:val="00E10555"/>
    <w:rsid w:val="00E108A5"/>
    <w:rsid w:val="00E10923"/>
    <w:rsid w:val="00E10BDF"/>
    <w:rsid w:val="00E10C4A"/>
    <w:rsid w:val="00E10D0A"/>
    <w:rsid w:val="00E10F3C"/>
    <w:rsid w:val="00E11056"/>
    <w:rsid w:val="00E11152"/>
    <w:rsid w:val="00E112D7"/>
    <w:rsid w:val="00E11314"/>
    <w:rsid w:val="00E11391"/>
    <w:rsid w:val="00E1149C"/>
    <w:rsid w:val="00E1176D"/>
    <w:rsid w:val="00E118A9"/>
    <w:rsid w:val="00E11B24"/>
    <w:rsid w:val="00E11DC3"/>
    <w:rsid w:val="00E11EC3"/>
    <w:rsid w:val="00E11FCE"/>
    <w:rsid w:val="00E123FD"/>
    <w:rsid w:val="00E12564"/>
    <w:rsid w:val="00E12937"/>
    <w:rsid w:val="00E129BA"/>
    <w:rsid w:val="00E12A27"/>
    <w:rsid w:val="00E12BD0"/>
    <w:rsid w:val="00E12E27"/>
    <w:rsid w:val="00E12F7B"/>
    <w:rsid w:val="00E131AF"/>
    <w:rsid w:val="00E132B3"/>
    <w:rsid w:val="00E132E3"/>
    <w:rsid w:val="00E1351E"/>
    <w:rsid w:val="00E1386C"/>
    <w:rsid w:val="00E13F83"/>
    <w:rsid w:val="00E14165"/>
    <w:rsid w:val="00E14323"/>
    <w:rsid w:val="00E14374"/>
    <w:rsid w:val="00E14389"/>
    <w:rsid w:val="00E14664"/>
    <w:rsid w:val="00E14918"/>
    <w:rsid w:val="00E14D67"/>
    <w:rsid w:val="00E1509C"/>
    <w:rsid w:val="00E1527A"/>
    <w:rsid w:val="00E156D1"/>
    <w:rsid w:val="00E15B95"/>
    <w:rsid w:val="00E15CFA"/>
    <w:rsid w:val="00E15D06"/>
    <w:rsid w:val="00E15D4F"/>
    <w:rsid w:val="00E1606B"/>
    <w:rsid w:val="00E168CD"/>
    <w:rsid w:val="00E16913"/>
    <w:rsid w:val="00E169F3"/>
    <w:rsid w:val="00E16C80"/>
    <w:rsid w:val="00E17009"/>
    <w:rsid w:val="00E1739E"/>
    <w:rsid w:val="00E17891"/>
    <w:rsid w:val="00E17BB5"/>
    <w:rsid w:val="00E17F31"/>
    <w:rsid w:val="00E2027B"/>
    <w:rsid w:val="00E202EC"/>
    <w:rsid w:val="00E20361"/>
    <w:rsid w:val="00E207BB"/>
    <w:rsid w:val="00E20E77"/>
    <w:rsid w:val="00E212C9"/>
    <w:rsid w:val="00E2165B"/>
    <w:rsid w:val="00E21730"/>
    <w:rsid w:val="00E2183D"/>
    <w:rsid w:val="00E21B2E"/>
    <w:rsid w:val="00E21C04"/>
    <w:rsid w:val="00E21CFE"/>
    <w:rsid w:val="00E2259C"/>
    <w:rsid w:val="00E225A7"/>
    <w:rsid w:val="00E2268B"/>
    <w:rsid w:val="00E22711"/>
    <w:rsid w:val="00E22839"/>
    <w:rsid w:val="00E22DB2"/>
    <w:rsid w:val="00E2313B"/>
    <w:rsid w:val="00E239DE"/>
    <w:rsid w:val="00E23D7B"/>
    <w:rsid w:val="00E23E16"/>
    <w:rsid w:val="00E23F90"/>
    <w:rsid w:val="00E24064"/>
    <w:rsid w:val="00E24155"/>
    <w:rsid w:val="00E241DD"/>
    <w:rsid w:val="00E24376"/>
    <w:rsid w:val="00E24565"/>
    <w:rsid w:val="00E24B82"/>
    <w:rsid w:val="00E24C85"/>
    <w:rsid w:val="00E24FEE"/>
    <w:rsid w:val="00E25107"/>
    <w:rsid w:val="00E259FA"/>
    <w:rsid w:val="00E25BAE"/>
    <w:rsid w:val="00E25DFB"/>
    <w:rsid w:val="00E26541"/>
    <w:rsid w:val="00E26722"/>
    <w:rsid w:val="00E2704F"/>
    <w:rsid w:val="00E270FB"/>
    <w:rsid w:val="00E271BF"/>
    <w:rsid w:val="00E277A9"/>
    <w:rsid w:val="00E2780E"/>
    <w:rsid w:val="00E27D10"/>
    <w:rsid w:val="00E27D6E"/>
    <w:rsid w:val="00E301B9"/>
    <w:rsid w:val="00E305E0"/>
    <w:rsid w:val="00E30673"/>
    <w:rsid w:val="00E3081B"/>
    <w:rsid w:val="00E3158C"/>
    <w:rsid w:val="00E315A1"/>
    <w:rsid w:val="00E31725"/>
    <w:rsid w:val="00E3190E"/>
    <w:rsid w:val="00E31AE6"/>
    <w:rsid w:val="00E31B2C"/>
    <w:rsid w:val="00E31B46"/>
    <w:rsid w:val="00E31C4A"/>
    <w:rsid w:val="00E31D51"/>
    <w:rsid w:val="00E31EA3"/>
    <w:rsid w:val="00E32183"/>
    <w:rsid w:val="00E322F9"/>
    <w:rsid w:val="00E32A54"/>
    <w:rsid w:val="00E32BD1"/>
    <w:rsid w:val="00E32CC0"/>
    <w:rsid w:val="00E32D92"/>
    <w:rsid w:val="00E32F60"/>
    <w:rsid w:val="00E3311C"/>
    <w:rsid w:val="00E33547"/>
    <w:rsid w:val="00E33571"/>
    <w:rsid w:val="00E335C0"/>
    <w:rsid w:val="00E336F1"/>
    <w:rsid w:val="00E33803"/>
    <w:rsid w:val="00E3384D"/>
    <w:rsid w:val="00E33A08"/>
    <w:rsid w:val="00E33AA3"/>
    <w:rsid w:val="00E33C9A"/>
    <w:rsid w:val="00E33FEB"/>
    <w:rsid w:val="00E34252"/>
    <w:rsid w:val="00E342E8"/>
    <w:rsid w:val="00E34362"/>
    <w:rsid w:val="00E3487B"/>
    <w:rsid w:val="00E349AB"/>
    <w:rsid w:val="00E34E24"/>
    <w:rsid w:val="00E350C9"/>
    <w:rsid w:val="00E35149"/>
    <w:rsid w:val="00E35270"/>
    <w:rsid w:val="00E35383"/>
    <w:rsid w:val="00E353B4"/>
    <w:rsid w:val="00E354E1"/>
    <w:rsid w:val="00E35759"/>
    <w:rsid w:val="00E358B3"/>
    <w:rsid w:val="00E361DB"/>
    <w:rsid w:val="00E3677A"/>
    <w:rsid w:val="00E36829"/>
    <w:rsid w:val="00E36831"/>
    <w:rsid w:val="00E368E4"/>
    <w:rsid w:val="00E36BDC"/>
    <w:rsid w:val="00E36FFF"/>
    <w:rsid w:val="00E37104"/>
    <w:rsid w:val="00E3710C"/>
    <w:rsid w:val="00E37251"/>
    <w:rsid w:val="00E3731A"/>
    <w:rsid w:val="00E37729"/>
    <w:rsid w:val="00E377D7"/>
    <w:rsid w:val="00E37A9E"/>
    <w:rsid w:val="00E37C04"/>
    <w:rsid w:val="00E37C3D"/>
    <w:rsid w:val="00E37E3B"/>
    <w:rsid w:val="00E4049C"/>
    <w:rsid w:val="00E404E5"/>
    <w:rsid w:val="00E407FF"/>
    <w:rsid w:val="00E408CB"/>
    <w:rsid w:val="00E40B5A"/>
    <w:rsid w:val="00E40C54"/>
    <w:rsid w:val="00E40ECB"/>
    <w:rsid w:val="00E41035"/>
    <w:rsid w:val="00E410E3"/>
    <w:rsid w:val="00E41472"/>
    <w:rsid w:val="00E41958"/>
    <w:rsid w:val="00E41968"/>
    <w:rsid w:val="00E41AC0"/>
    <w:rsid w:val="00E41BCB"/>
    <w:rsid w:val="00E41C25"/>
    <w:rsid w:val="00E41CFB"/>
    <w:rsid w:val="00E41DCD"/>
    <w:rsid w:val="00E4210D"/>
    <w:rsid w:val="00E421CF"/>
    <w:rsid w:val="00E429FD"/>
    <w:rsid w:val="00E42B29"/>
    <w:rsid w:val="00E42B48"/>
    <w:rsid w:val="00E42F7E"/>
    <w:rsid w:val="00E431FC"/>
    <w:rsid w:val="00E4344E"/>
    <w:rsid w:val="00E434A0"/>
    <w:rsid w:val="00E434D5"/>
    <w:rsid w:val="00E43567"/>
    <w:rsid w:val="00E43997"/>
    <w:rsid w:val="00E43A31"/>
    <w:rsid w:val="00E43A4E"/>
    <w:rsid w:val="00E43BE9"/>
    <w:rsid w:val="00E43C48"/>
    <w:rsid w:val="00E43D91"/>
    <w:rsid w:val="00E43F63"/>
    <w:rsid w:val="00E44031"/>
    <w:rsid w:val="00E443EF"/>
    <w:rsid w:val="00E444D5"/>
    <w:rsid w:val="00E44684"/>
    <w:rsid w:val="00E447F8"/>
    <w:rsid w:val="00E44896"/>
    <w:rsid w:val="00E44976"/>
    <w:rsid w:val="00E44F1B"/>
    <w:rsid w:val="00E4535A"/>
    <w:rsid w:val="00E4578B"/>
    <w:rsid w:val="00E45CF3"/>
    <w:rsid w:val="00E45D3F"/>
    <w:rsid w:val="00E46172"/>
    <w:rsid w:val="00E46388"/>
    <w:rsid w:val="00E465B9"/>
    <w:rsid w:val="00E465F2"/>
    <w:rsid w:val="00E466E9"/>
    <w:rsid w:val="00E46711"/>
    <w:rsid w:val="00E46814"/>
    <w:rsid w:val="00E468A4"/>
    <w:rsid w:val="00E4692A"/>
    <w:rsid w:val="00E46BDD"/>
    <w:rsid w:val="00E46D0D"/>
    <w:rsid w:val="00E4726F"/>
    <w:rsid w:val="00E47368"/>
    <w:rsid w:val="00E4758B"/>
    <w:rsid w:val="00E47BA1"/>
    <w:rsid w:val="00E47CC5"/>
    <w:rsid w:val="00E47CDA"/>
    <w:rsid w:val="00E47D01"/>
    <w:rsid w:val="00E5031F"/>
    <w:rsid w:val="00E503BD"/>
    <w:rsid w:val="00E5048A"/>
    <w:rsid w:val="00E50899"/>
    <w:rsid w:val="00E511DB"/>
    <w:rsid w:val="00E513AB"/>
    <w:rsid w:val="00E5154D"/>
    <w:rsid w:val="00E5172B"/>
    <w:rsid w:val="00E519A0"/>
    <w:rsid w:val="00E51A25"/>
    <w:rsid w:val="00E51B09"/>
    <w:rsid w:val="00E51B6E"/>
    <w:rsid w:val="00E51B75"/>
    <w:rsid w:val="00E51C44"/>
    <w:rsid w:val="00E51FDA"/>
    <w:rsid w:val="00E525D2"/>
    <w:rsid w:val="00E5266A"/>
    <w:rsid w:val="00E52735"/>
    <w:rsid w:val="00E52773"/>
    <w:rsid w:val="00E528A9"/>
    <w:rsid w:val="00E5292E"/>
    <w:rsid w:val="00E529E4"/>
    <w:rsid w:val="00E52C3D"/>
    <w:rsid w:val="00E52D01"/>
    <w:rsid w:val="00E52F15"/>
    <w:rsid w:val="00E53085"/>
    <w:rsid w:val="00E531D2"/>
    <w:rsid w:val="00E5348D"/>
    <w:rsid w:val="00E534E0"/>
    <w:rsid w:val="00E53568"/>
    <w:rsid w:val="00E5388C"/>
    <w:rsid w:val="00E53C3B"/>
    <w:rsid w:val="00E53F80"/>
    <w:rsid w:val="00E5442B"/>
    <w:rsid w:val="00E5448E"/>
    <w:rsid w:val="00E5459F"/>
    <w:rsid w:val="00E5497C"/>
    <w:rsid w:val="00E5497E"/>
    <w:rsid w:val="00E54AA1"/>
    <w:rsid w:val="00E54BA9"/>
    <w:rsid w:val="00E54E89"/>
    <w:rsid w:val="00E54F79"/>
    <w:rsid w:val="00E55138"/>
    <w:rsid w:val="00E55166"/>
    <w:rsid w:val="00E55233"/>
    <w:rsid w:val="00E555F8"/>
    <w:rsid w:val="00E556FD"/>
    <w:rsid w:val="00E55947"/>
    <w:rsid w:val="00E55AC8"/>
    <w:rsid w:val="00E55ADD"/>
    <w:rsid w:val="00E55B69"/>
    <w:rsid w:val="00E55CA9"/>
    <w:rsid w:val="00E55DC3"/>
    <w:rsid w:val="00E55EE0"/>
    <w:rsid w:val="00E55EE5"/>
    <w:rsid w:val="00E55F9E"/>
    <w:rsid w:val="00E56002"/>
    <w:rsid w:val="00E56043"/>
    <w:rsid w:val="00E561E6"/>
    <w:rsid w:val="00E56593"/>
    <w:rsid w:val="00E568C2"/>
    <w:rsid w:val="00E56DF7"/>
    <w:rsid w:val="00E57030"/>
    <w:rsid w:val="00E57398"/>
    <w:rsid w:val="00E574E6"/>
    <w:rsid w:val="00E57608"/>
    <w:rsid w:val="00E5779B"/>
    <w:rsid w:val="00E57BE5"/>
    <w:rsid w:val="00E60197"/>
    <w:rsid w:val="00E602F3"/>
    <w:rsid w:val="00E6037F"/>
    <w:rsid w:val="00E604A4"/>
    <w:rsid w:val="00E604A6"/>
    <w:rsid w:val="00E60B37"/>
    <w:rsid w:val="00E60B6E"/>
    <w:rsid w:val="00E60B8B"/>
    <w:rsid w:val="00E60D08"/>
    <w:rsid w:val="00E60DF5"/>
    <w:rsid w:val="00E60E62"/>
    <w:rsid w:val="00E6100B"/>
    <w:rsid w:val="00E61033"/>
    <w:rsid w:val="00E61196"/>
    <w:rsid w:val="00E61263"/>
    <w:rsid w:val="00E6145B"/>
    <w:rsid w:val="00E6161D"/>
    <w:rsid w:val="00E61669"/>
    <w:rsid w:val="00E61827"/>
    <w:rsid w:val="00E6184F"/>
    <w:rsid w:val="00E61E87"/>
    <w:rsid w:val="00E61F44"/>
    <w:rsid w:val="00E62287"/>
    <w:rsid w:val="00E622DD"/>
    <w:rsid w:val="00E622E8"/>
    <w:rsid w:val="00E62468"/>
    <w:rsid w:val="00E625A8"/>
    <w:rsid w:val="00E62655"/>
    <w:rsid w:val="00E627DE"/>
    <w:rsid w:val="00E6293B"/>
    <w:rsid w:val="00E629ED"/>
    <w:rsid w:val="00E62B98"/>
    <w:rsid w:val="00E63361"/>
    <w:rsid w:val="00E6357F"/>
    <w:rsid w:val="00E63590"/>
    <w:rsid w:val="00E638CE"/>
    <w:rsid w:val="00E63916"/>
    <w:rsid w:val="00E63967"/>
    <w:rsid w:val="00E639C1"/>
    <w:rsid w:val="00E63CB6"/>
    <w:rsid w:val="00E64073"/>
    <w:rsid w:val="00E648BA"/>
    <w:rsid w:val="00E64B1C"/>
    <w:rsid w:val="00E64E34"/>
    <w:rsid w:val="00E6508B"/>
    <w:rsid w:val="00E652F4"/>
    <w:rsid w:val="00E65328"/>
    <w:rsid w:val="00E6546C"/>
    <w:rsid w:val="00E65475"/>
    <w:rsid w:val="00E655B6"/>
    <w:rsid w:val="00E655EC"/>
    <w:rsid w:val="00E656F9"/>
    <w:rsid w:val="00E65728"/>
    <w:rsid w:val="00E6586E"/>
    <w:rsid w:val="00E65899"/>
    <w:rsid w:val="00E65F01"/>
    <w:rsid w:val="00E6639B"/>
    <w:rsid w:val="00E66546"/>
    <w:rsid w:val="00E66553"/>
    <w:rsid w:val="00E66C18"/>
    <w:rsid w:val="00E66D50"/>
    <w:rsid w:val="00E66DC5"/>
    <w:rsid w:val="00E66E97"/>
    <w:rsid w:val="00E67301"/>
    <w:rsid w:val="00E67466"/>
    <w:rsid w:val="00E67519"/>
    <w:rsid w:val="00E676B9"/>
    <w:rsid w:val="00E677E6"/>
    <w:rsid w:val="00E67AD1"/>
    <w:rsid w:val="00E67B29"/>
    <w:rsid w:val="00E67D2E"/>
    <w:rsid w:val="00E70325"/>
    <w:rsid w:val="00E705B4"/>
    <w:rsid w:val="00E70742"/>
    <w:rsid w:val="00E70888"/>
    <w:rsid w:val="00E7098E"/>
    <w:rsid w:val="00E70C37"/>
    <w:rsid w:val="00E71128"/>
    <w:rsid w:val="00E7132B"/>
    <w:rsid w:val="00E71373"/>
    <w:rsid w:val="00E7148C"/>
    <w:rsid w:val="00E715E6"/>
    <w:rsid w:val="00E717C9"/>
    <w:rsid w:val="00E7209B"/>
    <w:rsid w:val="00E7245B"/>
    <w:rsid w:val="00E72A22"/>
    <w:rsid w:val="00E72CF7"/>
    <w:rsid w:val="00E72D4C"/>
    <w:rsid w:val="00E72DA2"/>
    <w:rsid w:val="00E72DB1"/>
    <w:rsid w:val="00E73065"/>
    <w:rsid w:val="00E73183"/>
    <w:rsid w:val="00E73246"/>
    <w:rsid w:val="00E7325D"/>
    <w:rsid w:val="00E7340F"/>
    <w:rsid w:val="00E73497"/>
    <w:rsid w:val="00E735B4"/>
    <w:rsid w:val="00E73AE0"/>
    <w:rsid w:val="00E73B14"/>
    <w:rsid w:val="00E73B62"/>
    <w:rsid w:val="00E7444B"/>
    <w:rsid w:val="00E747C5"/>
    <w:rsid w:val="00E74AF1"/>
    <w:rsid w:val="00E74BA4"/>
    <w:rsid w:val="00E74BC6"/>
    <w:rsid w:val="00E74C5E"/>
    <w:rsid w:val="00E74DF8"/>
    <w:rsid w:val="00E7509C"/>
    <w:rsid w:val="00E757C0"/>
    <w:rsid w:val="00E75BC0"/>
    <w:rsid w:val="00E75CE4"/>
    <w:rsid w:val="00E75DFB"/>
    <w:rsid w:val="00E75E69"/>
    <w:rsid w:val="00E7628E"/>
    <w:rsid w:val="00E763FE"/>
    <w:rsid w:val="00E766B1"/>
    <w:rsid w:val="00E76807"/>
    <w:rsid w:val="00E76B14"/>
    <w:rsid w:val="00E76D7C"/>
    <w:rsid w:val="00E76DB1"/>
    <w:rsid w:val="00E77413"/>
    <w:rsid w:val="00E77526"/>
    <w:rsid w:val="00E77533"/>
    <w:rsid w:val="00E776AD"/>
    <w:rsid w:val="00E776E0"/>
    <w:rsid w:val="00E777AE"/>
    <w:rsid w:val="00E77820"/>
    <w:rsid w:val="00E77D46"/>
    <w:rsid w:val="00E77D8F"/>
    <w:rsid w:val="00E77DD4"/>
    <w:rsid w:val="00E77E01"/>
    <w:rsid w:val="00E77FA6"/>
    <w:rsid w:val="00E80267"/>
    <w:rsid w:val="00E80433"/>
    <w:rsid w:val="00E80673"/>
    <w:rsid w:val="00E80928"/>
    <w:rsid w:val="00E80F42"/>
    <w:rsid w:val="00E812E6"/>
    <w:rsid w:val="00E81308"/>
    <w:rsid w:val="00E8132A"/>
    <w:rsid w:val="00E815F0"/>
    <w:rsid w:val="00E816C6"/>
    <w:rsid w:val="00E81A5B"/>
    <w:rsid w:val="00E81E65"/>
    <w:rsid w:val="00E81E8F"/>
    <w:rsid w:val="00E81F29"/>
    <w:rsid w:val="00E8201B"/>
    <w:rsid w:val="00E8212A"/>
    <w:rsid w:val="00E82226"/>
    <w:rsid w:val="00E826ED"/>
    <w:rsid w:val="00E82BDF"/>
    <w:rsid w:val="00E82C7B"/>
    <w:rsid w:val="00E82DDD"/>
    <w:rsid w:val="00E82EEE"/>
    <w:rsid w:val="00E832A0"/>
    <w:rsid w:val="00E8340C"/>
    <w:rsid w:val="00E8347F"/>
    <w:rsid w:val="00E83486"/>
    <w:rsid w:val="00E8350D"/>
    <w:rsid w:val="00E8381A"/>
    <w:rsid w:val="00E83923"/>
    <w:rsid w:val="00E8395E"/>
    <w:rsid w:val="00E83973"/>
    <w:rsid w:val="00E83AB1"/>
    <w:rsid w:val="00E83BA8"/>
    <w:rsid w:val="00E83E55"/>
    <w:rsid w:val="00E8409F"/>
    <w:rsid w:val="00E84504"/>
    <w:rsid w:val="00E845F1"/>
    <w:rsid w:val="00E84960"/>
    <w:rsid w:val="00E84AFC"/>
    <w:rsid w:val="00E8532E"/>
    <w:rsid w:val="00E858D5"/>
    <w:rsid w:val="00E85D53"/>
    <w:rsid w:val="00E85E37"/>
    <w:rsid w:val="00E86104"/>
    <w:rsid w:val="00E862D8"/>
    <w:rsid w:val="00E8636D"/>
    <w:rsid w:val="00E86502"/>
    <w:rsid w:val="00E8664A"/>
    <w:rsid w:val="00E8691A"/>
    <w:rsid w:val="00E86B9D"/>
    <w:rsid w:val="00E86EC7"/>
    <w:rsid w:val="00E86F90"/>
    <w:rsid w:val="00E87628"/>
    <w:rsid w:val="00E87871"/>
    <w:rsid w:val="00E879E8"/>
    <w:rsid w:val="00E87BE6"/>
    <w:rsid w:val="00E87C06"/>
    <w:rsid w:val="00E87D10"/>
    <w:rsid w:val="00E90262"/>
    <w:rsid w:val="00E90900"/>
    <w:rsid w:val="00E90E99"/>
    <w:rsid w:val="00E910CB"/>
    <w:rsid w:val="00E91180"/>
    <w:rsid w:val="00E91491"/>
    <w:rsid w:val="00E915F7"/>
    <w:rsid w:val="00E9167F"/>
    <w:rsid w:val="00E91887"/>
    <w:rsid w:val="00E91AD6"/>
    <w:rsid w:val="00E91B00"/>
    <w:rsid w:val="00E91CB1"/>
    <w:rsid w:val="00E91EC6"/>
    <w:rsid w:val="00E91F9B"/>
    <w:rsid w:val="00E9220E"/>
    <w:rsid w:val="00E92330"/>
    <w:rsid w:val="00E92430"/>
    <w:rsid w:val="00E9284F"/>
    <w:rsid w:val="00E92B60"/>
    <w:rsid w:val="00E92D61"/>
    <w:rsid w:val="00E92E73"/>
    <w:rsid w:val="00E92F3B"/>
    <w:rsid w:val="00E93589"/>
    <w:rsid w:val="00E935BA"/>
    <w:rsid w:val="00E93741"/>
    <w:rsid w:val="00E9385F"/>
    <w:rsid w:val="00E93879"/>
    <w:rsid w:val="00E93A89"/>
    <w:rsid w:val="00E93D74"/>
    <w:rsid w:val="00E93F17"/>
    <w:rsid w:val="00E93F31"/>
    <w:rsid w:val="00E940F5"/>
    <w:rsid w:val="00E94110"/>
    <w:rsid w:val="00E9419F"/>
    <w:rsid w:val="00E943C9"/>
    <w:rsid w:val="00E9449F"/>
    <w:rsid w:val="00E944A5"/>
    <w:rsid w:val="00E94584"/>
    <w:rsid w:val="00E945FF"/>
    <w:rsid w:val="00E94BB7"/>
    <w:rsid w:val="00E94D4E"/>
    <w:rsid w:val="00E95009"/>
    <w:rsid w:val="00E9508F"/>
    <w:rsid w:val="00E952BD"/>
    <w:rsid w:val="00E95475"/>
    <w:rsid w:val="00E954DD"/>
    <w:rsid w:val="00E954FF"/>
    <w:rsid w:val="00E957CC"/>
    <w:rsid w:val="00E95855"/>
    <w:rsid w:val="00E95CBC"/>
    <w:rsid w:val="00E95E37"/>
    <w:rsid w:val="00E95EF7"/>
    <w:rsid w:val="00E95F15"/>
    <w:rsid w:val="00E962D6"/>
    <w:rsid w:val="00E9639A"/>
    <w:rsid w:val="00E965F6"/>
    <w:rsid w:val="00E96D0B"/>
    <w:rsid w:val="00E96F75"/>
    <w:rsid w:val="00E9707F"/>
    <w:rsid w:val="00E970AF"/>
    <w:rsid w:val="00E97426"/>
    <w:rsid w:val="00E975D8"/>
    <w:rsid w:val="00E97AB3"/>
    <w:rsid w:val="00E97FF3"/>
    <w:rsid w:val="00EA0356"/>
    <w:rsid w:val="00EA039A"/>
    <w:rsid w:val="00EA05D5"/>
    <w:rsid w:val="00EA0690"/>
    <w:rsid w:val="00EA0C28"/>
    <w:rsid w:val="00EA0D40"/>
    <w:rsid w:val="00EA0E1C"/>
    <w:rsid w:val="00EA1058"/>
    <w:rsid w:val="00EA1223"/>
    <w:rsid w:val="00EA163F"/>
    <w:rsid w:val="00EA187A"/>
    <w:rsid w:val="00EA1A51"/>
    <w:rsid w:val="00EA1AEC"/>
    <w:rsid w:val="00EA1C75"/>
    <w:rsid w:val="00EA1CE6"/>
    <w:rsid w:val="00EA1D63"/>
    <w:rsid w:val="00EA1DE9"/>
    <w:rsid w:val="00EA1FA7"/>
    <w:rsid w:val="00EA2130"/>
    <w:rsid w:val="00EA2834"/>
    <w:rsid w:val="00EA2B09"/>
    <w:rsid w:val="00EA2C1D"/>
    <w:rsid w:val="00EA2C42"/>
    <w:rsid w:val="00EA2CB1"/>
    <w:rsid w:val="00EA2EC4"/>
    <w:rsid w:val="00EA302D"/>
    <w:rsid w:val="00EA3284"/>
    <w:rsid w:val="00EA3632"/>
    <w:rsid w:val="00EA37A5"/>
    <w:rsid w:val="00EA37D3"/>
    <w:rsid w:val="00EA3B11"/>
    <w:rsid w:val="00EA3C18"/>
    <w:rsid w:val="00EA3FEF"/>
    <w:rsid w:val="00EA4824"/>
    <w:rsid w:val="00EA4C1C"/>
    <w:rsid w:val="00EA4C5C"/>
    <w:rsid w:val="00EA4EE5"/>
    <w:rsid w:val="00EA53D9"/>
    <w:rsid w:val="00EA544E"/>
    <w:rsid w:val="00EA58B6"/>
    <w:rsid w:val="00EA5B54"/>
    <w:rsid w:val="00EA5CD9"/>
    <w:rsid w:val="00EA5E70"/>
    <w:rsid w:val="00EA5EE4"/>
    <w:rsid w:val="00EA5FF2"/>
    <w:rsid w:val="00EA6182"/>
    <w:rsid w:val="00EA621C"/>
    <w:rsid w:val="00EA6430"/>
    <w:rsid w:val="00EA64D9"/>
    <w:rsid w:val="00EA67A2"/>
    <w:rsid w:val="00EA6B47"/>
    <w:rsid w:val="00EA6B90"/>
    <w:rsid w:val="00EA6E27"/>
    <w:rsid w:val="00EA716A"/>
    <w:rsid w:val="00EA7331"/>
    <w:rsid w:val="00EA77A0"/>
    <w:rsid w:val="00EA7A09"/>
    <w:rsid w:val="00EA7A8A"/>
    <w:rsid w:val="00EA7CD0"/>
    <w:rsid w:val="00EA7F35"/>
    <w:rsid w:val="00EB013F"/>
    <w:rsid w:val="00EB08CE"/>
    <w:rsid w:val="00EB1689"/>
    <w:rsid w:val="00EB1AE0"/>
    <w:rsid w:val="00EB2003"/>
    <w:rsid w:val="00EB203A"/>
    <w:rsid w:val="00EB225C"/>
    <w:rsid w:val="00EB22C3"/>
    <w:rsid w:val="00EB24CF"/>
    <w:rsid w:val="00EB2742"/>
    <w:rsid w:val="00EB2B02"/>
    <w:rsid w:val="00EB3122"/>
    <w:rsid w:val="00EB31BB"/>
    <w:rsid w:val="00EB34AE"/>
    <w:rsid w:val="00EB3647"/>
    <w:rsid w:val="00EB369C"/>
    <w:rsid w:val="00EB398E"/>
    <w:rsid w:val="00EB3A73"/>
    <w:rsid w:val="00EB3B43"/>
    <w:rsid w:val="00EB3C80"/>
    <w:rsid w:val="00EB3D31"/>
    <w:rsid w:val="00EB3EDB"/>
    <w:rsid w:val="00EB3FC8"/>
    <w:rsid w:val="00EB40B9"/>
    <w:rsid w:val="00EB471F"/>
    <w:rsid w:val="00EB47C6"/>
    <w:rsid w:val="00EB47D2"/>
    <w:rsid w:val="00EB49A8"/>
    <w:rsid w:val="00EB4E1E"/>
    <w:rsid w:val="00EB4EB4"/>
    <w:rsid w:val="00EB4FDA"/>
    <w:rsid w:val="00EB557B"/>
    <w:rsid w:val="00EB56E0"/>
    <w:rsid w:val="00EB5B4B"/>
    <w:rsid w:val="00EB5D14"/>
    <w:rsid w:val="00EB5EB7"/>
    <w:rsid w:val="00EB5F75"/>
    <w:rsid w:val="00EB60FC"/>
    <w:rsid w:val="00EB64E5"/>
    <w:rsid w:val="00EB671C"/>
    <w:rsid w:val="00EB6823"/>
    <w:rsid w:val="00EB6876"/>
    <w:rsid w:val="00EB6ADB"/>
    <w:rsid w:val="00EB6D0E"/>
    <w:rsid w:val="00EB6DA8"/>
    <w:rsid w:val="00EB7949"/>
    <w:rsid w:val="00EB79C6"/>
    <w:rsid w:val="00EB7B3F"/>
    <w:rsid w:val="00EB7E29"/>
    <w:rsid w:val="00EB7F61"/>
    <w:rsid w:val="00EC0624"/>
    <w:rsid w:val="00EC072A"/>
    <w:rsid w:val="00EC09F9"/>
    <w:rsid w:val="00EC0A67"/>
    <w:rsid w:val="00EC0C6B"/>
    <w:rsid w:val="00EC0D47"/>
    <w:rsid w:val="00EC0E01"/>
    <w:rsid w:val="00EC10B9"/>
    <w:rsid w:val="00EC1265"/>
    <w:rsid w:val="00EC1443"/>
    <w:rsid w:val="00EC19BD"/>
    <w:rsid w:val="00EC1A14"/>
    <w:rsid w:val="00EC1BA3"/>
    <w:rsid w:val="00EC1BB2"/>
    <w:rsid w:val="00EC1C5B"/>
    <w:rsid w:val="00EC1DA2"/>
    <w:rsid w:val="00EC21E0"/>
    <w:rsid w:val="00EC236B"/>
    <w:rsid w:val="00EC2436"/>
    <w:rsid w:val="00EC247C"/>
    <w:rsid w:val="00EC299B"/>
    <w:rsid w:val="00EC2A97"/>
    <w:rsid w:val="00EC2BC8"/>
    <w:rsid w:val="00EC2EAD"/>
    <w:rsid w:val="00EC2F94"/>
    <w:rsid w:val="00EC32CB"/>
    <w:rsid w:val="00EC35B9"/>
    <w:rsid w:val="00EC3614"/>
    <w:rsid w:val="00EC3A05"/>
    <w:rsid w:val="00EC3BEA"/>
    <w:rsid w:val="00EC3C39"/>
    <w:rsid w:val="00EC4092"/>
    <w:rsid w:val="00EC4534"/>
    <w:rsid w:val="00EC492F"/>
    <w:rsid w:val="00EC4AF0"/>
    <w:rsid w:val="00EC4D0C"/>
    <w:rsid w:val="00EC4F0A"/>
    <w:rsid w:val="00EC50BE"/>
    <w:rsid w:val="00EC5613"/>
    <w:rsid w:val="00EC5ADA"/>
    <w:rsid w:val="00EC5F33"/>
    <w:rsid w:val="00EC61D9"/>
    <w:rsid w:val="00EC62C8"/>
    <w:rsid w:val="00EC62FF"/>
    <w:rsid w:val="00EC637D"/>
    <w:rsid w:val="00EC6594"/>
    <w:rsid w:val="00EC680E"/>
    <w:rsid w:val="00EC6816"/>
    <w:rsid w:val="00EC69A8"/>
    <w:rsid w:val="00EC6A3C"/>
    <w:rsid w:val="00EC6B1C"/>
    <w:rsid w:val="00EC6BA2"/>
    <w:rsid w:val="00EC6C89"/>
    <w:rsid w:val="00EC6DB4"/>
    <w:rsid w:val="00EC6EEF"/>
    <w:rsid w:val="00EC6FB0"/>
    <w:rsid w:val="00EC7249"/>
    <w:rsid w:val="00EC72C1"/>
    <w:rsid w:val="00EC7550"/>
    <w:rsid w:val="00EC7747"/>
    <w:rsid w:val="00EC7AC6"/>
    <w:rsid w:val="00EC7B7D"/>
    <w:rsid w:val="00EC7C43"/>
    <w:rsid w:val="00EC7EA6"/>
    <w:rsid w:val="00ED04C6"/>
    <w:rsid w:val="00ED087C"/>
    <w:rsid w:val="00ED096C"/>
    <w:rsid w:val="00ED0AAB"/>
    <w:rsid w:val="00ED0BAF"/>
    <w:rsid w:val="00ED1061"/>
    <w:rsid w:val="00ED109E"/>
    <w:rsid w:val="00ED1144"/>
    <w:rsid w:val="00ED13AB"/>
    <w:rsid w:val="00ED152D"/>
    <w:rsid w:val="00ED1949"/>
    <w:rsid w:val="00ED1F42"/>
    <w:rsid w:val="00ED1F6C"/>
    <w:rsid w:val="00ED1FB0"/>
    <w:rsid w:val="00ED265F"/>
    <w:rsid w:val="00ED29A8"/>
    <w:rsid w:val="00ED2A54"/>
    <w:rsid w:val="00ED2B8E"/>
    <w:rsid w:val="00ED2CC7"/>
    <w:rsid w:val="00ED2EAD"/>
    <w:rsid w:val="00ED37CC"/>
    <w:rsid w:val="00ED3A07"/>
    <w:rsid w:val="00ED403C"/>
    <w:rsid w:val="00ED4449"/>
    <w:rsid w:val="00ED4458"/>
    <w:rsid w:val="00ED47C0"/>
    <w:rsid w:val="00ED4E61"/>
    <w:rsid w:val="00ED506A"/>
    <w:rsid w:val="00ED54F0"/>
    <w:rsid w:val="00ED5629"/>
    <w:rsid w:val="00ED5EFF"/>
    <w:rsid w:val="00ED625C"/>
    <w:rsid w:val="00ED650E"/>
    <w:rsid w:val="00ED67FE"/>
    <w:rsid w:val="00ED6A6B"/>
    <w:rsid w:val="00ED6C11"/>
    <w:rsid w:val="00ED7040"/>
    <w:rsid w:val="00ED759C"/>
    <w:rsid w:val="00ED7622"/>
    <w:rsid w:val="00ED7A11"/>
    <w:rsid w:val="00ED7A50"/>
    <w:rsid w:val="00ED7B55"/>
    <w:rsid w:val="00ED7CD0"/>
    <w:rsid w:val="00ED7DBA"/>
    <w:rsid w:val="00ED7F71"/>
    <w:rsid w:val="00ED7F94"/>
    <w:rsid w:val="00EE0296"/>
    <w:rsid w:val="00EE02EB"/>
    <w:rsid w:val="00EE0458"/>
    <w:rsid w:val="00EE05D7"/>
    <w:rsid w:val="00EE0705"/>
    <w:rsid w:val="00EE086B"/>
    <w:rsid w:val="00EE0C07"/>
    <w:rsid w:val="00EE0EB5"/>
    <w:rsid w:val="00EE14A9"/>
    <w:rsid w:val="00EE19C3"/>
    <w:rsid w:val="00EE1D7A"/>
    <w:rsid w:val="00EE1DF7"/>
    <w:rsid w:val="00EE28CB"/>
    <w:rsid w:val="00EE2D90"/>
    <w:rsid w:val="00EE2DC5"/>
    <w:rsid w:val="00EE351F"/>
    <w:rsid w:val="00EE390F"/>
    <w:rsid w:val="00EE3CCD"/>
    <w:rsid w:val="00EE3D67"/>
    <w:rsid w:val="00EE3F3C"/>
    <w:rsid w:val="00EE3FA5"/>
    <w:rsid w:val="00EE40B1"/>
    <w:rsid w:val="00EE410F"/>
    <w:rsid w:val="00EE4177"/>
    <w:rsid w:val="00EE45ED"/>
    <w:rsid w:val="00EE48CF"/>
    <w:rsid w:val="00EE4FB2"/>
    <w:rsid w:val="00EE4FCE"/>
    <w:rsid w:val="00EE52EC"/>
    <w:rsid w:val="00EE5582"/>
    <w:rsid w:val="00EE597B"/>
    <w:rsid w:val="00EE5C28"/>
    <w:rsid w:val="00EE5EF9"/>
    <w:rsid w:val="00EE632F"/>
    <w:rsid w:val="00EE64AF"/>
    <w:rsid w:val="00EE6856"/>
    <w:rsid w:val="00EE6961"/>
    <w:rsid w:val="00EE6C32"/>
    <w:rsid w:val="00EE6E62"/>
    <w:rsid w:val="00EE70A1"/>
    <w:rsid w:val="00EE79B4"/>
    <w:rsid w:val="00EF018E"/>
    <w:rsid w:val="00EF073E"/>
    <w:rsid w:val="00EF0929"/>
    <w:rsid w:val="00EF0934"/>
    <w:rsid w:val="00EF0938"/>
    <w:rsid w:val="00EF0B06"/>
    <w:rsid w:val="00EF0D69"/>
    <w:rsid w:val="00EF0F38"/>
    <w:rsid w:val="00EF11FA"/>
    <w:rsid w:val="00EF12D3"/>
    <w:rsid w:val="00EF1583"/>
    <w:rsid w:val="00EF1684"/>
    <w:rsid w:val="00EF1BA3"/>
    <w:rsid w:val="00EF2420"/>
    <w:rsid w:val="00EF2557"/>
    <w:rsid w:val="00EF26C2"/>
    <w:rsid w:val="00EF26D6"/>
    <w:rsid w:val="00EF2B47"/>
    <w:rsid w:val="00EF2EBB"/>
    <w:rsid w:val="00EF3369"/>
    <w:rsid w:val="00EF3398"/>
    <w:rsid w:val="00EF33B6"/>
    <w:rsid w:val="00EF3915"/>
    <w:rsid w:val="00EF3F9C"/>
    <w:rsid w:val="00EF4143"/>
    <w:rsid w:val="00EF434D"/>
    <w:rsid w:val="00EF449B"/>
    <w:rsid w:val="00EF46FB"/>
    <w:rsid w:val="00EF4852"/>
    <w:rsid w:val="00EF4AA0"/>
    <w:rsid w:val="00EF4C54"/>
    <w:rsid w:val="00EF4E79"/>
    <w:rsid w:val="00EF4F9A"/>
    <w:rsid w:val="00EF5009"/>
    <w:rsid w:val="00EF508D"/>
    <w:rsid w:val="00EF5197"/>
    <w:rsid w:val="00EF519F"/>
    <w:rsid w:val="00EF5254"/>
    <w:rsid w:val="00EF5427"/>
    <w:rsid w:val="00EF5D29"/>
    <w:rsid w:val="00EF5DD8"/>
    <w:rsid w:val="00EF616F"/>
    <w:rsid w:val="00EF62B3"/>
    <w:rsid w:val="00EF6410"/>
    <w:rsid w:val="00EF64CE"/>
    <w:rsid w:val="00EF65F7"/>
    <w:rsid w:val="00EF660C"/>
    <w:rsid w:val="00EF6694"/>
    <w:rsid w:val="00EF669E"/>
    <w:rsid w:val="00EF6F8A"/>
    <w:rsid w:val="00EF7157"/>
    <w:rsid w:val="00EF7223"/>
    <w:rsid w:val="00EF726B"/>
    <w:rsid w:val="00EF7A5C"/>
    <w:rsid w:val="00EF7B3C"/>
    <w:rsid w:val="00EF7BA5"/>
    <w:rsid w:val="00EF7C25"/>
    <w:rsid w:val="00F00026"/>
    <w:rsid w:val="00F006CC"/>
    <w:rsid w:val="00F00BA5"/>
    <w:rsid w:val="00F00EA4"/>
    <w:rsid w:val="00F00ED1"/>
    <w:rsid w:val="00F00EF1"/>
    <w:rsid w:val="00F00F8C"/>
    <w:rsid w:val="00F0119B"/>
    <w:rsid w:val="00F019B5"/>
    <w:rsid w:val="00F01E2F"/>
    <w:rsid w:val="00F01F39"/>
    <w:rsid w:val="00F02213"/>
    <w:rsid w:val="00F024D1"/>
    <w:rsid w:val="00F02768"/>
    <w:rsid w:val="00F02942"/>
    <w:rsid w:val="00F02978"/>
    <w:rsid w:val="00F02BAB"/>
    <w:rsid w:val="00F02C4B"/>
    <w:rsid w:val="00F02CA2"/>
    <w:rsid w:val="00F02D53"/>
    <w:rsid w:val="00F0324B"/>
    <w:rsid w:val="00F03677"/>
    <w:rsid w:val="00F037A2"/>
    <w:rsid w:val="00F039E5"/>
    <w:rsid w:val="00F03B50"/>
    <w:rsid w:val="00F03FC4"/>
    <w:rsid w:val="00F0404A"/>
    <w:rsid w:val="00F04099"/>
    <w:rsid w:val="00F04111"/>
    <w:rsid w:val="00F041C0"/>
    <w:rsid w:val="00F04471"/>
    <w:rsid w:val="00F04981"/>
    <w:rsid w:val="00F04D67"/>
    <w:rsid w:val="00F04FE4"/>
    <w:rsid w:val="00F05561"/>
    <w:rsid w:val="00F05755"/>
    <w:rsid w:val="00F058BB"/>
    <w:rsid w:val="00F05A49"/>
    <w:rsid w:val="00F05C37"/>
    <w:rsid w:val="00F05ED7"/>
    <w:rsid w:val="00F06077"/>
    <w:rsid w:val="00F06383"/>
    <w:rsid w:val="00F06692"/>
    <w:rsid w:val="00F06753"/>
    <w:rsid w:val="00F0677C"/>
    <w:rsid w:val="00F069BA"/>
    <w:rsid w:val="00F06CF1"/>
    <w:rsid w:val="00F06DB1"/>
    <w:rsid w:val="00F070D3"/>
    <w:rsid w:val="00F0732C"/>
    <w:rsid w:val="00F07377"/>
    <w:rsid w:val="00F07390"/>
    <w:rsid w:val="00F073F7"/>
    <w:rsid w:val="00F075D6"/>
    <w:rsid w:val="00F07DE3"/>
    <w:rsid w:val="00F07E45"/>
    <w:rsid w:val="00F1009C"/>
    <w:rsid w:val="00F109DA"/>
    <w:rsid w:val="00F10DEA"/>
    <w:rsid w:val="00F10E5D"/>
    <w:rsid w:val="00F11195"/>
    <w:rsid w:val="00F111D2"/>
    <w:rsid w:val="00F1132A"/>
    <w:rsid w:val="00F1137B"/>
    <w:rsid w:val="00F114D1"/>
    <w:rsid w:val="00F115FB"/>
    <w:rsid w:val="00F11643"/>
    <w:rsid w:val="00F117AC"/>
    <w:rsid w:val="00F11868"/>
    <w:rsid w:val="00F11917"/>
    <w:rsid w:val="00F11C37"/>
    <w:rsid w:val="00F11F1C"/>
    <w:rsid w:val="00F12045"/>
    <w:rsid w:val="00F123B4"/>
    <w:rsid w:val="00F1248E"/>
    <w:rsid w:val="00F1257A"/>
    <w:rsid w:val="00F12813"/>
    <w:rsid w:val="00F13015"/>
    <w:rsid w:val="00F1305E"/>
    <w:rsid w:val="00F1308C"/>
    <w:rsid w:val="00F13838"/>
    <w:rsid w:val="00F138C0"/>
    <w:rsid w:val="00F13A55"/>
    <w:rsid w:val="00F13BA2"/>
    <w:rsid w:val="00F14314"/>
    <w:rsid w:val="00F1490E"/>
    <w:rsid w:val="00F14A91"/>
    <w:rsid w:val="00F14B16"/>
    <w:rsid w:val="00F150BA"/>
    <w:rsid w:val="00F1554D"/>
    <w:rsid w:val="00F15FFC"/>
    <w:rsid w:val="00F16232"/>
    <w:rsid w:val="00F163A1"/>
    <w:rsid w:val="00F169E4"/>
    <w:rsid w:val="00F16A2F"/>
    <w:rsid w:val="00F16A9B"/>
    <w:rsid w:val="00F16BCE"/>
    <w:rsid w:val="00F16C9E"/>
    <w:rsid w:val="00F16D94"/>
    <w:rsid w:val="00F16DB0"/>
    <w:rsid w:val="00F16E1D"/>
    <w:rsid w:val="00F16F14"/>
    <w:rsid w:val="00F17053"/>
    <w:rsid w:val="00F1730F"/>
    <w:rsid w:val="00F17B80"/>
    <w:rsid w:val="00F17C1F"/>
    <w:rsid w:val="00F17E11"/>
    <w:rsid w:val="00F20039"/>
    <w:rsid w:val="00F20297"/>
    <w:rsid w:val="00F202B9"/>
    <w:rsid w:val="00F20483"/>
    <w:rsid w:val="00F20975"/>
    <w:rsid w:val="00F2099D"/>
    <w:rsid w:val="00F20BCA"/>
    <w:rsid w:val="00F20D95"/>
    <w:rsid w:val="00F20F66"/>
    <w:rsid w:val="00F21413"/>
    <w:rsid w:val="00F2165E"/>
    <w:rsid w:val="00F21AB7"/>
    <w:rsid w:val="00F21D0E"/>
    <w:rsid w:val="00F21F73"/>
    <w:rsid w:val="00F21FD8"/>
    <w:rsid w:val="00F22127"/>
    <w:rsid w:val="00F2219B"/>
    <w:rsid w:val="00F22486"/>
    <w:rsid w:val="00F22A67"/>
    <w:rsid w:val="00F22F34"/>
    <w:rsid w:val="00F23361"/>
    <w:rsid w:val="00F233E3"/>
    <w:rsid w:val="00F233EE"/>
    <w:rsid w:val="00F234CE"/>
    <w:rsid w:val="00F235FE"/>
    <w:rsid w:val="00F23833"/>
    <w:rsid w:val="00F239C8"/>
    <w:rsid w:val="00F23C5D"/>
    <w:rsid w:val="00F23E22"/>
    <w:rsid w:val="00F23F7D"/>
    <w:rsid w:val="00F23FC7"/>
    <w:rsid w:val="00F24019"/>
    <w:rsid w:val="00F2447A"/>
    <w:rsid w:val="00F248B7"/>
    <w:rsid w:val="00F24D58"/>
    <w:rsid w:val="00F25084"/>
    <w:rsid w:val="00F25447"/>
    <w:rsid w:val="00F2567B"/>
    <w:rsid w:val="00F25A43"/>
    <w:rsid w:val="00F25C21"/>
    <w:rsid w:val="00F25E51"/>
    <w:rsid w:val="00F25F49"/>
    <w:rsid w:val="00F26002"/>
    <w:rsid w:val="00F2603F"/>
    <w:rsid w:val="00F26234"/>
    <w:rsid w:val="00F2631C"/>
    <w:rsid w:val="00F265D8"/>
    <w:rsid w:val="00F267DB"/>
    <w:rsid w:val="00F2697C"/>
    <w:rsid w:val="00F26AE1"/>
    <w:rsid w:val="00F26CDE"/>
    <w:rsid w:val="00F26D20"/>
    <w:rsid w:val="00F26DE3"/>
    <w:rsid w:val="00F26F70"/>
    <w:rsid w:val="00F2709C"/>
    <w:rsid w:val="00F2750C"/>
    <w:rsid w:val="00F27781"/>
    <w:rsid w:val="00F27A12"/>
    <w:rsid w:val="00F27C7A"/>
    <w:rsid w:val="00F300A1"/>
    <w:rsid w:val="00F301A9"/>
    <w:rsid w:val="00F301B7"/>
    <w:rsid w:val="00F30263"/>
    <w:rsid w:val="00F30298"/>
    <w:rsid w:val="00F308CE"/>
    <w:rsid w:val="00F30AC5"/>
    <w:rsid w:val="00F30DFF"/>
    <w:rsid w:val="00F30F67"/>
    <w:rsid w:val="00F31718"/>
    <w:rsid w:val="00F31743"/>
    <w:rsid w:val="00F31827"/>
    <w:rsid w:val="00F31946"/>
    <w:rsid w:val="00F31A55"/>
    <w:rsid w:val="00F31B7D"/>
    <w:rsid w:val="00F31D4A"/>
    <w:rsid w:val="00F31F0D"/>
    <w:rsid w:val="00F31F5B"/>
    <w:rsid w:val="00F32078"/>
    <w:rsid w:val="00F32165"/>
    <w:rsid w:val="00F322E3"/>
    <w:rsid w:val="00F325C6"/>
    <w:rsid w:val="00F32781"/>
    <w:rsid w:val="00F32962"/>
    <w:rsid w:val="00F32C9C"/>
    <w:rsid w:val="00F32CF2"/>
    <w:rsid w:val="00F32F18"/>
    <w:rsid w:val="00F32FBC"/>
    <w:rsid w:val="00F3300B"/>
    <w:rsid w:val="00F33320"/>
    <w:rsid w:val="00F33601"/>
    <w:rsid w:val="00F33622"/>
    <w:rsid w:val="00F338D5"/>
    <w:rsid w:val="00F33931"/>
    <w:rsid w:val="00F33976"/>
    <w:rsid w:val="00F33B5C"/>
    <w:rsid w:val="00F33B61"/>
    <w:rsid w:val="00F33BD7"/>
    <w:rsid w:val="00F33C28"/>
    <w:rsid w:val="00F33CB8"/>
    <w:rsid w:val="00F33E67"/>
    <w:rsid w:val="00F33EBC"/>
    <w:rsid w:val="00F33F1F"/>
    <w:rsid w:val="00F33F7F"/>
    <w:rsid w:val="00F345A5"/>
    <w:rsid w:val="00F34663"/>
    <w:rsid w:val="00F346ED"/>
    <w:rsid w:val="00F347D1"/>
    <w:rsid w:val="00F34903"/>
    <w:rsid w:val="00F34A0C"/>
    <w:rsid w:val="00F34E94"/>
    <w:rsid w:val="00F35044"/>
    <w:rsid w:val="00F352C1"/>
    <w:rsid w:val="00F356F8"/>
    <w:rsid w:val="00F3592D"/>
    <w:rsid w:val="00F35B90"/>
    <w:rsid w:val="00F35BA1"/>
    <w:rsid w:val="00F35BAC"/>
    <w:rsid w:val="00F35C6E"/>
    <w:rsid w:val="00F35F57"/>
    <w:rsid w:val="00F3600C"/>
    <w:rsid w:val="00F36344"/>
    <w:rsid w:val="00F364C5"/>
    <w:rsid w:val="00F36536"/>
    <w:rsid w:val="00F3674F"/>
    <w:rsid w:val="00F36C17"/>
    <w:rsid w:val="00F36F75"/>
    <w:rsid w:val="00F370B8"/>
    <w:rsid w:val="00F370D0"/>
    <w:rsid w:val="00F37146"/>
    <w:rsid w:val="00F373E8"/>
    <w:rsid w:val="00F376D0"/>
    <w:rsid w:val="00F3788D"/>
    <w:rsid w:val="00F37901"/>
    <w:rsid w:val="00F37FCC"/>
    <w:rsid w:val="00F40026"/>
    <w:rsid w:val="00F40039"/>
    <w:rsid w:val="00F401B0"/>
    <w:rsid w:val="00F40298"/>
    <w:rsid w:val="00F4031E"/>
    <w:rsid w:val="00F40329"/>
    <w:rsid w:val="00F404C2"/>
    <w:rsid w:val="00F40558"/>
    <w:rsid w:val="00F4055A"/>
    <w:rsid w:val="00F40654"/>
    <w:rsid w:val="00F40722"/>
    <w:rsid w:val="00F40979"/>
    <w:rsid w:val="00F410D5"/>
    <w:rsid w:val="00F41474"/>
    <w:rsid w:val="00F4148A"/>
    <w:rsid w:val="00F41897"/>
    <w:rsid w:val="00F41B8D"/>
    <w:rsid w:val="00F41BE5"/>
    <w:rsid w:val="00F41CF1"/>
    <w:rsid w:val="00F41DB8"/>
    <w:rsid w:val="00F42341"/>
    <w:rsid w:val="00F424A8"/>
    <w:rsid w:val="00F424C7"/>
    <w:rsid w:val="00F4252F"/>
    <w:rsid w:val="00F42581"/>
    <w:rsid w:val="00F42862"/>
    <w:rsid w:val="00F42B7A"/>
    <w:rsid w:val="00F42CCA"/>
    <w:rsid w:val="00F42EAC"/>
    <w:rsid w:val="00F43649"/>
    <w:rsid w:val="00F43775"/>
    <w:rsid w:val="00F43ADD"/>
    <w:rsid w:val="00F43B0B"/>
    <w:rsid w:val="00F44363"/>
    <w:rsid w:val="00F443BC"/>
    <w:rsid w:val="00F44B9C"/>
    <w:rsid w:val="00F44CF2"/>
    <w:rsid w:val="00F4514A"/>
    <w:rsid w:val="00F4523D"/>
    <w:rsid w:val="00F45252"/>
    <w:rsid w:val="00F458B9"/>
    <w:rsid w:val="00F45A1D"/>
    <w:rsid w:val="00F45C99"/>
    <w:rsid w:val="00F45D45"/>
    <w:rsid w:val="00F4607A"/>
    <w:rsid w:val="00F4640E"/>
    <w:rsid w:val="00F4647A"/>
    <w:rsid w:val="00F464C8"/>
    <w:rsid w:val="00F465F7"/>
    <w:rsid w:val="00F46A97"/>
    <w:rsid w:val="00F4713D"/>
    <w:rsid w:val="00F471CA"/>
    <w:rsid w:val="00F473A9"/>
    <w:rsid w:val="00F473F8"/>
    <w:rsid w:val="00F47A36"/>
    <w:rsid w:val="00F47B1B"/>
    <w:rsid w:val="00F5020F"/>
    <w:rsid w:val="00F503F4"/>
    <w:rsid w:val="00F503F8"/>
    <w:rsid w:val="00F504F0"/>
    <w:rsid w:val="00F50B52"/>
    <w:rsid w:val="00F50DE9"/>
    <w:rsid w:val="00F50FD1"/>
    <w:rsid w:val="00F51058"/>
    <w:rsid w:val="00F510FA"/>
    <w:rsid w:val="00F5110E"/>
    <w:rsid w:val="00F5111D"/>
    <w:rsid w:val="00F512E7"/>
    <w:rsid w:val="00F5136D"/>
    <w:rsid w:val="00F51875"/>
    <w:rsid w:val="00F518FA"/>
    <w:rsid w:val="00F51933"/>
    <w:rsid w:val="00F51B39"/>
    <w:rsid w:val="00F51B8D"/>
    <w:rsid w:val="00F51E8B"/>
    <w:rsid w:val="00F51F0F"/>
    <w:rsid w:val="00F521B5"/>
    <w:rsid w:val="00F5241D"/>
    <w:rsid w:val="00F52652"/>
    <w:rsid w:val="00F52737"/>
    <w:rsid w:val="00F5274B"/>
    <w:rsid w:val="00F5295B"/>
    <w:rsid w:val="00F52A96"/>
    <w:rsid w:val="00F52A9F"/>
    <w:rsid w:val="00F52B00"/>
    <w:rsid w:val="00F5305E"/>
    <w:rsid w:val="00F535C3"/>
    <w:rsid w:val="00F539EC"/>
    <w:rsid w:val="00F53B84"/>
    <w:rsid w:val="00F53C0E"/>
    <w:rsid w:val="00F53D1F"/>
    <w:rsid w:val="00F53DD4"/>
    <w:rsid w:val="00F53EDC"/>
    <w:rsid w:val="00F53F42"/>
    <w:rsid w:val="00F5423F"/>
    <w:rsid w:val="00F54315"/>
    <w:rsid w:val="00F54398"/>
    <w:rsid w:val="00F5480B"/>
    <w:rsid w:val="00F54AA2"/>
    <w:rsid w:val="00F54F16"/>
    <w:rsid w:val="00F5503F"/>
    <w:rsid w:val="00F550B6"/>
    <w:rsid w:val="00F55361"/>
    <w:rsid w:val="00F55418"/>
    <w:rsid w:val="00F555A3"/>
    <w:rsid w:val="00F5568D"/>
    <w:rsid w:val="00F559B2"/>
    <w:rsid w:val="00F55AE1"/>
    <w:rsid w:val="00F56198"/>
    <w:rsid w:val="00F5641D"/>
    <w:rsid w:val="00F5669A"/>
    <w:rsid w:val="00F568D4"/>
    <w:rsid w:val="00F57051"/>
    <w:rsid w:val="00F57103"/>
    <w:rsid w:val="00F57288"/>
    <w:rsid w:val="00F575EF"/>
    <w:rsid w:val="00F5773E"/>
    <w:rsid w:val="00F57AAE"/>
    <w:rsid w:val="00F57C20"/>
    <w:rsid w:val="00F57FAD"/>
    <w:rsid w:val="00F60575"/>
    <w:rsid w:val="00F606D9"/>
    <w:rsid w:val="00F60790"/>
    <w:rsid w:val="00F60B41"/>
    <w:rsid w:val="00F60B4F"/>
    <w:rsid w:val="00F61246"/>
    <w:rsid w:val="00F612D8"/>
    <w:rsid w:val="00F615F9"/>
    <w:rsid w:val="00F618D8"/>
    <w:rsid w:val="00F61AB3"/>
    <w:rsid w:val="00F61ACF"/>
    <w:rsid w:val="00F61D63"/>
    <w:rsid w:val="00F61EAD"/>
    <w:rsid w:val="00F61F6A"/>
    <w:rsid w:val="00F6203E"/>
    <w:rsid w:val="00F62092"/>
    <w:rsid w:val="00F6222D"/>
    <w:rsid w:val="00F623E2"/>
    <w:rsid w:val="00F62AC7"/>
    <w:rsid w:val="00F62B11"/>
    <w:rsid w:val="00F62B14"/>
    <w:rsid w:val="00F62C02"/>
    <w:rsid w:val="00F62DBA"/>
    <w:rsid w:val="00F62FBF"/>
    <w:rsid w:val="00F6301C"/>
    <w:rsid w:val="00F63146"/>
    <w:rsid w:val="00F6327F"/>
    <w:rsid w:val="00F633D4"/>
    <w:rsid w:val="00F63774"/>
    <w:rsid w:val="00F6404C"/>
    <w:rsid w:val="00F6431C"/>
    <w:rsid w:val="00F6462B"/>
    <w:rsid w:val="00F64AFB"/>
    <w:rsid w:val="00F64D07"/>
    <w:rsid w:val="00F64DEA"/>
    <w:rsid w:val="00F64F0B"/>
    <w:rsid w:val="00F652BF"/>
    <w:rsid w:val="00F654AD"/>
    <w:rsid w:val="00F65533"/>
    <w:rsid w:val="00F65540"/>
    <w:rsid w:val="00F6566F"/>
    <w:rsid w:val="00F65A30"/>
    <w:rsid w:val="00F667D3"/>
    <w:rsid w:val="00F66BE6"/>
    <w:rsid w:val="00F66E0F"/>
    <w:rsid w:val="00F6749E"/>
    <w:rsid w:val="00F675B2"/>
    <w:rsid w:val="00F67660"/>
    <w:rsid w:val="00F679A7"/>
    <w:rsid w:val="00F67BDA"/>
    <w:rsid w:val="00F67FED"/>
    <w:rsid w:val="00F702B0"/>
    <w:rsid w:val="00F70307"/>
    <w:rsid w:val="00F70473"/>
    <w:rsid w:val="00F7047F"/>
    <w:rsid w:val="00F70908"/>
    <w:rsid w:val="00F70A08"/>
    <w:rsid w:val="00F70A0D"/>
    <w:rsid w:val="00F70D1A"/>
    <w:rsid w:val="00F71219"/>
    <w:rsid w:val="00F71306"/>
    <w:rsid w:val="00F717FF"/>
    <w:rsid w:val="00F71882"/>
    <w:rsid w:val="00F719B9"/>
    <w:rsid w:val="00F71A69"/>
    <w:rsid w:val="00F71AE2"/>
    <w:rsid w:val="00F71C47"/>
    <w:rsid w:val="00F71F0C"/>
    <w:rsid w:val="00F72114"/>
    <w:rsid w:val="00F7234C"/>
    <w:rsid w:val="00F72692"/>
    <w:rsid w:val="00F726CC"/>
    <w:rsid w:val="00F7275E"/>
    <w:rsid w:val="00F7282B"/>
    <w:rsid w:val="00F72A25"/>
    <w:rsid w:val="00F72E0D"/>
    <w:rsid w:val="00F72F85"/>
    <w:rsid w:val="00F72FC5"/>
    <w:rsid w:val="00F73390"/>
    <w:rsid w:val="00F734ED"/>
    <w:rsid w:val="00F7357F"/>
    <w:rsid w:val="00F73631"/>
    <w:rsid w:val="00F73652"/>
    <w:rsid w:val="00F736BA"/>
    <w:rsid w:val="00F73707"/>
    <w:rsid w:val="00F73CA5"/>
    <w:rsid w:val="00F73FDC"/>
    <w:rsid w:val="00F7450A"/>
    <w:rsid w:val="00F7452C"/>
    <w:rsid w:val="00F749AF"/>
    <w:rsid w:val="00F749D1"/>
    <w:rsid w:val="00F74C87"/>
    <w:rsid w:val="00F74CFB"/>
    <w:rsid w:val="00F750EE"/>
    <w:rsid w:val="00F7514D"/>
    <w:rsid w:val="00F75214"/>
    <w:rsid w:val="00F758FA"/>
    <w:rsid w:val="00F75BCC"/>
    <w:rsid w:val="00F75D47"/>
    <w:rsid w:val="00F75F92"/>
    <w:rsid w:val="00F761DA"/>
    <w:rsid w:val="00F762DC"/>
    <w:rsid w:val="00F76352"/>
    <w:rsid w:val="00F7636C"/>
    <w:rsid w:val="00F76818"/>
    <w:rsid w:val="00F7695F"/>
    <w:rsid w:val="00F76B34"/>
    <w:rsid w:val="00F76D43"/>
    <w:rsid w:val="00F76E78"/>
    <w:rsid w:val="00F76F74"/>
    <w:rsid w:val="00F76FD5"/>
    <w:rsid w:val="00F7716C"/>
    <w:rsid w:val="00F771F7"/>
    <w:rsid w:val="00F77330"/>
    <w:rsid w:val="00F773EF"/>
    <w:rsid w:val="00F77A4A"/>
    <w:rsid w:val="00F77BA2"/>
    <w:rsid w:val="00F77BE6"/>
    <w:rsid w:val="00F77E78"/>
    <w:rsid w:val="00F77F89"/>
    <w:rsid w:val="00F80020"/>
    <w:rsid w:val="00F80093"/>
    <w:rsid w:val="00F80509"/>
    <w:rsid w:val="00F8053D"/>
    <w:rsid w:val="00F80E03"/>
    <w:rsid w:val="00F80F9F"/>
    <w:rsid w:val="00F8154F"/>
    <w:rsid w:val="00F817E5"/>
    <w:rsid w:val="00F81984"/>
    <w:rsid w:val="00F81A9B"/>
    <w:rsid w:val="00F81C15"/>
    <w:rsid w:val="00F81E1E"/>
    <w:rsid w:val="00F82402"/>
    <w:rsid w:val="00F82554"/>
    <w:rsid w:val="00F826EF"/>
    <w:rsid w:val="00F82760"/>
    <w:rsid w:val="00F828B5"/>
    <w:rsid w:val="00F82B12"/>
    <w:rsid w:val="00F82EC1"/>
    <w:rsid w:val="00F82EF4"/>
    <w:rsid w:val="00F8307A"/>
    <w:rsid w:val="00F832B4"/>
    <w:rsid w:val="00F8358B"/>
    <w:rsid w:val="00F835EE"/>
    <w:rsid w:val="00F83690"/>
    <w:rsid w:val="00F83794"/>
    <w:rsid w:val="00F83851"/>
    <w:rsid w:val="00F839C8"/>
    <w:rsid w:val="00F83A20"/>
    <w:rsid w:val="00F83EAC"/>
    <w:rsid w:val="00F840CE"/>
    <w:rsid w:val="00F84254"/>
    <w:rsid w:val="00F842A2"/>
    <w:rsid w:val="00F843E1"/>
    <w:rsid w:val="00F84C91"/>
    <w:rsid w:val="00F856C8"/>
    <w:rsid w:val="00F857E0"/>
    <w:rsid w:val="00F858FE"/>
    <w:rsid w:val="00F859C2"/>
    <w:rsid w:val="00F85A46"/>
    <w:rsid w:val="00F85B2A"/>
    <w:rsid w:val="00F85C26"/>
    <w:rsid w:val="00F85DE2"/>
    <w:rsid w:val="00F85EB0"/>
    <w:rsid w:val="00F85EC8"/>
    <w:rsid w:val="00F86701"/>
    <w:rsid w:val="00F86B67"/>
    <w:rsid w:val="00F86EBF"/>
    <w:rsid w:val="00F86F7E"/>
    <w:rsid w:val="00F871C4"/>
    <w:rsid w:val="00F8755E"/>
    <w:rsid w:val="00F87924"/>
    <w:rsid w:val="00F87F72"/>
    <w:rsid w:val="00F9017D"/>
    <w:rsid w:val="00F903B2"/>
    <w:rsid w:val="00F905CF"/>
    <w:rsid w:val="00F907B6"/>
    <w:rsid w:val="00F90912"/>
    <w:rsid w:val="00F90C78"/>
    <w:rsid w:val="00F90D39"/>
    <w:rsid w:val="00F90ED5"/>
    <w:rsid w:val="00F90F91"/>
    <w:rsid w:val="00F90FDB"/>
    <w:rsid w:val="00F911D2"/>
    <w:rsid w:val="00F91655"/>
    <w:rsid w:val="00F916AE"/>
    <w:rsid w:val="00F91A34"/>
    <w:rsid w:val="00F91B30"/>
    <w:rsid w:val="00F91D65"/>
    <w:rsid w:val="00F92095"/>
    <w:rsid w:val="00F9226E"/>
    <w:rsid w:val="00F924D4"/>
    <w:rsid w:val="00F925C8"/>
    <w:rsid w:val="00F92860"/>
    <w:rsid w:val="00F92D92"/>
    <w:rsid w:val="00F92E0E"/>
    <w:rsid w:val="00F93007"/>
    <w:rsid w:val="00F93153"/>
    <w:rsid w:val="00F9315B"/>
    <w:rsid w:val="00F93A1B"/>
    <w:rsid w:val="00F93DA2"/>
    <w:rsid w:val="00F93E3E"/>
    <w:rsid w:val="00F93EF7"/>
    <w:rsid w:val="00F941C3"/>
    <w:rsid w:val="00F941C4"/>
    <w:rsid w:val="00F94852"/>
    <w:rsid w:val="00F948B8"/>
    <w:rsid w:val="00F94934"/>
    <w:rsid w:val="00F94953"/>
    <w:rsid w:val="00F94DA0"/>
    <w:rsid w:val="00F94FE9"/>
    <w:rsid w:val="00F9513D"/>
    <w:rsid w:val="00F95196"/>
    <w:rsid w:val="00F951E2"/>
    <w:rsid w:val="00F9524F"/>
    <w:rsid w:val="00F95391"/>
    <w:rsid w:val="00F953FA"/>
    <w:rsid w:val="00F9544E"/>
    <w:rsid w:val="00F95453"/>
    <w:rsid w:val="00F955B6"/>
    <w:rsid w:val="00F9560E"/>
    <w:rsid w:val="00F95621"/>
    <w:rsid w:val="00F959FF"/>
    <w:rsid w:val="00F95A7C"/>
    <w:rsid w:val="00F95ABC"/>
    <w:rsid w:val="00F95DD2"/>
    <w:rsid w:val="00F95F21"/>
    <w:rsid w:val="00F95FF4"/>
    <w:rsid w:val="00F9606B"/>
    <w:rsid w:val="00F96087"/>
    <w:rsid w:val="00F9623A"/>
    <w:rsid w:val="00F966B6"/>
    <w:rsid w:val="00F96A32"/>
    <w:rsid w:val="00F96B5A"/>
    <w:rsid w:val="00F96FB3"/>
    <w:rsid w:val="00F970D3"/>
    <w:rsid w:val="00F972C2"/>
    <w:rsid w:val="00F97347"/>
    <w:rsid w:val="00F975A3"/>
    <w:rsid w:val="00F97828"/>
    <w:rsid w:val="00F97981"/>
    <w:rsid w:val="00F979D6"/>
    <w:rsid w:val="00F97D13"/>
    <w:rsid w:val="00FA003A"/>
    <w:rsid w:val="00FA003B"/>
    <w:rsid w:val="00FA02EA"/>
    <w:rsid w:val="00FA03A1"/>
    <w:rsid w:val="00FA055E"/>
    <w:rsid w:val="00FA06A5"/>
    <w:rsid w:val="00FA08FA"/>
    <w:rsid w:val="00FA0BC9"/>
    <w:rsid w:val="00FA1426"/>
    <w:rsid w:val="00FA156F"/>
    <w:rsid w:val="00FA16DB"/>
    <w:rsid w:val="00FA19DA"/>
    <w:rsid w:val="00FA1B4A"/>
    <w:rsid w:val="00FA20D3"/>
    <w:rsid w:val="00FA20DF"/>
    <w:rsid w:val="00FA21AD"/>
    <w:rsid w:val="00FA2565"/>
    <w:rsid w:val="00FA2A5F"/>
    <w:rsid w:val="00FA2A69"/>
    <w:rsid w:val="00FA2E3F"/>
    <w:rsid w:val="00FA30C5"/>
    <w:rsid w:val="00FA35B9"/>
    <w:rsid w:val="00FA3BAA"/>
    <w:rsid w:val="00FA3E0E"/>
    <w:rsid w:val="00FA4232"/>
    <w:rsid w:val="00FA4267"/>
    <w:rsid w:val="00FA441B"/>
    <w:rsid w:val="00FA499B"/>
    <w:rsid w:val="00FA4D66"/>
    <w:rsid w:val="00FA5277"/>
    <w:rsid w:val="00FA5991"/>
    <w:rsid w:val="00FA5BCB"/>
    <w:rsid w:val="00FA5C51"/>
    <w:rsid w:val="00FA651E"/>
    <w:rsid w:val="00FA65F2"/>
    <w:rsid w:val="00FA683E"/>
    <w:rsid w:val="00FA6880"/>
    <w:rsid w:val="00FA689E"/>
    <w:rsid w:val="00FA6931"/>
    <w:rsid w:val="00FA6AEE"/>
    <w:rsid w:val="00FA6B59"/>
    <w:rsid w:val="00FA6DB1"/>
    <w:rsid w:val="00FA747E"/>
    <w:rsid w:val="00FA7B52"/>
    <w:rsid w:val="00FA7C16"/>
    <w:rsid w:val="00FA7DBA"/>
    <w:rsid w:val="00FA7FAC"/>
    <w:rsid w:val="00FB1181"/>
    <w:rsid w:val="00FB13D8"/>
    <w:rsid w:val="00FB1528"/>
    <w:rsid w:val="00FB1793"/>
    <w:rsid w:val="00FB1AC2"/>
    <w:rsid w:val="00FB1AD6"/>
    <w:rsid w:val="00FB1E11"/>
    <w:rsid w:val="00FB1F33"/>
    <w:rsid w:val="00FB2877"/>
    <w:rsid w:val="00FB298E"/>
    <w:rsid w:val="00FB2CAC"/>
    <w:rsid w:val="00FB308D"/>
    <w:rsid w:val="00FB3413"/>
    <w:rsid w:val="00FB34E4"/>
    <w:rsid w:val="00FB3DF8"/>
    <w:rsid w:val="00FB408E"/>
    <w:rsid w:val="00FB40CE"/>
    <w:rsid w:val="00FB421B"/>
    <w:rsid w:val="00FB4238"/>
    <w:rsid w:val="00FB430F"/>
    <w:rsid w:val="00FB4323"/>
    <w:rsid w:val="00FB4365"/>
    <w:rsid w:val="00FB4433"/>
    <w:rsid w:val="00FB4522"/>
    <w:rsid w:val="00FB48B6"/>
    <w:rsid w:val="00FB4EA6"/>
    <w:rsid w:val="00FB545B"/>
    <w:rsid w:val="00FB5587"/>
    <w:rsid w:val="00FB560C"/>
    <w:rsid w:val="00FB5767"/>
    <w:rsid w:val="00FB579F"/>
    <w:rsid w:val="00FB57FE"/>
    <w:rsid w:val="00FB5894"/>
    <w:rsid w:val="00FB59E8"/>
    <w:rsid w:val="00FB5C1E"/>
    <w:rsid w:val="00FB5D3B"/>
    <w:rsid w:val="00FB6017"/>
    <w:rsid w:val="00FB60C5"/>
    <w:rsid w:val="00FB6123"/>
    <w:rsid w:val="00FB6249"/>
    <w:rsid w:val="00FB63EE"/>
    <w:rsid w:val="00FB65ED"/>
    <w:rsid w:val="00FB661E"/>
    <w:rsid w:val="00FB6755"/>
    <w:rsid w:val="00FB6A0D"/>
    <w:rsid w:val="00FB6B5D"/>
    <w:rsid w:val="00FB6BA5"/>
    <w:rsid w:val="00FB6CCD"/>
    <w:rsid w:val="00FB72BA"/>
    <w:rsid w:val="00FB7500"/>
    <w:rsid w:val="00FB75EE"/>
    <w:rsid w:val="00FB76A2"/>
    <w:rsid w:val="00FB76C6"/>
    <w:rsid w:val="00FB777A"/>
    <w:rsid w:val="00FB77C9"/>
    <w:rsid w:val="00FB79CA"/>
    <w:rsid w:val="00FB79E1"/>
    <w:rsid w:val="00FB7BC9"/>
    <w:rsid w:val="00FC05A1"/>
    <w:rsid w:val="00FC05EC"/>
    <w:rsid w:val="00FC071E"/>
    <w:rsid w:val="00FC08F6"/>
    <w:rsid w:val="00FC0CC5"/>
    <w:rsid w:val="00FC0EA8"/>
    <w:rsid w:val="00FC0F68"/>
    <w:rsid w:val="00FC10E6"/>
    <w:rsid w:val="00FC13D8"/>
    <w:rsid w:val="00FC158A"/>
    <w:rsid w:val="00FC17DB"/>
    <w:rsid w:val="00FC1874"/>
    <w:rsid w:val="00FC1BBB"/>
    <w:rsid w:val="00FC1E21"/>
    <w:rsid w:val="00FC1E8A"/>
    <w:rsid w:val="00FC24D6"/>
    <w:rsid w:val="00FC25AD"/>
    <w:rsid w:val="00FC2FB2"/>
    <w:rsid w:val="00FC2FBB"/>
    <w:rsid w:val="00FC32C2"/>
    <w:rsid w:val="00FC344C"/>
    <w:rsid w:val="00FC3873"/>
    <w:rsid w:val="00FC38C2"/>
    <w:rsid w:val="00FC3D46"/>
    <w:rsid w:val="00FC3EA5"/>
    <w:rsid w:val="00FC3FC7"/>
    <w:rsid w:val="00FC41C6"/>
    <w:rsid w:val="00FC421D"/>
    <w:rsid w:val="00FC43A5"/>
    <w:rsid w:val="00FC4420"/>
    <w:rsid w:val="00FC4576"/>
    <w:rsid w:val="00FC4BFC"/>
    <w:rsid w:val="00FC4C5E"/>
    <w:rsid w:val="00FC4D23"/>
    <w:rsid w:val="00FC51F5"/>
    <w:rsid w:val="00FC5475"/>
    <w:rsid w:val="00FC57E6"/>
    <w:rsid w:val="00FC5A77"/>
    <w:rsid w:val="00FC5D58"/>
    <w:rsid w:val="00FC5E0D"/>
    <w:rsid w:val="00FC6D8A"/>
    <w:rsid w:val="00FC6F05"/>
    <w:rsid w:val="00FC6F58"/>
    <w:rsid w:val="00FC6FED"/>
    <w:rsid w:val="00FC71F5"/>
    <w:rsid w:val="00FC727B"/>
    <w:rsid w:val="00FC7385"/>
    <w:rsid w:val="00FC73BD"/>
    <w:rsid w:val="00FC73E9"/>
    <w:rsid w:val="00FC75BF"/>
    <w:rsid w:val="00FC76E5"/>
    <w:rsid w:val="00FC7880"/>
    <w:rsid w:val="00FC791B"/>
    <w:rsid w:val="00FC7BE4"/>
    <w:rsid w:val="00FD0311"/>
    <w:rsid w:val="00FD0475"/>
    <w:rsid w:val="00FD04B0"/>
    <w:rsid w:val="00FD05B1"/>
    <w:rsid w:val="00FD0AFC"/>
    <w:rsid w:val="00FD0C5F"/>
    <w:rsid w:val="00FD0ECE"/>
    <w:rsid w:val="00FD1335"/>
    <w:rsid w:val="00FD1515"/>
    <w:rsid w:val="00FD1888"/>
    <w:rsid w:val="00FD1979"/>
    <w:rsid w:val="00FD1BB5"/>
    <w:rsid w:val="00FD1DAF"/>
    <w:rsid w:val="00FD1E56"/>
    <w:rsid w:val="00FD2468"/>
    <w:rsid w:val="00FD30D1"/>
    <w:rsid w:val="00FD3126"/>
    <w:rsid w:val="00FD3C1F"/>
    <w:rsid w:val="00FD4110"/>
    <w:rsid w:val="00FD4117"/>
    <w:rsid w:val="00FD44E1"/>
    <w:rsid w:val="00FD4783"/>
    <w:rsid w:val="00FD4795"/>
    <w:rsid w:val="00FD4898"/>
    <w:rsid w:val="00FD49CC"/>
    <w:rsid w:val="00FD4B51"/>
    <w:rsid w:val="00FD4D72"/>
    <w:rsid w:val="00FD4D98"/>
    <w:rsid w:val="00FD5263"/>
    <w:rsid w:val="00FD5315"/>
    <w:rsid w:val="00FD54ED"/>
    <w:rsid w:val="00FD5AC8"/>
    <w:rsid w:val="00FD5C7B"/>
    <w:rsid w:val="00FD60EA"/>
    <w:rsid w:val="00FD62FD"/>
    <w:rsid w:val="00FD6358"/>
    <w:rsid w:val="00FD66AF"/>
    <w:rsid w:val="00FD6944"/>
    <w:rsid w:val="00FD6D94"/>
    <w:rsid w:val="00FD6EFC"/>
    <w:rsid w:val="00FD6F08"/>
    <w:rsid w:val="00FD7600"/>
    <w:rsid w:val="00FD7770"/>
    <w:rsid w:val="00FD79EF"/>
    <w:rsid w:val="00FD7C46"/>
    <w:rsid w:val="00FD7DBE"/>
    <w:rsid w:val="00FE06AE"/>
    <w:rsid w:val="00FE077A"/>
    <w:rsid w:val="00FE07D4"/>
    <w:rsid w:val="00FE0B0D"/>
    <w:rsid w:val="00FE0E77"/>
    <w:rsid w:val="00FE1080"/>
    <w:rsid w:val="00FE10AA"/>
    <w:rsid w:val="00FE11C1"/>
    <w:rsid w:val="00FE12A1"/>
    <w:rsid w:val="00FE168A"/>
    <w:rsid w:val="00FE1B1B"/>
    <w:rsid w:val="00FE1B8A"/>
    <w:rsid w:val="00FE1CDB"/>
    <w:rsid w:val="00FE1E67"/>
    <w:rsid w:val="00FE1E92"/>
    <w:rsid w:val="00FE21DB"/>
    <w:rsid w:val="00FE2227"/>
    <w:rsid w:val="00FE296E"/>
    <w:rsid w:val="00FE2E91"/>
    <w:rsid w:val="00FE3105"/>
    <w:rsid w:val="00FE35E3"/>
    <w:rsid w:val="00FE380E"/>
    <w:rsid w:val="00FE381C"/>
    <w:rsid w:val="00FE3B88"/>
    <w:rsid w:val="00FE3D66"/>
    <w:rsid w:val="00FE3E88"/>
    <w:rsid w:val="00FE404D"/>
    <w:rsid w:val="00FE40C0"/>
    <w:rsid w:val="00FE47B6"/>
    <w:rsid w:val="00FE4824"/>
    <w:rsid w:val="00FE4842"/>
    <w:rsid w:val="00FE49EA"/>
    <w:rsid w:val="00FE4C39"/>
    <w:rsid w:val="00FE4ED3"/>
    <w:rsid w:val="00FE5048"/>
    <w:rsid w:val="00FE5126"/>
    <w:rsid w:val="00FE51D6"/>
    <w:rsid w:val="00FE5271"/>
    <w:rsid w:val="00FE5288"/>
    <w:rsid w:val="00FE621E"/>
    <w:rsid w:val="00FE6299"/>
    <w:rsid w:val="00FE62CD"/>
    <w:rsid w:val="00FE62CF"/>
    <w:rsid w:val="00FE66EC"/>
    <w:rsid w:val="00FE683F"/>
    <w:rsid w:val="00FE6915"/>
    <w:rsid w:val="00FE69E1"/>
    <w:rsid w:val="00FE7010"/>
    <w:rsid w:val="00FE7012"/>
    <w:rsid w:val="00FE73BA"/>
    <w:rsid w:val="00FE76B7"/>
    <w:rsid w:val="00FE7783"/>
    <w:rsid w:val="00FE7825"/>
    <w:rsid w:val="00FE79C3"/>
    <w:rsid w:val="00FE79C7"/>
    <w:rsid w:val="00FE7B63"/>
    <w:rsid w:val="00FE7D20"/>
    <w:rsid w:val="00FE7D9D"/>
    <w:rsid w:val="00FF00A5"/>
    <w:rsid w:val="00FF0144"/>
    <w:rsid w:val="00FF022B"/>
    <w:rsid w:val="00FF031B"/>
    <w:rsid w:val="00FF0BBC"/>
    <w:rsid w:val="00FF0CFE"/>
    <w:rsid w:val="00FF11B2"/>
    <w:rsid w:val="00FF12D7"/>
    <w:rsid w:val="00FF150F"/>
    <w:rsid w:val="00FF1517"/>
    <w:rsid w:val="00FF1997"/>
    <w:rsid w:val="00FF19E1"/>
    <w:rsid w:val="00FF1C50"/>
    <w:rsid w:val="00FF2150"/>
    <w:rsid w:val="00FF217E"/>
    <w:rsid w:val="00FF2544"/>
    <w:rsid w:val="00FF25E8"/>
    <w:rsid w:val="00FF25F9"/>
    <w:rsid w:val="00FF2691"/>
    <w:rsid w:val="00FF278B"/>
    <w:rsid w:val="00FF2AB9"/>
    <w:rsid w:val="00FF2B9D"/>
    <w:rsid w:val="00FF2D94"/>
    <w:rsid w:val="00FF2FBA"/>
    <w:rsid w:val="00FF32ED"/>
    <w:rsid w:val="00FF34FE"/>
    <w:rsid w:val="00FF3A21"/>
    <w:rsid w:val="00FF3C4D"/>
    <w:rsid w:val="00FF3C6E"/>
    <w:rsid w:val="00FF3D98"/>
    <w:rsid w:val="00FF3F5B"/>
    <w:rsid w:val="00FF4364"/>
    <w:rsid w:val="00FF46F4"/>
    <w:rsid w:val="00FF48B2"/>
    <w:rsid w:val="00FF4943"/>
    <w:rsid w:val="00FF4E4B"/>
    <w:rsid w:val="00FF4EE9"/>
    <w:rsid w:val="00FF4EEB"/>
    <w:rsid w:val="00FF5244"/>
    <w:rsid w:val="00FF53E9"/>
    <w:rsid w:val="00FF5BE5"/>
    <w:rsid w:val="00FF5C8A"/>
    <w:rsid w:val="00FF5C91"/>
    <w:rsid w:val="00FF616B"/>
    <w:rsid w:val="00FF618F"/>
    <w:rsid w:val="00FF6240"/>
    <w:rsid w:val="00FF6478"/>
    <w:rsid w:val="00FF6485"/>
    <w:rsid w:val="00FF67AB"/>
    <w:rsid w:val="00FF6B25"/>
    <w:rsid w:val="00FF6BAF"/>
    <w:rsid w:val="00FF6BEB"/>
    <w:rsid w:val="00FF6DBC"/>
    <w:rsid w:val="00FF6EBD"/>
    <w:rsid w:val="00FF702C"/>
    <w:rsid w:val="00FF7A59"/>
    <w:rsid w:val="00FF7C74"/>
    <w:rsid w:val="00FF7D91"/>
    <w:rsid w:val="00FF7E44"/>
    <w:rsid w:val="725C437B"/>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8586A"/>
  <w15:chartTrackingRefBased/>
  <w15:docId w15:val="{D017D411-09F2-412A-9539-2EB23DE6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AC6"/>
    <w:rPr>
      <w:sz w:val="24"/>
      <w:szCs w:val="24"/>
      <w:lang w:eastAsia="en-ZA"/>
    </w:rPr>
  </w:style>
  <w:style w:type="paragraph" w:styleId="Heading1">
    <w:name w:val="heading 1"/>
    <w:basedOn w:val="Normal"/>
    <w:next w:val="Normal"/>
    <w:link w:val="Heading1Char"/>
    <w:qFormat/>
    <w:rsid w:val="002B4AC6"/>
    <w:pPr>
      <w:keepNext/>
      <w:outlineLvl w:val="0"/>
    </w:pPr>
    <w:rPr>
      <w:rFonts w:ascii="Arial" w:hAnsi="Arial" w:cs="Arial"/>
      <w:b/>
      <w:bCs/>
      <w:lang w:val="en-US" w:eastAsia="en-US"/>
    </w:rPr>
  </w:style>
  <w:style w:type="paragraph" w:styleId="Heading2">
    <w:name w:val="heading 2"/>
    <w:basedOn w:val="Normal"/>
    <w:next w:val="Normal"/>
    <w:link w:val="Heading2Char"/>
    <w:qFormat/>
    <w:rsid w:val="002B4AC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F6F4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BF6F4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BF6F4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F6F4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F6F4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F6F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F6F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4AC6"/>
    <w:pPr>
      <w:jc w:val="both"/>
    </w:pPr>
    <w:rPr>
      <w:rFonts w:ascii="Arial" w:hAnsi="Arial" w:cs="Arial"/>
      <w:lang w:val="en-US" w:eastAsia="en-US"/>
    </w:rPr>
  </w:style>
  <w:style w:type="character" w:styleId="Hyperlink">
    <w:name w:val="Hyperlink"/>
    <w:rsid w:val="002B4AC6"/>
    <w:rPr>
      <w:color w:val="0000FF"/>
      <w:u w:val="single"/>
    </w:rPr>
  </w:style>
  <w:style w:type="table" w:styleId="TableGrid">
    <w:name w:val="Table Grid"/>
    <w:basedOn w:val="TableNormal"/>
    <w:rsid w:val="002B4A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B51B8"/>
    <w:rPr>
      <w:rFonts w:ascii="Tahoma" w:hAnsi="Tahoma" w:cs="Tahoma"/>
      <w:sz w:val="16"/>
      <w:szCs w:val="16"/>
    </w:rPr>
  </w:style>
  <w:style w:type="paragraph" w:styleId="Header">
    <w:name w:val="header"/>
    <w:basedOn w:val="Normal"/>
    <w:link w:val="HeaderChar"/>
    <w:uiPriority w:val="99"/>
    <w:rsid w:val="00D91E7D"/>
    <w:pPr>
      <w:tabs>
        <w:tab w:val="center" w:pos="4153"/>
        <w:tab w:val="right" w:pos="8306"/>
      </w:tabs>
    </w:pPr>
  </w:style>
  <w:style w:type="paragraph" w:styleId="Footer">
    <w:name w:val="footer"/>
    <w:basedOn w:val="Normal"/>
    <w:link w:val="FooterChar"/>
    <w:uiPriority w:val="99"/>
    <w:rsid w:val="00D91E7D"/>
    <w:pPr>
      <w:tabs>
        <w:tab w:val="center" w:pos="4153"/>
        <w:tab w:val="right" w:pos="8306"/>
      </w:tabs>
    </w:pPr>
  </w:style>
  <w:style w:type="character" w:customStyle="1" w:styleId="emailstyle17">
    <w:name w:val="emailstyle17"/>
    <w:semiHidden/>
    <w:rsid w:val="002708A4"/>
    <w:rPr>
      <w:rFonts w:ascii="Arial" w:hAnsi="Arial" w:cs="Arial" w:hint="default"/>
      <w:color w:val="auto"/>
      <w:sz w:val="20"/>
      <w:szCs w:val="20"/>
    </w:rPr>
  </w:style>
  <w:style w:type="character" w:styleId="PageNumber">
    <w:name w:val="page number"/>
    <w:basedOn w:val="DefaultParagraphFont"/>
    <w:rsid w:val="00F17E11"/>
  </w:style>
  <w:style w:type="character" w:customStyle="1" w:styleId="HeaderChar">
    <w:name w:val="Header Char"/>
    <w:link w:val="Header"/>
    <w:uiPriority w:val="99"/>
    <w:rsid w:val="004B7118"/>
    <w:rPr>
      <w:sz w:val="24"/>
      <w:szCs w:val="24"/>
      <w:lang w:val="en-ZA" w:eastAsia="en-ZA"/>
    </w:rPr>
  </w:style>
  <w:style w:type="character" w:customStyle="1" w:styleId="FooterChar">
    <w:name w:val="Footer Char"/>
    <w:link w:val="Footer"/>
    <w:uiPriority w:val="99"/>
    <w:rsid w:val="004B7118"/>
    <w:rPr>
      <w:sz w:val="24"/>
      <w:szCs w:val="24"/>
      <w:lang w:val="en-ZA" w:eastAsia="en-ZA"/>
    </w:rPr>
  </w:style>
  <w:style w:type="paragraph" w:styleId="ListParagraph">
    <w:name w:val="List Paragraph"/>
    <w:basedOn w:val="Normal"/>
    <w:uiPriority w:val="34"/>
    <w:qFormat/>
    <w:rsid w:val="00391F19"/>
    <w:pPr>
      <w:ind w:left="720"/>
      <w:contextualSpacing/>
    </w:pPr>
    <w:rPr>
      <w:lang w:val="en-US" w:eastAsia="en-US"/>
    </w:rPr>
  </w:style>
  <w:style w:type="paragraph" w:styleId="NormalWeb">
    <w:name w:val="Normal (Web)"/>
    <w:basedOn w:val="Normal"/>
    <w:uiPriority w:val="99"/>
    <w:unhideWhenUsed/>
    <w:rsid w:val="00A16B4A"/>
    <w:pPr>
      <w:spacing w:before="100" w:beforeAutospacing="1" w:after="100" w:afterAutospacing="1"/>
    </w:pPr>
    <w:rPr>
      <w:lang w:val="en-US" w:eastAsia="en-US"/>
    </w:rPr>
  </w:style>
  <w:style w:type="paragraph" w:customStyle="1" w:styleId="Default">
    <w:name w:val="Default"/>
    <w:rsid w:val="000E3B6C"/>
    <w:pPr>
      <w:autoSpaceDE w:val="0"/>
      <w:autoSpaceDN w:val="0"/>
      <w:adjustRightInd w:val="0"/>
    </w:pPr>
    <w:rPr>
      <w:rFonts w:ascii="Arial" w:hAnsi="Arial" w:cs="Arial"/>
      <w:color w:val="000000"/>
      <w:sz w:val="24"/>
      <w:szCs w:val="24"/>
      <w:lang w:val="en-US" w:eastAsia="en-US"/>
    </w:rPr>
  </w:style>
  <w:style w:type="character" w:styleId="CommentReference">
    <w:name w:val="annotation reference"/>
    <w:rsid w:val="00E81A5B"/>
    <w:rPr>
      <w:sz w:val="16"/>
      <w:szCs w:val="16"/>
    </w:rPr>
  </w:style>
  <w:style w:type="paragraph" w:styleId="CommentText">
    <w:name w:val="annotation text"/>
    <w:basedOn w:val="Normal"/>
    <w:link w:val="CommentTextChar"/>
    <w:rsid w:val="00E81A5B"/>
    <w:rPr>
      <w:sz w:val="20"/>
      <w:szCs w:val="20"/>
    </w:rPr>
  </w:style>
  <w:style w:type="character" w:customStyle="1" w:styleId="CommentTextChar">
    <w:name w:val="Comment Text Char"/>
    <w:link w:val="CommentText"/>
    <w:rsid w:val="00E81A5B"/>
    <w:rPr>
      <w:lang w:val="en-ZA" w:eastAsia="en-ZA"/>
    </w:rPr>
  </w:style>
  <w:style w:type="paragraph" w:styleId="CommentSubject">
    <w:name w:val="annotation subject"/>
    <w:basedOn w:val="CommentText"/>
    <w:next w:val="CommentText"/>
    <w:link w:val="CommentSubjectChar"/>
    <w:rsid w:val="00E81A5B"/>
    <w:rPr>
      <w:b/>
      <w:bCs/>
    </w:rPr>
  </w:style>
  <w:style w:type="character" w:customStyle="1" w:styleId="CommentSubjectChar">
    <w:name w:val="Comment Subject Char"/>
    <w:link w:val="CommentSubject"/>
    <w:rsid w:val="00E81A5B"/>
    <w:rPr>
      <w:b/>
      <w:bCs/>
      <w:lang w:val="en-ZA" w:eastAsia="en-ZA"/>
    </w:rPr>
  </w:style>
  <w:style w:type="character" w:styleId="FollowedHyperlink">
    <w:name w:val="FollowedHyperlink"/>
    <w:rsid w:val="00D229EC"/>
    <w:rPr>
      <w:color w:val="954F72"/>
      <w:u w:val="single"/>
    </w:rPr>
  </w:style>
  <w:style w:type="paragraph" w:styleId="Revision">
    <w:name w:val="Revision"/>
    <w:hidden/>
    <w:uiPriority w:val="99"/>
    <w:semiHidden/>
    <w:rsid w:val="00244A4E"/>
    <w:rPr>
      <w:sz w:val="24"/>
      <w:szCs w:val="24"/>
      <w:lang w:eastAsia="en-ZA"/>
    </w:rPr>
  </w:style>
  <w:style w:type="character" w:styleId="UnresolvedMention">
    <w:name w:val="Unresolved Mention"/>
    <w:uiPriority w:val="99"/>
    <w:semiHidden/>
    <w:unhideWhenUsed/>
    <w:rsid w:val="003A2C67"/>
    <w:rPr>
      <w:color w:val="605E5C"/>
      <w:shd w:val="clear" w:color="auto" w:fill="E1DFDD"/>
    </w:rPr>
  </w:style>
  <w:style w:type="character" w:customStyle="1" w:styleId="BodyTextChar">
    <w:name w:val="Body Text Char"/>
    <w:basedOn w:val="DefaultParagraphFont"/>
    <w:link w:val="BodyText"/>
    <w:rsid w:val="00E7132B"/>
    <w:rPr>
      <w:rFonts w:ascii="Arial" w:hAnsi="Arial" w:cs="Arial"/>
      <w:sz w:val="24"/>
      <w:szCs w:val="24"/>
      <w:lang w:val="en-US" w:eastAsia="en-US"/>
    </w:rPr>
  </w:style>
  <w:style w:type="paragraph" w:styleId="Bibliography">
    <w:name w:val="Bibliography"/>
    <w:basedOn w:val="Normal"/>
    <w:next w:val="Normal"/>
    <w:uiPriority w:val="37"/>
    <w:semiHidden/>
    <w:unhideWhenUsed/>
    <w:rsid w:val="00BF6F4A"/>
  </w:style>
  <w:style w:type="paragraph" w:styleId="BlockText">
    <w:name w:val="Block Text"/>
    <w:basedOn w:val="Normal"/>
    <w:rsid w:val="00BF6F4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F6F4A"/>
    <w:pPr>
      <w:spacing w:after="120" w:line="480" w:lineRule="auto"/>
    </w:pPr>
  </w:style>
  <w:style w:type="character" w:customStyle="1" w:styleId="BodyText2Char">
    <w:name w:val="Body Text 2 Char"/>
    <w:basedOn w:val="DefaultParagraphFont"/>
    <w:link w:val="BodyText2"/>
    <w:rsid w:val="00BF6F4A"/>
    <w:rPr>
      <w:sz w:val="24"/>
      <w:szCs w:val="24"/>
      <w:lang w:eastAsia="en-ZA"/>
    </w:rPr>
  </w:style>
  <w:style w:type="paragraph" w:styleId="BodyText3">
    <w:name w:val="Body Text 3"/>
    <w:basedOn w:val="Normal"/>
    <w:link w:val="BodyText3Char"/>
    <w:rsid w:val="00BF6F4A"/>
    <w:pPr>
      <w:spacing w:after="120"/>
    </w:pPr>
    <w:rPr>
      <w:sz w:val="16"/>
      <w:szCs w:val="16"/>
    </w:rPr>
  </w:style>
  <w:style w:type="character" w:customStyle="1" w:styleId="BodyText3Char">
    <w:name w:val="Body Text 3 Char"/>
    <w:basedOn w:val="DefaultParagraphFont"/>
    <w:link w:val="BodyText3"/>
    <w:rsid w:val="00BF6F4A"/>
    <w:rPr>
      <w:sz w:val="16"/>
      <w:szCs w:val="16"/>
      <w:lang w:eastAsia="en-ZA"/>
    </w:rPr>
  </w:style>
  <w:style w:type="paragraph" w:styleId="BodyTextFirstIndent">
    <w:name w:val="Body Text First Indent"/>
    <w:basedOn w:val="BodyText"/>
    <w:link w:val="BodyTextFirstIndentChar"/>
    <w:rsid w:val="00BF6F4A"/>
    <w:pPr>
      <w:ind w:firstLine="360"/>
      <w:jc w:val="left"/>
    </w:pPr>
    <w:rPr>
      <w:rFonts w:ascii="Times New Roman" w:hAnsi="Times New Roman" w:cs="Times New Roman"/>
      <w:lang w:val="en-ZA" w:eastAsia="en-ZA"/>
    </w:rPr>
  </w:style>
  <w:style w:type="character" w:customStyle="1" w:styleId="BodyTextFirstIndentChar">
    <w:name w:val="Body Text First Indent Char"/>
    <w:basedOn w:val="BodyTextChar"/>
    <w:link w:val="BodyTextFirstIndent"/>
    <w:rsid w:val="00BF6F4A"/>
    <w:rPr>
      <w:rFonts w:ascii="Arial" w:hAnsi="Arial" w:cs="Arial"/>
      <w:sz w:val="24"/>
      <w:szCs w:val="24"/>
      <w:lang w:val="en-US" w:eastAsia="en-ZA"/>
    </w:rPr>
  </w:style>
  <w:style w:type="paragraph" w:styleId="BodyTextIndent">
    <w:name w:val="Body Text Indent"/>
    <w:basedOn w:val="Normal"/>
    <w:link w:val="BodyTextIndentChar"/>
    <w:rsid w:val="00BF6F4A"/>
    <w:pPr>
      <w:spacing w:after="120"/>
      <w:ind w:left="360"/>
    </w:pPr>
  </w:style>
  <w:style w:type="character" w:customStyle="1" w:styleId="BodyTextIndentChar">
    <w:name w:val="Body Text Indent Char"/>
    <w:basedOn w:val="DefaultParagraphFont"/>
    <w:link w:val="BodyTextIndent"/>
    <w:rsid w:val="00BF6F4A"/>
    <w:rPr>
      <w:sz w:val="24"/>
      <w:szCs w:val="24"/>
      <w:lang w:eastAsia="en-ZA"/>
    </w:rPr>
  </w:style>
  <w:style w:type="paragraph" w:styleId="BodyTextFirstIndent2">
    <w:name w:val="Body Text First Indent 2"/>
    <w:basedOn w:val="BodyTextIndent"/>
    <w:link w:val="BodyTextFirstIndent2Char"/>
    <w:rsid w:val="00BF6F4A"/>
    <w:pPr>
      <w:spacing w:after="0"/>
      <w:ind w:firstLine="360"/>
    </w:pPr>
  </w:style>
  <w:style w:type="character" w:customStyle="1" w:styleId="BodyTextFirstIndent2Char">
    <w:name w:val="Body Text First Indent 2 Char"/>
    <w:basedOn w:val="BodyTextIndentChar"/>
    <w:link w:val="BodyTextFirstIndent2"/>
    <w:rsid w:val="00BF6F4A"/>
    <w:rPr>
      <w:sz w:val="24"/>
      <w:szCs w:val="24"/>
      <w:lang w:eastAsia="en-ZA"/>
    </w:rPr>
  </w:style>
  <w:style w:type="paragraph" w:styleId="BodyTextIndent2">
    <w:name w:val="Body Text Indent 2"/>
    <w:basedOn w:val="Normal"/>
    <w:link w:val="BodyTextIndent2Char"/>
    <w:rsid w:val="00BF6F4A"/>
    <w:pPr>
      <w:spacing w:after="120" w:line="480" w:lineRule="auto"/>
      <w:ind w:left="360"/>
    </w:pPr>
  </w:style>
  <w:style w:type="character" w:customStyle="1" w:styleId="BodyTextIndent2Char">
    <w:name w:val="Body Text Indent 2 Char"/>
    <w:basedOn w:val="DefaultParagraphFont"/>
    <w:link w:val="BodyTextIndent2"/>
    <w:rsid w:val="00BF6F4A"/>
    <w:rPr>
      <w:sz w:val="24"/>
      <w:szCs w:val="24"/>
      <w:lang w:eastAsia="en-ZA"/>
    </w:rPr>
  </w:style>
  <w:style w:type="paragraph" w:styleId="BodyTextIndent3">
    <w:name w:val="Body Text Indent 3"/>
    <w:basedOn w:val="Normal"/>
    <w:link w:val="BodyTextIndent3Char"/>
    <w:rsid w:val="00BF6F4A"/>
    <w:pPr>
      <w:spacing w:after="120"/>
      <w:ind w:left="360"/>
    </w:pPr>
    <w:rPr>
      <w:sz w:val="16"/>
      <w:szCs w:val="16"/>
    </w:rPr>
  </w:style>
  <w:style w:type="character" w:customStyle="1" w:styleId="BodyTextIndent3Char">
    <w:name w:val="Body Text Indent 3 Char"/>
    <w:basedOn w:val="DefaultParagraphFont"/>
    <w:link w:val="BodyTextIndent3"/>
    <w:rsid w:val="00BF6F4A"/>
    <w:rPr>
      <w:sz w:val="16"/>
      <w:szCs w:val="16"/>
      <w:lang w:eastAsia="en-ZA"/>
    </w:rPr>
  </w:style>
  <w:style w:type="paragraph" w:styleId="Caption">
    <w:name w:val="caption"/>
    <w:basedOn w:val="Normal"/>
    <w:next w:val="Normal"/>
    <w:semiHidden/>
    <w:unhideWhenUsed/>
    <w:qFormat/>
    <w:rsid w:val="00BF6F4A"/>
    <w:pPr>
      <w:spacing w:after="200"/>
    </w:pPr>
    <w:rPr>
      <w:i/>
      <w:iCs/>
      <w:color w:val="44546A" w:themeColor="text2"/>
      <w:sz w:val="18"/>
      <w:szCs w:val="18"/>
    </w:rPr>
  </w:style>
  <w:style w:type="paragraph" w:styleId="Closing">
    <w:name w:val="Closing"/>
    <w:basedOn w:val="Normal"/>
    <w:link w:val="ClosingChar"/>
    <w:rsid w:val="00BF6F4A"/>
    <w:pPr>
      <w:ind w:left="4320"/>
    </w:pPr>
  </w:style>
  <w:style w:type="character" w:customStyle="1" w:styleId="ClosingChar">
    <w:name w:val="Closing Char"/>
    <w:basedOn w:val="DefaultParagraphFont"/>
    <w:link w:val="Closing"/>
    <w:rsid w:val="00BF6F4A"/>
    <w:rPr>
      <w:sz w:val="24"/>
      <w:szCs w:val="24"/>
      <w:lang w:eastAsia="en-ZA"/>
    </w:rPr>
  </w:style>
  <w:style w:type="paragraph" w:styleId="Date">
    <w:name w:val="Date"/>
    <w:basedOn w:val="Normal"/>
    <w:next w:val="Normal"/>
    <w:link w:val="DateChar"/>
    <w:rsid w:val="00BF6F4A"/>
  </w:style>
  <w:style w:type="character" w:customStyle="1" w:styleId="DateChar">
    <w:name w:val="Date Char"/>
    <w:basedOn w:val="DefaultParagraphFont"/>
    <w:link w:val="Date"/>
    <w:rsid w:val="00BF6F4A"/>
    <w:rPr>
      <w:sz w:val="24"/>
      <w:szCs w:val="24"/>
      <w:lang w:eastAsia="en-ZA"/>
    </w:rPr>
  </w:style>
  <w:style w:type="paragraph" w:styleId="DocumentMap">
    <w:name w:val="Document Map"/>
    <w:basedOn w:val="Normal"/>
    <w:link w:val="DocumentMapChar"/>
    <w:rsid w:val="00BF6F4A"/>
    <w:rPr>
      <w:rFonts w:ascii="Segoe UI" w:hAnsi="Segoe UI" w:cs="Segoe UI"/>
      <w:sz w:val="16"/>
      <w:szCs w:val="16"/>
    </w:rPr>
  </w:style>
  <w:style w:type="character" w:customStyle="1" w:styleId="DocumentMapChar">
    <w:name w:val="Document Map Char"/>
    <w:basedOn w:val="DefaultParagraphFont"/>
    <w:link w:val="DocumentMap"/>
    <w:rsid w:val="00BF6F4A"/>
    <w:rPr>
      <w:rFonts w:ascii="Segoe UI" w:hAnsi="Segoe UI" w:cs="Segoe UI"/>
      <w:sz w:val="16"/>
      <w:szCs w:val="16"/>
      <w:lang w:eastAsia="en-ZA"/>
    </w:rPr>
  </w:style>
  <w:style w:type="paragraph" w:styleId="E-mailSignature">
    <w:name w:val="E-mail Signature"/>
    <w:basedOn w:val="Normal"/>
    <w:link w:val="E-mailSignatureChar"/>
    <w:rsid w:val="00BF6F4A"/>
  </w:style>
  <w:style w:type="character" w:customStyle="1" w:styleId="E-mailSignatureChar">
    <w:name w:val="E-mail Signature Char"/>
    <w:basedOn w:val="DefaultParagraphFont"/>
    <w:link w:val="E-mailSignature"/>
    <w:rsid w:val="00BF6F4A"/>
    <w:rPr>
      <w:sz w:val="24"/>
      <w:szCs w:val="24"/>
      <w:lang w:eastAsia="en-ZA"/>
    </w:rPr>
  </w:style>
  <w:style w:type="paragraph" w:styleId="EndnoteText">
    <w:name w:val="endnote text"/>
    <w:basedOn w:val="Normal"/>
    <w:link w:val="EndnoteTextChar"/>
    <w:rsid w:val="00BF6F4A"/>
    <w:rPr>
      <w:sz w:val="20"/>
      <w:szCs w:val="20"/>
    </w:rPr>
  </w:style>
  <w:style w:type="character" w:customStyle="1" w:styleId="EndnoteTextChar">
    <w:name w:val="Endnote Text Char"/>
    <w:basedOn w:val="DefaultParagraphFont"/>
    <w:link w:val="EndnoteText"/>
    <w:rsid w:val="00BF6F4A"/>
    <w:rPr>
      <w:lang w:eastAsia="en-ZA"/>
    </w:rPr>
  </w:style>
  <w:style w:type="paragraph" w:styleId="EnvelopeAddress">
    <w:name w:val="envelope address"/>
    <w:basedOn w:val="Normal"/>
    <w:rsid w:val="00BF6F4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BF6F4A"/>
    <w:rPr>
      <w:rFonts w:asciiTheme="majorHAnsi" w:eastAsiaTheme="majorEastAsia" w:hAnsiTheme="majorHAnsi" w:cstheme="majorBidi"/>
      <w:sz w:val="20"/>
      <w:szCs w:val="20"/>
    </w:rPr>
  </w:style>
  <w:style w:type="paragraph" w:styleId="FootnoteText">
    <w:name w:val="footnote text"/>
    <w:basedOn w:val="Normal"/>
    <w:link w:val="FootnoteTextChar"/>
    <w:rsid w:val="00BF6F4A"/>
    <w:rPr>
      <w:sz w:val="20"/>
      <w:szCs w:val="20"/>
    </w:rPr>
  </w:style>
  <w:style w:type="character" w:customStyle="1" w:styleId="FootnoteTextChar">
    <w:name w:val="Footnote Text Char"/>
    <w:basedOn w:val="DefaultParagraphFont"/>
    <w:link w:val="FootnoteText"/>
    <w:rsid w:val="00BF6F4A"/>
    <w:rPr>
      <w:lang w:eastAsia="en-ZA"/>
    </w:rPr>
  </w:style>
  <w:style w:type="character" w:customStyle="1" w:styleId="Heading3Char">
    <w:name w:val="Heading 3 Char"/>
    <w:basedOn w:val="DefaultParagraphFont"/>
    <w:link w:val="Heading3"/>
    <w:semiHidden/>
    <w:rsid w:val="00BF6F4A"/>
    <w:rPr>
      <w:rFonts w:asciiTheme="majorHAnsi" w:eastAsiaTheme="majorEastAsia" w:hAnsiTheme="majorHAnsi" w:cstheme="majorBidi"/>
      <w:color w:val="1F3763" w:themeColor="accent1" w:themeShade="7F"/>
      <w:sz w:val="24"/>
      <w:szCs w:val="24"/>
      <w:lang w:eastAsia="en-ZA"/>
    </w:rPr>
  </w:style>
  <w:style w:type="character" w:customStyle="1" w:styleId="Heading4Char">
    <w:name w:val="Heading 4 Char"/>
    <w:basedOn w:val="DefaultParagraphFont"/>
    <w:link w:val="Heading4"/>
    <w:semiHidden/>
    <w:rsid w:val="00BF6F4A"/>
    <w:rPr>
      <w:rFonts w:asciiTheme="majorHAnsi" w:eastAsiaTheme="majorEastAsia" w:hAnsiTheme="majorHAnsi" w:cstheme="majorBidi"/>
      <w:i/>
      <w:iCs/>
      <w:color w:val="2F5496" w:themeColor="accent1" w:themeShade="BF"/>
      <w:sz w:val="24"/>
      <w:szCs w:val="24"/>
      <w:lang w:eastAsia="en-ZA"/>
    </w:rPr>
  </w:style>
  <w:style w:type="character" w:customStyle="1" w:styleId="Heading5Char">
    <w:name w:val="Heading 5 Char"/>
    <w:basedOn w:val="DefaultParagraphFont"/>
    <w:link w:val="Heading5"/>
    <w:semiHidden/>
    <w:rsid w:val="00BF6F4A"/>
    <w:rPr>
      <w:rFonts w:asciiTheme="majorHAnsi" w:eastAsiaTheme="majorEastAsia" w:hAnsiTheme="majorHAnsi" w:cstheme="majorBidi"/>
      <w:color w:val="2F5496" w:themeColor="accent1" w:themeShade="BF"/>
      <w:sz w:val="24"/>
      <w:szCs w:val="24"/>
      <w:lang w:eastAsia="en-ZA"/>
    </w:rPr>
  </w:style>
  <w:style w:type="character" w:customStyle="1" w:styleId="Heading6Char">
    <w:name w:val="Heading 6 Char"/>
    <w:basedOn w:val="DefaultParagraphFont"/>
    <w:link w:val="Heading6"/>
    <w:semiHidden/>
    <w:rsid w:val="00BF6F4A"/>
    <w:rPr>
      <w:rFonts w:asciiTheme="majorHAnsi" w:eastAsiaTheme="majorEastAsia" w:hAnsiTheme="majorHAnsi" w:cstheme="majorBidi"/>
      <w:color w:val="1F3763" w:themeColor="accent1" w:themeShade="7F"/>
      <w:sz w:val="24"/>
      <w:szCs w:val="24"/>
      <w:lang w:eastAsia="en-ZA"/>
    </w:rPr>
  </w:style>
  <w:style w:type="character" w:customStyle="1" w:styleId="Heading7Char">
    <w:name w:val="Heading 7 Char"/>
    <w:basedOn w:val="DefaultParagraphFont"/>
    <w:link w:val="Heading7"/>
    <w:semiHidden/>
    <w:rsid w:val="00BF6F4A"/>
    <w:rPr>
      <w:rFonts w:asciiTheme="majorHAnsi" w:eastAsiaTheme="majorEastAsia" w:hAnsiTheme="majorHAnsi" w:cstheme="majorBidi"/>
      <w:i/>
      <w:iCs/>
      <w:color w:val="1F3763" w:themeColor="accent1" w:themeShade="7F"/>
      <w:sz w:val="24"/>
      <w:szCs w:val="24"/>
      <w:lang w:eastAsia="en-ZA"/>
    </w:rPr>
  </w:style>
  <w:style w:type="character" w:customStyle="1" w:styleId="Heading8Char">
    <w:name w:val="Heading 8 Char"/>
    <w:basedOn w:val="DefaultParagraphFont"/>
    <w:link w:val="Heading8"/>
    <w:semiHidden/>
    <w:rsid w:val="00BF6F4A"/>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semiHidden/>
    <w:rsid w:val="00BF6F4A"/>
    <w:rPr>
      <w:rFonts w:asciiTheme="majorHAnsi" w:eastAsiaTheme="majorEastAsia" w:hAnsiTheme="majorHAnsi" w:cstheme="majorBidi"/>
      <w:i/>
      <w:iCs/>
      <w:color w:val="272727" w:themeColor="text1" w:themeTint="D8"/>
      <w:sz w:val="21"/>
      <w:szCs w:val="21"/>
      <w:lang w:eastAsia="en-ZA"/>
    </w:rPr>
  </w:style>
  <w:style w:type="paragraph" w:styleId="HTMLAddress">
    <w:name w:val="HTML Address"/>
    <w:basedOn w:val="Normal"/>
    <w:link w:val="HTMLAddressChar"/>
    <w:rsid w:val="00BF6F4A"/>
    <w:rPr>
      <w:i/>
      <w:iCs/>
    </w:rPr>
  </w:style>
  <w:style w:type="character" w:customStyle="1" w:styleId="HTMLAddressChar">
    <w:name w:val="HTML Address Char"/>
    <w:basedOn w:val="DefaultParagraphFont"/>
    <w:link w:val="HTMLAddress"/>
    <w:rsid w:val="00BF6F4A"/>
    <w:rPr>
      <w:i/>
      <w:iCs/>
      <w:sz w:val="24"/>
      <w:szCs w:val="24"/>
      <w:lang w:eastAsia="en-ZA"/>
    </w:rPr>
  </w:style>
  <w:style w:type="paragraph" w:styleId="HTMLPreformatted">
    <w:name w:val="HTML Preformatted"/>
    <w:basedOn w:val="Normal"/>
    <w:link w:val="HTMLPreformattedChar"/>
    <w:rsid w:val="00BF6F4A"/>
    <w:rPr>
      <w:rFonts w:ascii="Consolas" w:hAnsi="Consolas"/>
      <w:sz w:val="20"/>
      <w:szCs w:val="20"/>
    </w:rPr>
  </w:style>
  <w:style w:type="character" w:customStyle="1" w:styleId="HTMLPreformattedChar">
    <w:name w:val="HTML Preformatted Char"/>
    <w:basedOn w:val="DefaultParagraphFont"/>
    <w:link w:val="HTMLPreformatted"/>
    <w:rsid w:val="00BF6F4A"/>
    <w:rPr>
      <w:rFonts w:ascii="Consolas" w:hAnsi="Consolas"/>
      <w:lang w:eastAsia="en-ZA"/>
    </w:rPr>
  </w:style>
  <w:style w:type="paragraph" w:styleId="Index1">
    <w:name w:val="index 1"/>
    <w:basedOn w:val="Normal"/>
    <w:next w:val="Normal"/>
    <w:autoRedefine/>
    <w:rsid w:val="00BF6F4A"/>
    <w:pPr>
      <w:ind w:left="240" w:hanging="240"/>
    </w:pPr>
  </w:style>
  <w:style w:type="paragraph" w:styleId="Index2">
    <w:name w:val="index 2"/>
    <w:basedOn w:val="Normal"/>
    <w:next w:val="Normal"/>
    <w:autoRedefine/>
    <w:rsid w:val="00BF6F4A"/>
    <w:pPr>
      <w:ind w:left="480" w:hanging="240"/>
    </w:pPr>
  </w:style>
  <w:style w:type="paragraph" w:styleId="Index3">
    <w:name w:val="index 3"/>
    <w:basedOn w:val="Normal"/>
    <w:next w:val="Normal"/>
    <w:autoRedefine/>
    <w:rsid w:val="00BF6F4A"/>
    <w:pPr>
      <w:ind w:left="720" w:hanging="240"/>
    </w:pPr>
  </w:style>
  <w:style w:type="paragraph" w:styleId="Index4">
    <w:name w:val="index 4"/>
    <w:basedOn w:val="Normal"/>
    <w:next w:val="Normal"/>
    <w:autoRedefine/>
    <w:rsid w:val="00BF6F4A"/>
    <w:pPr>
      <w:ind w:left="960" w:hanging="240"/>
    </w:pPr>
  </w:style>
  <w:style w:type="paragraph" w:styleId="Index5">
    <w:name w:val="index 5"/>
    <w:basedOn w:val="Normal"/>
    <w:next w:val="Normal"/>
    <w:autoRedefine/>
    <w:rsid w:val="00BF6F4A"/>
    <w:pPr>
      <w:ind w:left="1200" w:hanging="240"/>
    </w:pPr>
  </w:style>
  <w:style w:type="paragraph" w:styleId="Index6">
    <w:name w:val="index 6"/>
    <w:basedOn w:val="Normal"/>
    <w:next w:val="Normal"/>
    <w:autoRedefine/>
    <w:rsid w:val="00BF6F4A"/>
    <w:pPr>
      <w:ind w:left="1440" w:hanging="240"/>
    </w:pPr>
  </w:style>
  <w:style w:type="paragraph" w:styleId="Index7">
    <w:name w:val="index 7"/>
    <w:basedOn w:val="Normal"/>
    <w:next w:val="Normal"/>
    <w:autoRedefine/>
    <w:rsid w:val="00BF6F4A"/>
    <w:pPr>
      <w:ind w:left="1680" w:hanging="240"/>
    </w:pPr>
  </w:style>
  <w:style w:type="paragraph" w:styleId="Index8">
    <w:name w:val="index 8"/>
    <w:basedOn w:val="Normal"/>
    <w:next w:val="Normal"/>
    <w:autoRedefine/>
    <w:rsid w:val="00BF6F4A"/>
    <w:pPr>
      <w:ind w:left="1920" w:hanging="240"/>
    </w:pPr>
  </w:style>
  <w:style w:type="paragraph" w:styleId="Index9">
    <w:name w:val="index 9"/>
    <w:basedOn w:val="Normal"/>
    <w:next w:val="Normal"/>
    <w:autoRedefine/>
    <w:rsid w:val="00BF6F4A"/>
    <w:pPr>
      <w:ind w:left="2160" w:hanging="240"/>
    </w:pPr>
  </w:style>
  <w:style w:type="paragraph" w:styleId="IndexHeading">
    <w:name w:val="index heading"/>
    <w:basedOn w:val="Normal"/>
    <w:next w:val="Index1"/>
    <w:rsid w:val="00BF6F4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6F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6F4A"/>
    <w:rPr>
      <w:i/>
      <w:iCs/>
      <w:color w:val="4472C4" w:themeColor="accent1"/>
      <w:sz w:val="24"/>
      <w:szCs w:val="24"/>
      <w:lang w:eastAsia="en-ZA"/>
    </w:rPr>
  </w:style>
  <w:style w:type="paragraph" w:styleId="List">
    <w:name w:val="List"/>
    <w:basedOn w:val="Normal"/>
    <w:rsid w:val="00BF6F4A"/>
    <w:pPr>
      <w:ind w:left="360" w:hanging="360"/>
      <w:contextualSpacing/>
    </w:pPr>
  </w:style>
  <w:style w:type="paragraph" w:styleId="List2">
    <w:name w:val="List 2"/>
    <w:basedOn w:val="Normal"/>
    <w:rsid w:val="00BF6F4A"/>
    <w:pPr>
      <w:ind w:left="720" w:hanging="360"/>
      <w:contextualSpacing/>
    </w:pPr>
  </w:style>
  <w:style w:type="paragraph" w:styleId="List3">
    <w:name w:val="List 3"/>
    <w:basedOn w:val="Normal"/>
    <w:rsid w:val="00BF6F4A"/>
    <w:pPr>
      <w:ind w:left="1080" w:hanging="360"/>
      <w:contextualSpacing/>
    </w:pPr>
  </w:style>
  <w:style w:type="paragraph" w:styleId="List4">
    <w:name w:val="List 4"/>
    <w:basedOn w:val="Normal"/>
    <w:rsid w:val="00BF6F4A"/>
    <w:pPr>
      <w:ind w:left="1440" w:hanging="360"/>
      <w:contextualSpacing/>
    </w:pPr>
  </w:style>
  <w:style w:type="paragraph" w:styleId="List5">
    <w:name w:val="List 5"/>
    <w:basedOn w:val="Normal"/>
    <w:rsid w:val="00BF6F4A"/>
    <w:pPr>
      <w:ind w:left="1800" w:hanging="360"/>
      <w:contextualSpacing/>
    </w:pPr>
  </w:style>
  <w:style w:type="paragraph" w:styleId="ListBullet">
    <w:name w:val="List Bullet"/>
    <w:basedOn w:val="Normal"/>
    <w:rsid w:val="00BF6F4A"/>
    <w:pPr>
      <w:numPr>
        <w:numId w:val="6"/>
      </w:numPr>
      <w:contextualSpacing/>
    </w:pPr>
  </w:style>
  <w:style w:type="paragraph" w:styleId="ListBullet2">
    <w:name w:val="List Bullet 2"/>
    <w:basedOn w:val="Normal"/>
    <w:rsid w:val="00BF6F4A"/>
    <w:pPr>
      <w:numPr>
        <w:numId w:val="7"/>
      </w:numPr>
      <w:contextualSpacing/>
    </w:pPr>
  </w:style>
  <w:style w:type="paragraph" w:styleId="ListBullet3">
    <w:name w:val="List Bullet 3"/>
    <w:basedOn w:val="Normal"/>
    <w:rsid w:val="00BF6F4A"/>
    <w:pPr>
      <w:numPr>
        <w:numId w:val="8"/>
      </w:numPr>
      <w:contextualSpacing/>
    </w:pPr>
  </w:style>
  <w:style w:type="paragraph" w:styleId="ListBullet4">
    <w:name w:val="List Bullet 4"/>
    <w:basedOn w:val="Normal"/>
    <w:rsid w:val="00BF6F4A"/>
    <w:pPr>
      <w:numPr>
        <w:numId w:val="9"/>
      </w:numPr>
      <w:contextualSpacing/>
    </w:pPr>
  </w:style>
  <w:style w:type="paragraph" w:styleId="ListBullet5">
    <w:name w:val="List Bullet 5"/>
    <w:basedOn w:val="Normal"/>
    <w:rsid w:val="00BF6F4A"/>
    <w:pPr>
      <w:numPr>
        <w:numId w:val="10"/>
      </w:numPr>
      <w:contextualSpacing/>
    </w:pPr>
  </w:style>
  <w:style w:type="paragraph" w:styleId="ListContinue">
    <w:name w:val="List Continue"/>
    <w:basedOn w:val="Normal"/>
    <w:rsid w:val="00BF6F4A"/>
    <w:pPr>
      <w:spacing w:after="120"/>
      <w:ind w:left="360"/>
      <w:contextualSpacing/>
    </w:pPr>
  </w:style>
  <w:style w:type="paragraph" w:styleId="ListContinue2">
    <w:name w:val="List Continue 2"/>
    <w:basedOn w:val="Normal"/>
    <w:rsid w:val="00BF6F4A"/>
    <w:pPr>
      <w:spacing w:after="120"/>
      <w:ind w:left="720"/>
      <w:contextualSpacing/>
    </w:pPr>
  </w:style>
  <w:style w:type="paragraph" w:styleId="ListContinue3">
    <w:name w:val="List Continue 3"/>
    <w:basedOn w:val="Normal"/>
    <w:rsid w:val="00BF6F4A"/>
    <w:pPr>
      <w:spacing w:after="120"/>
      <w:ind w:left="1080"/>
      <w:contextualSpacing/>
    </w:pPr>
  </w:style>
  <w:style w:type="paragraph" w:styleId="ListContinue4">
    <w:name w:val="List Continue 4"/>
    <w:basedOn w:val="Normal"/>
    <w:rsid w:val="00BF6F4A"/>
    <w:pPr>
      <w:spacing w:after="120"/>
      <w:ind w:left="1440"/>
      <w:contextualSpacing/>
    </w:pPr>
  </w:style>
  <w:style w:type="paragraph" w:styleId="ListContinue5">
    <w:name w:val="List Continue 5"/>
    <w:basedOn w:val="Normal"/>
    <w:rsid w:val="00BF6F4A"/>
    <w:pPr>
      <w:spacing w:after="120"/>
      <w:ind w:left="1800"/>
      <w:contextualSpacing/>
    </w:pPr>
  </w:style>
  <w:style w:type="paragraph" w:styleId="ListNumber">
    <w:name w:val="List Number"/>
    <w:basedOn w:val="Normal"/>
    <w:rsid w:val="00BF6F4A"/>
    <w:pPr>
      <w:numPr>
        <w:numId w:val="11"/>
      </w:numPr>
      <w:contextualSpacing/>
    </w:pPr>
  </w:style>
  <w:style w:type="paragraph" w:styleId="ListNumber2">
    <w:name w:val="List Number 2"/>
    <w:basedOn w:val="Normal"/>
    <w:rsid w:val="00BF6F4A"/>
    <w:pPr>
      <w:numPr>
        <w:numId w:val="12"/>
      </w:numPr>
      <w:contextualSpacing/>
    </w:pPr>
  </w:style>
  <w:style w:type="paragraph" w:styleId="ListNumber3">
    <w:name w:val="List Number 3"/>
    <w:basedOn w:val="Normal"/>
    <w:rsid w:val="00BF6F4A"/>
    <w:pPr>
      <w:numPr>
        <w:numId w:val="13"/>
      </w:numPr>
      <w:contextualSpacing/>
    </w:pPr>
  </w:style>
  <w:style w:type="paragraph" w:styleId="ListNumber4">
    <w:name w:val="List Number 4"/>
    <w:basedOn w:val="Normal"/>
    <w:rsid w:val="00BF6F4A"/>
    <w:pPr>
      <w:numPr>
        <w:numId w:val="14"/>
      </w:numPr>
      <w:contextualSpacing/>
    </w:pPr>
  </w:style>
  <w:style w:type="paragraph" w:styleId="ListNumber5">
    <w:name w:val="List Number 5"/>
    <w:basedOn w:val="Normal"/>
    <w:rsid w:val="00BF6F4A"/>
    <w:pPr>
      <w:numPr>
        <w:numId w:val="15"/>
      </w:numPr>
      <w:contextualSpacing/>
    </w:pPr>
  </w:style>
  <w:style w:type="paragraph" w:styleId="MacroText">
    <w:name w:val="macro"/>
    <w:link w:val="MacroTextChar"/>
    <w:rsid w:val="00BF6F4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ZA"/>
    </w:rPr>
  </w:style>
  <w:style w:type="character" w:customStyle="1" w:styleId="MacroTextChar">
    <w:name w:val="Macro Text Char"/>
    <w:basedOn w:val="DefaultParagraphFont"/>
    <w:link w:val="MacroText"/>
    <w:rsid w:val="00BF6F4A"/>
    <w:rPr>
      <w:rFonts w:ascii="Consolas" w:hAnsi="Consolas"/>
      <w:lang w:eastAsia="en-ZA"/>
    </w:rPr>
  </w:style>
  <w:style w:type="paragraph" w:styleId="MessageHeader">
    <w:name w:val="Message Header"/>
    <w:basedOn w:val="Normal"/>
    <w:link w:val="MessageHeaderChar"/>
    <w:rsid w:val="00BF6F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F6F4A"/>
    <w:rPr>
      <w:rFonts w:asciiTheme="majorHAnsi" w:eastAsiaTheme="majorEastAsia" w:hAnsiTheme="majorHAnsi" w:cstheme="majorBidi"/>
      <w:sz w:val="24"/>
      <w:szCs w:val="24"/>
      <w:shd w:val="pct20" w:color="auto" w:fill="auto"/>
      <w:lang w:eastAsia="en-ZA"/>
    </w:rPr>
  </w:style>
  <w:style w:type="paragraph" w:styleId="NoSpacing">
    <w:name w:val="No Spacing"/>
    <w:uiPriority w:val="1"/>
    <w:qFormat/>
    <w:rsid w:val="00BF6F4A"/>
    <w:rPr>
      <w:sz w:val="24"/>
      <w:szCs w:val="24"/>
      <w:lang w:eastAsia="en-ZA"/>
    </w:rPr>
  </w:style>
  <w:style w:type="paragraph" w:styleId="NormalIndent">
    <w:name w:val="Normal Indent"/>
    <w:basedOn w:val="Normal"/>
    <w:rsid w:val="00BF6F4A"/>
    <w:pPr>
      <w:ind w:left="720"/>
    </w:pPr>
  </w:style>
  <w:style w:type="paragraph" w:styleId="NoteHeading">
    <w:name w:val="Note Heading"/>
    <w:basedOn w:val="Normal"/>
    <w:next w:val="Normal"/>
    <w:link w:val="NoteHeadingChar"/>
    <w:rsid w:val="00BF6F4A"/>
  </w:style>
  <w:style w:type="character" w:customStyle="1" w:styleId="NoteHeadingChar">
    <w:name w:val="Note Heading Char"/>
    <w:basedOn w:val="DefaultParagraphFont"/>
    <w:link w:val="NoteHeading"/>
    <w:rsid w:val="00BF6F4A"/>
    <w:rPr>
      <w:sz w:val="24"/>
      <w:szCs w:val="24"/>
      <w:lang w:eastAsia="en-ZA"/>
    </w:rPr>
  </w:style>
  <w:style w:type="paragraph" w:styleId="PlainText">
    <w:name w:val="Plain Text"/>
    <w:basedOn w:val="Normal"/>
    <w:link w:val="PlainTextChar"/>
    <w:rsid w:val="00BF6F4A"/>
    <w:rPr>
      <w:rFonts w:ascii="Consolas" w:hAnsi="Consolas"/>
      <w:sz w:val="21"/>
      <w:szCs w:val="21"/>
    </w:rPr>
  </w:style>
  <w:style w:type="character" w:customStyle="1" w:styleId="PlainTextChar">
    <w:name w:val="Plain Text Char"/>
    <w:basedOn w:val="DefaultParagraphFont"/>
    <w:link w:val="PlainText"/>
    <w:rsid w:val="00BF6F4A"/>
    <w:rPr>
      <w:rFonts w:ascii="Consolas" w:hAnsi="Consolas"/>
      <w:sz w:val="21"/>
      <w:szCs w:val="21"/>
      <w:lang w:eastAsia="en-ZA"/>
    </w:rPr>
  </w:style>
  <w:style w:type="paragraph" w:styleId="Quote">
    <w:name w:val="Quote"/>
    <w:basedOn w:val="Normal"/>
    <w:next w:val="Normal"/>
    <w:link w:val="QuoteChar"/>
    <w:uiPriority w:val="29"/>
    <w:qFormat/>
    <w:rsid w:val="00BF6F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6F4A"/>
    <w:rPr>
      <w:i/>
      <w:iCs/>
      <w:color w:val="404040" w:themeColor="text1" w:themeTint="BF"/>
      <w:sz w:val="24"/>
      <w:szCs w:val="24"/>
      <w:lang w:eastAsia="en-ZA"/>
    </w:rPr>
  </w:style>
  <w:style w:type="paragraph" w:styleId="Salutation">
    <w:name w:val="Salutation"/>
    <w:basedOn w:val="Normal"/>
    <w:next w:val="Normal"/>
    <w:link w:val="SalutationChar"/>
    <w:rsid w:val="00BF6F4A"/>
  </w:style>
  <w:style w:type="character" w:customStyle="1" w:styleId="SalutationChar">
    <w:name w:val="Salutation Char"/>
    <w:basedOn w:val="DefaultParagraphFont"/>
    <w:link w:val="Salutation"/>
    <w:rsid w:val="00BF6F4A"/>
    <w:rPr>
      <w:sz w:val="24"/>
      <w:szCs w:val="24"/>
      <w:lang w:eastAsia="en-ZA"/>
    </w:rPr>
  </w:style>
  <w:style w:type="paragraph" w:styleId="Signature">
    <w:name w:val="Signature"/>
    <w:basedOn w:val="Normal"/>
    <w:link w:val="SignatureChar"/>
    <w:rsid w:val="00BF6F4A"/>
    <w:pPr>
      <w:ind w:left="4320"/>
    </w:pPr>
  </w:style>
  <w:style w:type="character" w:customStyle="1" w:styleId="SignatureChar">
    <w:name w:val="Signature Char"/>
    <w:basedOn w:val="DefaultParagraphFont"/>
    <w:link w:val="Signature"/>
    <w:rsid w:val="00BF6F4A"/>
    <w:rPr>
      <w:sz w:val="24"/>
      <w:szCs w:val="24"/>
      <w:lang w:eastAsia="en-ZA"/>
    </w:rPr>
  </w:style>
  <w:style w:type="paragraph" w:styleId="Subtitle">
    <w:name w:val="Subtitle"/>
    <w:basedOn w:val="Normal"/>
    <w:next w:val="Normal"/>
    <w:link w:val="SubtitleChar"/>
    <w:qFormat/>
    <w:rsid w:val="00BF6F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6F4A"/>
    <w:rPr>
      <w:rFonts w:asciiTheme="minorHAnsi" w:eastAsiaTheme="minorEastAsia" w:hAnsiTheme="minorHAnsi" w:cstheme="minorBidi"/>
      <w:color w:val="5A5A5A" w:themeColor="text1" w:themeTint="A5"/>
      <w:spacing w:val="15"/>
      <w:sz w:val="22"/>
      <w:szCs w:val="22"/>
      <w:lang w:eastAsia="en-ZA"/>
    </w:rPr>
  </w:style>
  <w:style w:type="paragraph" w:styleId="TableofAuthorities">
    <w:name w:val="table of authorities"/>
    <w:basedOn w:val="Normal"/>
    <w:next w:val="Normal"/>
    <w:rsid w:val="00BF6F4A"/>
    <w:pPr>
      <w:ind w:left="240" w:hanging="240"/>
    </w:pPr>
  </w:style>
  <w:style w:type="paragraph" w:styleId="TableofFigures">
    <w:name w:val="table of figures"/>
    <w:basedOn w:val="Normal"/>
    <w:next w:val="Normal"/>
    <w:rsid w:val="00BF6F4A"/>
  </w:style>
  <w:style w:type="paragraph" w:styleId="Title">
    <w:name w:val="Title"/>
    <w:basedOn w:val="Normal"/>
    <w:next w:val="Normal"/>
    <w:link w:val="TitleChar"/>
    <w:qFormat/>
    <w:rsid w:val="00BF6F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6F4A"/>
    <w:rPr>
      <w:rFonts w:asciiTheme="majorHAnsi" w:eastAsiaTheme="majorEastAsia" w:hAnsiTheme="majorHAnsi" w:cstheme="majorBidi"/>
      <w:spacing w:val="-10"/>
      <w:kern w:val="28"/>
      <w:sz w:val="56"/>
      <w:szCs w:val="56"/>
      <w:lang w:eastAsia="en-ZA"/>
    </w:rPr>
  </w:style>
  <w:style w:type="paragraph" w:styleId="TOAHeading">
    <w:name w:val="toa heading"/>
    <w:basedOn w:val="Normal"/>
    <w:next w:val="Normal"/>
    <w:rsid w:val="00BF6F4A"/>
    <w:pPr>
      <w:spacing w:before="120"/>
    </w:pPr>
    <w:rPr>
      <w:rFonts w:asciiTheme="majorHAnsi" w:eastAsiaTheme="majorEastAsia" w:hAnsiTheme="majorHAnsi" w:cstheme="majorBidi"/>
      <w:b/>
      <w:bCs/>
    </w:rPr>
  </w:style>
  <w:style w:type="paragraph" w:styleId="TOC1">
    <w:name w:val="toc 1"/>
    <w:basedOn w:val="Normal"/>
    <w:next w:val="Normal"/>
    <w:autoRedefine/>
    <w:rsid w:val="00BF6F4A"/>
    <w:pPr>
      <w:spacing w:after="100"/>
    </w:pPr>
  </w:style>
  <w:style w:type="paragraph" w:styleId="TOC2">
    <w:name w:val="toc 2"/>
    <w:basedOn w:val="Normal"/>
    <w:next w:val="Normal"/>
    <w:autoRedefine/>
    <w:rsid w:val="00BF6F4A"/>
    <w:pPr>
      <w:spacing w:after="100"/>
      <w:ind w:left="240"/>
    </w:pPr>
  </w:style>
  <w:style w:type="paragraph" w:styleId="TOC3">
    <w:name w:val="toc 3"/>
    <w:basedOn w:val="Normal"/>
    <w:next w:val="Normal"/>
    <w:autoRedefine/>
    <w:rsid w:val="00BF6F4A"/>
    <w:pPr>
      <w:spacing w:after="100"/>
      <w:ind w:left="480"/>
    </w:pPr>
  </w:style>
  <w:style w:type="paragraph" w:styleId="TOC4">
    <w:name w:val="toc 4"/>
    <w:basedOn w:val="Normal"/>
    <w:next w:val="Normal"/>
    <w:autoRedefine/>
    <w:rsid w:val="00BF6F4A"/>
    <w:pPr>
      <w:spacing w:after="100"/>
      <w:ind w:left="720"/>
    </w:pPr>
  </w:style>
  <w:style w:type="paragraph" w:styleId="TOC5">
    <w:name w:val="toc 5"/>
    <w:basedOn w:val="Normal"/>
    <w:next w:val="Normal"/>
    <w:autoRedefine/>
    <w:rsid w:val="00BF6F4A"/>
    <w:pPr>
      <w:spacing w:after="100"/>
      <w:ind w:left="960"/>
    </w:pPr>
  </w:style>
  <w:style w:type="paragraph" w:styleId="TOC6">
    <w:name w:val="toc 6"/>
    <w:basedOn w:val="Normal"/>
    <w:next w:val="Normal"/>
    <w:autoRedefine/>
    <w:rsid w:val="00BF6F4A"/>
    <w:pPr>
      <w:spacing w:after="100"/>
      <w:ind w:left="1200"/>
    </w:pPr>
  </w:style>
  <w:style w:type="paragraph" w:styleId="TOC7">
    <w:name w:val="toc 7"/>
    <w:basedOn w:val="Normal"/>
    <w:next w:val="Normal"/>
    <w:autoRedefine/>
    <w:rsid w:val="00BF6F4A"/>
    <w:pPr>
      <w:spacing w:after="100"/>
      <w:ind w:left="1440"/>
    </w:pPr>
  </w:style>
  <w:style w:type="paragraph" w:styleId="TOC8">
    <w:name w:val="toc 8"/>
    <w:basedOn w:val="Normal"/>
    <w:next w:val="Normal"/>
    <w:autoRedefine/>
    <w:rsid w:val="00BF6F4A"/>
    <w:pPr>
      <w:spacing w:after="100"/>
      <w:ind w:left="1680"/>
    </w:pPr>
  </w:style>
  <w:style w:type="paragraph" w:styleId="TOC9">
    <w:name w:val="toc 9"/>
    <w:basedOn w:val="Normal"/>
    <w:next w:val="Normal"/>
    <w:autoRedefine/>
    <w:rsid w:val="00BF6F4A"/>
    <w:pPr>
      <w:spacing w:after="100"/>
      <w:ind w:left="1920"/>
    </w:pPr>
  </w:style>
  <w:style w:type="paragraph" w:styleId="TOCHeading">
    <w:name w:val="TOC Heading"/>
    <w:basedOn w:val="Heading1"/>
    <w:next w:val="Normal"/>
    <w:uiPriority w:val="39"/>
    <w:semiHidden/>
    <w:unhideWhenUsed/>
    <w:qFormat/>
    <w:rsid w:val="00BF6F4A"/>
    <w:pPr>
      <w:keepLines/>
      <w:spacing w:before="240"/>
      <w:outlineLvl w:val="9"/>
    </w:pPr>
    <w:rPr>
      <w:rFonts w:asciiTheme="majorHAnsi" w:eastAsiaTheme="majorEastAsia" w:hAnsiTheme="majorHAnsi" w:cstheme="majorBidi"/>
      <w:b w:val="0"/>
      <w:bCs w:val="0"/>
      <w:color w:val="2F5496" w:themeColor="accent1" w:themeShade="BF"/>
      <w:sz w:val="32"/>
      <w:szCs w:val="32"/>
      <w:lang w:val="en-ZA" w:eastAsia="en-ZA"/>
    </w:rPr>
  </w:style>
  <w:style w:type="character" w:customStyle="1" w:styleId="Heading1Char">
    <w:name w:val="Heading 1 Char"/>
    <w:basedOn w:val="DefaultParagraphFont"/>
    <w:link w:val="Heading1"/>
    <w:rsid w:val="005109D0"/>
    <w:rPr>
      <w:rFonts w:ascii="Arial" w:hAnsi="Arial" w:cs="Arial"/>
      <w:b/>
      <w:bCs/>
      <w:sz w:val="24"/>
      <w:szCs w:val="24"/>
      <w:lang w:val="en-US" w:eastAsia="en-US"/>
    </w:rPr>
  </w:style>
  <w:style w:type="character" w:customStyle="1" w:styleId="Heading2Char">
    <w:name w:val="Heading 2 Char"/>
    <w:basedOn w:val="DefaultParagraphFont"/>
    <w:link w:val="Heading2"/>
    <w:rsid w:val="005109D0"/>
    <w:rPr>
      <w:rFonts w:ascii="Arial" w:hAnsi="Arial" w:cs="Arial"/>
      <w:b/>
      <w:bCs/>
      <w:i/>
      <w:iCs/>
      <w:sz w:val="28"/>
      <w:szCs w:val="28"/>
      <w:lang w:eastAsia="en-ZA"/>
    </w:rPr>
  </w:style>
  <w:style w:type="character" w:customStyle="1" w:styleId="BalloonTextChar">
    <w:name w:val="Balloon Text Char"/>
    <w:basedOn w:val="DefaultParagraphFont"/>
    <w:link w:val="BalloonText"/>
    <w:semiHidden/>
    <w:rsid w:val="005109D0"/>
    <w:rPr>
      <w:rFonts w:ascii="Tahoma" w:hAnsi="Tahoma" w:cs="Tahoma"/>
      <w:sz w:val="16"/>
      <w:szCs w:val="16"/>
      <w:lang w:eastAsia="en-ZA"/>
    </w:rPr>
  </w:style>
  <w:style w:type="character" w:customStyle="1" w:styleId="cf01">
    <w:name w:val="cf01"/>
    <w:basedOn w:val="DefaultParagraphFont"/>
    <w:rsid w:val="00DA1E39"/>
    <w:rPr>
      <w:rFonts w:ascii="Segoe UI" w:hAnsi="Segoe UI" w:cs="Segoe UI" w:hint="default"/>
      <w:sz w:val="18"/>
      <w:szCs w:val="18"/>
    </w:rPr>
  </w:style>
  <w:style w:type="character" w:customStyle="1" w:styleId="cf11">
    <w:name w:val="cf11"/>
    <w:basedOn w:val="DefaultParagraphFont"/>
    <w:rsid w:val="00DA1E39"/>
    <w:rPr>
      <w:rFonts w:ascii="Segoe UI" w:hAnsi="Segoe UI" w:cs="Segoe UI" w:hint="default"/>
      <w:color w:val="00B0F0"/>
      <w:sz w:val="18"/>
      <w:szCs w:val="18"/>
    </w:rPr>
  </w:style>
  <w:style w:type="character" w:styleId="Mention">
    <w:name w:val="Mention"/>
    <w:basedOn w:val="DefaultParagraphFont"/>
    <w:uiPriority w:val="99"/>
    <w:unhideWhenUsed/>
    <w:rsid w:val="00B814B4"/>
    <w:rPr>
      <w:color w:val="2B579A"/>
      <w:shd w:val="clear" w:color="auto" w:fill="E1DFDD"/>
    </w:rPr>
  </w:style>
  <w:style w:type="character" w:customStyle="1" w:styleId="ui-provider">
    <w:name w:val="ui-provider"/>
    <w:basedOn w:val="DefaultParagraphFont"/>
    <w:rsid w:val="00B16035"/>
  </w:style>
  <w:style w:type="paragraph" w:customStyle="1" w:styleId="a">
    <w:name w:val="a"/>
    <w:basedOn w:val="Normal"/>
    <w:rsid w:val="00EA2C1D"/>
    <w:pPr>
      <w:spacing w:before="100" w:beforeAutospacing="1" w:after="100" w:afterAutospacing="1"/>
    </w:pPr>
    <w:rPr>
      <w:lang w:val="en-GB" w:eastAsia="en-GB"/>
    </w:rPr>
  </w:style>
  <w:style w:type="character" w:customStyle="1" w:styleId="ao">
    <w:name w:val="ao"/>
    <w:basedOn w:val="DefaultParagraphFont"/>
    <w:rsid w:val="00EA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37">
      <w:bodyDiv w:val="1"/>
      <w:marLeft w:val="0"/>
      <w:marRight w:val="0"/>
      <w:marTop w:val="0"/>
      <w:marBottom w:val="0"/>
      <w:divBdr>
        <w:top w:val="none" w:sz="0" w:space="0" w:color="auto"/>
        <w:left w:val="none" w:sz="0" w:space="0" w:color="auto"/>
        <w:bottom w:val="none" w:sz="0" w:space="0" w:color="auto"/>
        <w:right w:val="none" w:sz="0" w:space="0" w:color="auto"/>
      </w:divBdr>
    </w:div>
    <w:div w:id="4603222">
      <w:bodyDiv w:val="1"/>
      <w:marLeft w:val="0"/>
      <w:marRight w:val="0"/>
      <w:marTop w:val="0"/>
      <w:marBottom w:val="0"/>
      <w:divBdr>
        <w:top w:val="none" w:sz="0" w:space="0" w:color="auto"/>
        <w:left w:val="none" w:sz="0" w:space="0" w:color="auto"/>
        <w:bottom w:val="none" w:sz="0" w:space="0" w:color="auto"/>
        <w:right w:val="none" w:sz="0" w:space="0" w:color="auto"/>
      </w:divBdr>
      <w:divsChild>
        <w:div w:id="130444125">
          <w:marLeft w:val="0"/>
          <w:marRight w:val="0"/>
          <w:marTop w:val="0"/>
          <w:marBottom w:val="0"/>
          <w:divBdr>
            <w:top w:val="none" w:sz="0" w:space="0" w:color="auto"/>
            <w:left w:val="none" w:sz="0" w:space="0" w:color="auto"/>
            <w:bottom w:val="none" w:sz="0" w:space="0" w:color="auto"/>
            <w:right w:val="none" w:sz="0" w:space="0" w:color="auto"/>
          </w:divBdr>
          <w:divsChild>
            <w:div w:id="1099833820">
              <w:marLeft w:val="0"/>
              <w:marRight w:val="0"/>
              <w:marTop w:val="0"/>
              <w:marBottom w:val="0"/>
              <w:divBdr>
                <w:top w:val="none" w:sz="0" w:space="0" w:color="auto"/>
                <w:left w:val="none" w:sz="0" w:space="0" w:color="auto"/>
                <w:bottom w:val="none" w:sz="0" w:space="0" w:color="auto"/>
                <w:right w:val="none" w:sz="0" w:space="0" w:color="auto"/>
              </w:divBdr>
            </w:div>
            <w:div w:id="1411734454">
              <w:marLeft w:val="0"/>
              <w:marRight w:val="0"/>
              <w:marTop w:val="0"/>
              <w:marBottom w:val="0"/>
              <w:divBdr>
                <w:top w:val="none" w:sz="0" w:space="0" w:color="auto"/>
                <w:left w:val="none" w:sz="0" w:space="0" w:color="auto"/>
                <w:bottom w:val="none" w:sz="0" w:space="0" w:color="auto"/>
                <w:right w:val="none" w:sz="0" w:space="0" w:color="auto"/>
              </w:divBdr>
            </w:div>
            <w:div w:id="18328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685">
      <w:bodyDiv w:val="1"/>
      <w:marLeft w:val="0"/>
      <w:marRight w:val="0"/>
      <w:marTop w:val="0"/>
      <w:marBottom w:val="0"/>
      <w:divBdr>
        <w:top w:val="none" w:sz="0" w:space="0" w:color="auto"/>
        <w:left w:val="none" w:sz="0" w:space="0" w:color="auto"/>
        <w:bottom w:val="none" w:sz="0" w:space="0" w:color="auto"/>
        <w:right w:val="none" w:sz="0" w:space="0" w:color="auto"/>
      </w:divBdr>
      <w:divsChild>
        <w:div w:id="324093486">
          <w:marLeft w:val="0"/>
          <w:marRight w:val="0"/>
          <w:marTop w:val="0"/>
          <w:marBottom w:val="0"/>
          <w:divBdr>
            <w:top w:val="none" w:sz="0" w:space="0" w:color="auto"/>
            <w:left w:val="none" w:sz="0" w:space="0" w:color="auto"/>
            <w:bottom w:val="none" w:sz="0" w:space="0" w:color="auto"/>
            <w:right w:val="none" w:sz="0" w:space="0" w:color="auto"/>
          </w:divBdr>
          <w:divsChild>
            <w:div w:id="255792485">
              <w:marLeft w:val="0"/>
              <w:marRight w:val="0"/>
              <w:marTop w:val="0"/>
              <w:marBottom w:val="0"/>
              <w:divBdr>
                <w:top w:val="none" w:sz="0" w:space="0" w:color="auto"/>
                <w:left w:val="none" w:sz="0" w:space="0" w:color="auto"/>
                <w:bottom w:val="none" w:sz="0" w:space="0" w:color="auto"/>
                <w:right w:val="none" w:sz="0" w:space="0" w:color="auto"/>
              </w:divBdr>
            </w:div>
            <w:div w:id="1060982313">
              <w:marLeft w:val="0"/>
              <w:marRight w:val="0"/>
              <w:marTop w:val="0"/>
              <w:marBottom w:val="0"/>
              <w:divBdr>
                <w:top w:val="none" w:sz="0" w:space="0" w:color="auto"/>
                <w:left w:val="none" w:sz="0" w:space="0" w:color="auto"/>
                <w:bottom w:val="none" w:sz="0" w:space="0" w:color="auto"/>
                <w:right w:val="none" w:sz="0" w:space="0" w:color="auto"/>
              </w:divBdr>
            </w:div>
            <w:div w:id="1247543621">
              <w:marLeft w:val="0"/>
              <w:marRight w:val="0"/>
              <w:marTop w:val="0"/>
              <w:marBottom w:val="0"/>
              <w:divBdr>
                <w:top w:val="none" w:sz="0" w:space="0" w:color="auto"/>
                <w:left w:val="none" w:sz="0" w:space="0" w:color="auto"/>
                <w:bottom w:val="none" w:sz="0" w:space="0" w:color="auto"/>
                <w:right w:val="none" w:sz="0" w:space="0" w:color="auto"/>
              </w:divBdr>
            </w:div>
            <w:div w:id="14220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4451">
      <w:bodyDiv w:val="1"/>
      <w:marLeft w:val="0"/>
      <w:marRight w:val="0"/>
      <w:marTop w:val="0"/>
      <w:marBottom w:val="0"/>
      <w:divBdr>
        <w:top w:val="none" w:sz="0" w:space="0" w:color="auto"/>
        <w:left w:val="none" w:sz="0" w:space="0" w:color="auto"/>
        <w:bottom w:val="none" w:sz="0" w:space="0" w:color="auto"/>
        <w:right w:val="none" w:sz="0" w:space="0" w:color="auto"/>
      </w:divBdr>
      <w:divsChild>
        <w:div w:id="509680555">
          <w:marLeft w:val="720"/>
          <w:marRight w:val="0"/>
          <w:marTop w:val="0"/>
          <w:marBottom w:val="0"/>
          <w:divBdr>
            <w:top w:val="none" w:sz="0" w:space="0" w:color="auto"/>
            <w:left w:val="none" w:sz="0" w:space="0" w:color="auto"/>
            <w:bottom w:val="none" w:sz="0" w:space="0" w:color="auto"/>
            <w:right w:val="none" w:sz="0" w:space="0" w:color="auto"/>
          </w:divBdr>
        </w:div>
      </w:divsChild>
    </w:div>
    <w:div w:id="26298355">
      <w:bodyDiv w:val="1"/>
      <w:marLeft w:val="0"/>
      <w:marRight w:val="0"/>
      <w:marTop w:val="0"/>
      <w:marBottom w:val="0"/>
      <w:divBdr>
        <w:top w:val="none" w:sz="0" w:space="0" w:color="auto"/>
        <w:left w:val="none" w:sz="0" w:space="0" w:color="auto"/>
        <w:bottom w:val="none" w:sz="0" w:space="0" w:color="auto"/>
        <w:right w:val="none" w:sz="0" w:space="0" w:color="auto"/>
      </w:divBdr>
      <w:divsChild>
        <w:div w:id="49697651">
          <w:marLeft w:val="720"/>
          <w:marRight w:val="0"/>
          <w:marTop w:val="0"/>
          <w:marBottom w:val="0"/>
          <w:divBdr>
            <w:top w:val="none" w:sz="0" w:space="0" w:color="auto"/>
            <w:left w:val="none" w:sz="0" w:space="0" w:color="auto"/>
            <w:bottom w:val="none" w:sz="0" w:space="0" w:color="auto"/>
            <w:right w:val="none" w:sz="0" w:space="0" w:color="auto"/>
          </w:divBdr>
        </w:div>
      </w:divsChild>
    </w:div>
    <w:div w:id="27223368">
      <w:bodyDiv w:val="1"/>
      <w:marLeft w:val="0"/>
      <w:marRight w:val="0"/>
      <w:marTop w:val="0"/>
      <w:marBottom w:val="0"/>
      <w:divBdr>
        <w:top w:val="none" w:sz="0" w:space="0" w:color="auto"/>
        <w:left w:val="none" w:sz="0" w:space="0" w:color="auto"/>
        <w:bottom w:val="none" w:sz="0" w:space="0" w:color="auto"/>
        <w:right w:val="none" w:sz="0" w:space="0" w:color="auto"/>
      </w:divBdr>
      <w:divsChild>
        <w:div w:id="164710861">
          <w:marLeft w:val="1166"/>
          <w:marRight w:val="0"/>
          <w:marTop w:val="86"/>
          <w:marBottom w:val="0"/>
          <w:divBdr>
            <w:top w:val="none" w:sz="0" w:space="0" w:color="auto"/>
            <w:left w:val="none" w:sz="0" w:space="0" w:color="auto"/>
            <w:bottom w:val="none" w:sz="0" w:space="0" w:color="auto"/>
            <w:right w:val="none" w:sz="0" w:space="0" w:color="auto"/>
          </w:divBdr>
        </w:div>
        <w:div w:id="300967223">
          <w:marLeft w:val="1166"/>
          <w:marRight w:val="0"/>
          <w:marTop w:val="86"/>
          <w:marBottom w:val="0"/>
          <w:divBdr>
            <w:top w:val="none" w:sz="0" w:space="0" w:color="auto"/>
            <w:left w:val="none" w:sz="0" w:space="0" w:color="auto"/>
            <w:bottom w:val="none" w:sz="0" w:space="0" w:color="auto"/>
            <w:right w:val="none" w:sz="0" w:space="0" w:color="auto"/>
          </w:divBdr>
        </w:div>
        <w:div w:id="1305429090">
          <w:marLeft w:val="1166"/>
          <w:marRight w:val="0"/>
          <w:marTop w:val="86"/>
          <w:marBottom w:val="0"/>
          <w:divBdr>
            <w:top w:val="none" w:sz="0" w:space="0" w:color="auto"/>
            <w:left w:val="none" w:sz="0" w:space="0" w:color="auto"/>
            <w:bottom w:val="none" w:sz="0" w:space="0" w:color="auto"/>
            <w:right w:val="none" w:sz="0" w:space="0" w:color="auto"/>
          </w:divBdr>
        </w:div>
      </w:divsChild>
    </w:div>
    <w:div w:id="31077765">
      <w:bodyDiv w:val="1"/>
      <w:marLeft w:val="0"/>
      <w:marRight w:val="0"/>
      <w:marTop w:val="0"/>
      <w:marBottom w:val="0"/>
      <w:divBdr>
        <w:top w:val="none" w:sz="0" w:space="0" w:color="auto"/>
        <w:left w:val="none" w:sz="0" w:space="0" w:color="auto"/>
        <w:bottom w:val="none" w:sz="0" w:space="0" w:color="auto"/>
        <w:right w:val="none" w:sz="0" w:space="0" w:color="auto"/>
      </w:divBdr>
      <w:divsChild>
        <w:div w:id="14040161">
          <w:marLeft w:val="0"/>
          <w:marRight w:val="0"/>
          <w:marTop w:val="0"/>
          <w:marBottom w:val="0"/>
          <w:divBdr>
            <w:top w:val="none" w:sz="0" w:space="0" w:color="auto"/>
            <w:left w:val="none" w:sz="0" w:space="0" w:color="auto"/>
            <w:bottom w:val="none" w:sz="0" w:space="0" w:color="auto"/>
            <w:right w:val="none" w:sz="0" w:space="0" w:color="auto"/>
          </w:divBdr>
          <w:divsChild>
            <w:div w:id="8125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0716">
      <w:bodyDiv w:val="1"/>
      <w:marLeft w:val="0"/>
      <w:marRight w:val="0"/>
      <w:marTop w:val="0"/>
      <w:marBottom w:val="0"/>
      <w:divBdr>
        <w:top w:val="none" w:sz="0" w:space="0" w:color="auto"/>
        <w:left w:val="none" w:sz="0" w:space="0" w:color="auto"/>
        <w:bottom w:val="none" w:sz="0" w:space="0" w:color="auto"/>
        <w:right w:val="none" w:sz="0" w:space="0" w:color="auto"/>
      </w:divBdr>
    </w:div>
    <w:div w:id="33315052">
      <w:bodyDiv w:val="1"/>
      <w:marLeft w:val="0"/>
      <w:marRight w:val="0"/>
      <w:marTop w:val="0"/>
      <w:marBottom w:val="0"/>
      <w:divBdr>
        <w:top w:val="none" w:sz="0" w:space="0" w:color="auto"/>
        <w:left w:val="none" w:sz="0" w:space="0" w:color="auto"/>
        <w:bottom w:val="none" w:sz="0" w:space="0" w:color="auto"/>
        <w:right w:val="none" w:sz="0" w:space="0" w:color="auto"/>
      </w:divBdr>
    </w:div>
    <w:div w:id="40134283">
      <w:bodyDiv w:val="1"/>
      <w:marLeft w:val="0"/>
      <w:marRight w:val="0"/>
      <w:marTop w:val="0"/>
      <w:marBottom w:val="0"/>
      <w:divBdr>
        <w:top w:val="none" w:sz="0" w:space="0" w:color="auto"/>
        <w:left w:val="none" w:sz="0" w:space="0" w:color="auto"/>
        <w:bottom w:val="none" w:sz="0" w:space="0" w:color="auto"/>
        <w:right w:val="none" w:sz="0" w:space="0" w:color="auto"/>
      </w:divBdr>
      <w:divsChild>
        <w:div w:id="861044284">
          <w:marLeft w:val="0"/>
          <w:marRight w:val="0"/>
          <w:marTop w:val="0"/>
          <w:marBottom w:val="0"/>
          <w:divBdr>
            <w:top w:val="none" w:sz="0" w:space="0" w:color="auto"/>
            <w:left w:val="none" w:sz="0" w:space="0" w:color="auto"/>
            <w:bottom w:val="none" w:sz="0" w:space="0" w:color="auto"/>
            <w:right w:val="none" w:sz="0" w:space="0" w:color="auto"/>
          </w:divBdr>
        </w:div>
      </w:divsChild>
    </w:div>
    <w:div w:id="47192306">
      <w:bodyDiv w:val="1"/>
      <w:marLeft w:val="0"/>
      <w:marRight w:val="0"/>
      <w:marTop w:val="0"/>
      <w:marBottom w:val="0"/>
      <w:divBdr>
        <w:top w:val="none" w:sz="0" w:space="0" w:color="auto"/>
        <w:left w:val="none" w:sz="0" w:space="0" w:color="auto"/>
        <w:bottom w:val="none" w:sz="0" w:space="0" w:color="auto"/>
        <w:right w:val="none" w:sz="0" w:space="0" w:color="auto"/>
      </w:divBdr>
      <w:divsChild>
        <w:div w:id="748846065">
          <w:marLeft w:val="634"/>
          <w:marRight w:val="0"/>
          <w:marTop w:val="0"/>
          <w:marBottom w:val="0"/>
          <w:divBdr>
            <w:top w:val="none" w:sz="0" w:space="0" w:color="auto"/>
            <w:left w:val="none" w:sz="0" w:space="0" w:color="auto"/>
            <w:bottom w:val="none" w:sz="0" w:space="0" w:color="auto"/>
            <w:right w:val="none" w:sz="0" w:space="0" w:color="auto"/>
          </w:divBdr>
        </w:div>
        <w:div w:id="1763211713">
          <w:marLeft w:val="634"/>
          <w:marRight w:val="0"/>
          <w:marTop w:val="0"/>
          <w:marBottom w:val="0"/>
          <w:divBdr>
            <w:top w:val="none" w:sz="0" w:space="0" w:color="auto"/>
            <w:left w:val="none" w:sz="0" w:space="0" w:color="auto"/>
            <w:bottom w:val="none" w:sz="0" w:space="0" w:color="auto"/>
            <w:right w:val="none" w:sz="0" w:space="0" w:color="auto"/>
          </w:divBdr>
        </w:div>
        <w:div w:id="2103142777">
          <w:marLeft w:val="634"/>
          <w:marRight w:val="0"/>
          <w:marTop w:val="0"/>
          <w:marBottom w:val="0"/>
          <w:divBdr>
            <w:top w:val="none" w:sz="0" w:space="0" w:color="auto"/>
            <w:left w:val="none" w:sz="0" w:space="0" w:color="auto"/>
            <w:bottom w:val="none" w:sz="0" w:space="0" w:color="auto"/>
            <w:right w:val="none" w:sz="0" w:space="0" w:color="auto"/>
          </w:divBdr>
        </w:div>
      </w:divsChild>
    </w:div>
    <w:div w:id="69235111">
      <w:bodyDiv w:val="1"/>
      <w:marLeft w:val="0"/>
      <w:marRight w:val="0"/>
      <w:marTop w:val="0"/>
      <w:marBottom w:val="0"/>
      <w:divBdr>
        <w:top w:val="none" w:sz="0" w:space="0" w:color="auto"/>
        <w:left w:val="none" w:sz="0" w:space="0" w:color="auto"/>
        <w:bottom w:val="none" w:sz="0" w:space="0" w:color="auto"/>
        <w:right w:val="none" w:sz="0" w:space="0" w:color="auto"/>
      </w:divBdr>
    </w:div>
    <w:div w:id="69355415">
      <w:bodyDiv w:val="1"/>
      <w:marLeft w:val="0"/>
      <w:marRight w:val="0"/>
      <w:marTop w:val="0"/>
      <w:marBottom w:val="0"/>
      <w:divBdr>
        <w:top w:val="none" w:sz="0" w:space="0" w:color="auto"/>
        <w:left w:val="none" w:sz="0" w:space="0" w:color="auto"/>
        <w:bottom w:val="none" w:sz="0" w:space="0" w:color="auto"/>
        <w:right w:val="none" w:sz="0" w:space="0" w:color="auto"/>
      </w:divBdr>
      <w:divsChild>
        <w:div w:id="439837276">
          <w:marLeft w:val="634"/>
          <w:marRight w:val="0"/>
          <w:marTop w:val="0"/>
          <w:marBottom w:val="0"/>
          <w:divBdr>
            <w:top w:val="none" w:sz="0" w:space="0" w:color="auto"/>
            <w:left w:val="none" w:sz="0" w:space="0" w:color="auto"/>
            <w:bottom w:val="none" w:sz="0" w:space="0" w:color="auto"/>
            <w:right w:val="none" w:sz="0" w:space="0" w:color="auto"/>
          </w:divBdr>
        </w:div>
        <w:div w:id="1357195670">
          <w:marLeft w:val="634"/>
          <w:marRight w:val="0"/>
          <w:marTop w:val="0"/>
          <w:marBottom w:val="0"/>
          <w:divBdr>
            <w:top w:val="none" w:sz="0" w:space="0" w:color="auto"/>
            <w:left w:val="none" w:sz="0" w:space="0" w:color="auto"/>
            <w:bottom w:val="none" w:sz="0" w:space="0" w:color="auto"/>
            <w:right w:val="none" w:sz="0" w:space="0" w:color="auto"/>
          </w:divBdr>
        </w:div>
      </w:divsChild>
    </w:div>
    <w:div w:id="74789880">
      <w:bodyDiv w:val="1"/>
      <w:marLeft w:val="0"/>
      <w:marRight w:val="0"/>
      <w:marTop w:val="0"/>
      <w:marBottom w:val="0"/>
      <w:divBdr>
        <w:top w:val="none" w:sz="0" w:space="0" w:color="auto"/>
        <w:left w:val="none" w:sz="0" w:space="0" w:color="auto"/>
        <w:bottom w:val="none" w:sz="0" w:space="0" w:color="auto"/>
        <w:right w:val="none" w:sz="0" w:space="0" w:color="auto"/>
      </w:divBdr>
      <w:divsChild>
        <w:div w:id="75445749">
          <w:marLeft w:val="720"/>
          <w:marRight w:val="0"/>
          <w:marTop w:val="130"/>
          <w:marBottom w:val="130"/>
          <w:divBdr>
            <w:top w:val="none" w:sz="0" w:space="0" w:color="auto"/>
            <w:left w:val="none" w:sz="0" w:space="0" w:color="auto"/>
            <w:bottom w:val="none" w:sz="0" w:space="0" w:color="auto"/>
            <w:right w:val="none" w:sz="0" w:space="0" w:color="auto"/>
          </w:divBdr>
        </w:div>
        <w:div w:id="282149794">
          <w:marLeft w:val="1195"/>
          <w:marRight w:val="0"/>
          <w:marTop w:val="115"/>
          <w:marBottom w:val="115"/>
          <w:divBdr>
            <w:top w:val="none" w:sz="0" w:space="0" w:color="auto"/>
            <w:left w:val="none" w:sz="0" w:space="0" w:color="auto"/>
            <w:bottom w:val="none" w:sz="0" w:space="0" w:color="auto"/>
            <w:right w:val="none" w:sz="0" w:space="0" w:color="auto"/>
          </w:divBdr>
        </w:div>
        <w:div w:id="670646977">
          <w:marLeft w:val="720"/>
          <w:marRight w:val="0"/>
          <w:marTop w:val="130"/>
          <w:marBottom w:val="130"/>
          <w:divBdr>
            <w:top w:val="none" w:sz="0" w:space="0" w:color="auto"/>
            <w:left w:val="none" w:sz="0" w:space="0" w:color="auto"/>
            <w:bottom w:val="none" w:sz="0" w:space="0" w:color="auto"/>
            <w:right w:val="none" w:sz="0" w:space="0" w:color="auto"/>
          </w:divBdr>
        </w:div>
        <w:div w:id="980962766">
          <w:marLeft w:val="1195"/>
          <w:marRight w:val="0"/>
          <w:marTop w:val="115"/>
          <w:marBottom w:val="115"/>
          <w:divBdr>
            <w:top w:val="none" w:sz="0" w:space="0" w:color="auto"/>
            <w:left w:val="none" w:sz="0" w:space="0" w:color="auto"/>
            <w:bottom w:val="none" w:sz="0" w:space="0" w:color="auto"/>
            <w:right w:val="none" w:sz="0" w:space="0" w:color="auto"/>
          </w:divBdr>
        </w:div>
        <w:div w:id="2041466266">
          <w:marLeft w:val="720"/>
          <w:marRight w:val="0"/>
          <w:marTop w:val="130"/>
          <w:marBottom w:val="130"/>
          <w:divBdr>
            <w:top w:val="none" w:sz="0" w:space="0" w:color="auto"/>
            <w:left w:val="none" w:sz="0" w:space="0" w:color="auto"/>
            <w:bottom w:val="none" w:sz="0" w:space="0" w:color="auto"/>
            <w:right w:val="none" w:sz="0" w:space="0" w:color="auto"/>
          </w:divBdr>
        </w:div>
      </w:divsChild>
    </w:div>
    <w:div w:id="88934531">
      <w:bodyDiv w:val="1"/>
      <w:marLeft w:val="0"/>
      <w:marRight w:val="0"/>
      <w:marTop w:val="0"/>
      <w:marBottom w:val="0"/>
      <w:divBdr>
        <w:top w:val="none" w:sz="0" w:space="0" w:color="auto"/>
        <w:left w:val="none" w:sz="0" w:space="0" w:color="auto"/>
        <w:bottom w:val="none" w:sz="0" w:space="0" w:color="auto"/>
        <w:right w:val="none" w:sz="0" w:space="0" w:color="auto"/>
      </w:divBdr>
      <w:divsChild>
        <w:div w:id="205875154">
          <w:marLeft w:val="1195"/>
          <w:marRight w:val="0"/>
          <w:marTop w:val="0"/>
          <w:marBottom w:val="0"/>
          <w:divBdr>
            <w:top w:val="none" w:sz="0" w:space="0" w:color="auto"/>
            <w:left w:val="none" w:sz="0" w:space="0" w:color="auto"/>
            <w:bottom w:val="none" w:sz="0" w:space="0" w:color="auto"/>
            <w:right w:val="none" w:sz="0" w:space="0" w:color="auto"/>
          </w:divBdr>
        </w:div>
        <w:div w:id="1858890012">
          <w:marLeft w:val="1195"/>
          <w:marRight w:val="0"/>
          <w:marTop w:val="0"/>
          <w:marBottom w:val="0"/>
          <w:divBdr>
            <w:top w:val="none" w:sz="0" w:space="0" w:color="auto"/>
            <w:left w:val="none" w:sz="0" w:space="0" w:color="auto"/>
            <w:bottom w:val="none" w:sz="0" w:space="0" w:color="auto"/>
            <w:right w:val="none" w:sz="0" w:space="0" w:color="auto"/>
          </w:divBdr>
        </w:div>
        <w:div w:id="1922447124">
          <w:marLeft w:val="720"/>
          <w:marRight w:val="0"/>
          <w:marTop w:val="0"/>
          <w:marBottom w:val="0"/>
          <w:divBdr>
            <w:top w:val="none" w:sz="0" w:space="0" w:color="auto"/>
            <w:left w:val="none" w:sz="0" w:space="0" w:color="auto"/>
            <w:bottom w:val="none" w:sz="0" w:space="0" w:color="auto"/>
            <w:right w:val="none" w:sz="0" w:space="0" w:color="auto"/>
          </w:divBdr>
        </w:div>
        <w:div w:id="2030523227">
          <w:marLeft w:val="1195"/>
          <w:marRight w:val="0"/>
          <w:marTop w:val="0"/>
          <w:marBottom w:val="0"/>
          <w:divBdr>
            <w:top w:val="none" w:sz="0" w:space="0" w:color="auto"/>
            <w:left w:val="none" w:sz="0" w:space="0" w:color="auto"/>
            <w:bottom w:val="none" w:sz="0" w:space="0" w:color="auto"/>
            <w:right w:val="none" w:sz="0" w:space="0" w:color="auto"/>
          </w:divBdr>
        </w:div>
      </w:divsChild>
    </w:div>
    <w:div w:id="107361921">
      <w:bodyDiv w:val="1"/>
      <w:marLeft w:val="0"/>
      <w:marRight w:val="0"/>
      <w:marTop w:val="0"/>
      <w:marBottom w:val="0"/>
      <w:divBdr>
        <w:top w:val="none" w:sz="0" w:space="0" w:color="auto"/>
        <w:left w:val="none" w:sz="0" w:space="0" w:color="auto"/>
        <w:bottom w:val="none" w:sz="0" w:space="0" w:color="auto"/>
        <w:right w:val="none" w:sz="0" w:space="0" w:color="auto"/>
      </w:divBdr>
      <w:divsChild>
        <w:div w:id="520707959">
          <w:marLeft w:val="562"/>
          <w:marRight w:val="0"/>
          <w:marTop w:val="0"/>
          <w:marBottom w:val="240"/>
          <w:divBdr>
            <w:top w:val="none" w:sz="0" w:space="0" w:color="auto"/>
            <w:left w:val="none" w:sz="0" w:space="0" w:color="auto"/>
            <w:bottom w:val="none" w:sz="0" w:space="0" w:color="auto"/>
            <w:right w:val="none" w:sz="0" w:space="0" w:color="auto"/>
          </w:divBdr>
        </w:div>
      </w:divsChild>
    </w:div>
    <w:div w:id="108477894">
      <w:bodyDiv w:val="1"/>
      <w:marLeft w:val="0"/>
      <w:marRight w:val="0"/>
      <w:marTop w:val="0"/>
      <w:marBottom w:val="0"/>
      <w:divBdr>
        <w:top w:val="none" w:sz="0" w:space="0" w:color="auto"/>
        <w:left w:val="none" w:sz="0" w:space="0" w:color="auto"/>
        <w:bottom w:val="none" w:sz="0" w:space="0" w:color="auto"/>
        <w:right w:val="none" w:sz="0" w:space="0" w:color="auto"/>
      </w:divBdr>
      <w:divsChild>
        <w:div w:id="1928998285">
          <w:marLeft w:val="0"/>
          <w:marRight w:val="0"/>
          <w:marTop w:val="0"/>
          <w:marBottom w:val="0"/>
          <w:divBdr>
            <w:top w:val="none" w:sz="0" w:space="0" w:color="auto"/>
            <w:left w:val="none" w:sz="0" w:space="0" w:color="auto"/>
            <w:bottom w:val="none" w:sz="0" w:space="0" w:color="auto"/>
            <w:right w:val="none" w:sz="0" w:space="0" w:color="auto"/>
          </w:divBdr>
          <w:divsChild>
            <w:div w:id="758714999">
              <w:marLeft w:val="0"/>
              <w:marRight w:val="0"/>
              <w:marTop w:val="0"/>
              <w:marBottom w:val="0"/>
              <w:divBdr>
                <w:top w:val="none" w:sz="0" w:space="0" w:color="auto"/>
                <w:left w:val="none" w:sz="0" w:space="0" w:color="auto"/>
                <w:bottom w:val="none" w:sz="0" w:space="0" w:color="auto"/>
                <w:right w:val="none" w:sz="0" w:space="0" w:color="auto"/>
              </w:divBdr>
            </w:div>
            <w:div w:id="906842870">
              <w:marLeft w:val="0"/>
              <w:marRight w:val="0"/>
              <w:marTop w:val="0"/>
              <w:marBottom w:val="0"/>
              <w:divBdr>
                <w:top w:val="none" w:sz="0" w:space="0" w:color="auto"/>
                <w:left w:val="none" w:sz="0" w:space="0" w:color="auto"/>
                <w:bottom w:val="none" w:sz="0" w:space="0" w:color="auto"/>
                <w:right w:val="none" w:sz="0" w:space="0" w:color="auto"/>
              </w:divBdr>
            </w:div>
            <w:div w:id="974870430">
              <w:marLeft w:val="0"/>
              <w:marRight w:val="0"/>
              <w:marTop w:val="0"/>
              <w:marBottom w:val="0"/>
              <w:divBdr>
                <w:top w:val="none" w:sz="0" w:space="0" w:color="auto"/>
                <w:left w:val="none" w:sz="0" w:space="0" w:color="auto"/>
                <w:bottom w:val="none" w:sz="0" w:space="0" w:color="auto"/>
                <w:right w:val="none" w:sz="0" w:space="0" w:color="auto"/>
              </w:divBdr>
            </w:div>
            <w:div w:id="1521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721">
      <w:bodyDiv w:val="1"/>
      <w:marLeft w:val="0"/>
      <w:marRight w:val="0"/>
      <w:marTop w:val="0"/>
      <w:marBottom w:val="0"/>
      <w:divBdr>
        <w:top w:val="none" w:sz="0" w:space="0" w:color="auto"/>
        <w:left w:val="none" w:sz="0" w:space="0" w:color="auto"/>
        <w:bottom w:val="none" w:sz="0" w:space="0" w:color="auto"/>
        <w:right w:val="none" w:sz="0" w:space="0" w:color="auto"/>
      </w:divBdr>
      <w:divsChild>
        <w:div w:id="153304782">
          <w:marLeft w:val="1195"/>
          <w:marRight w:val="0"/>
          <w:marTop w:val="0"/>
          <w:marBottom w:val="0"/>
          <w:divBdr>
            <w:top w:val="none" w:sz="0" w:space="0" w:color="auto"/>
            <w:left w:val="none" w:sz="0" w:space="0" w:color="auto"/>
            <w:bottom w:val="none" w:sz="0" w:space="0" w:color="auto"/>
            <w:right w:val="none" w:sz="0" w:space="0" w:color="auto"/>
          </w:divBdr>
        </w:div>
        <w:div w:id="202986124">
          <w:marLeft w:val="720"/>
          <w:marRight w:val="0"/>
          <w:marTop w:val="0"/>
          <w:marBottom w:val="0"/>
          <w:divBdr>
            <w:top w:val="none" w:sz="0" w:space="0" w:color="auto"/>
            <w:left w:val="none" w:sz="0" w:space="0" w:color="auto"/>
            <w:bottom w:val="none" w:sz="0" w:space="0" w:color="auto"/>
            <w:right w:val="none" w:sz="0" w:space="0" w:color="auto"/>
          </w:divBdr>
        </w:div>
        <w:div w:id="1294403206">
          <w:marLeft w:val="547"/>
          <w:marRight w:val="0"/>
          <w:marTop w:val="0"/>
          <w:marBottom w:val="0"/>
          <w:divBdr>
            <w:top w:val="none" w:sz="0" w:space="0" w:color="auto"/>
            <w:left w:val="none" w:sz="0" w:space="0" w:color="auto"/>
            <w:bottom w:val="none" w:sz="0" w:space="0" w:color="auto"/>
            <w:right w:val="none" w:sz="0" w:space="0" w:color="auto"/>
          </w:divBdr>
        </w:div>
        <w:div w:id="1367103781">
          <w:marLeft w:val="1195"/>
          <w:marRight w:val="0"/>
          <w:marTop w:val="0"/>
          <w:marBottom w:val="0"/>
          <w:divBdr>
            <w:top w:val="none" w:sz="0" w:space="0" w:color="auto"/>
            <w:left w:val="none" w:sz="0" w:space="0" w:color="auto"/>
            <w:bottom w:val="none" w:sz="0" w:space="0" w:color="auto"/>
            <w:right w:val="none" w:sz="0" w:space="0" w:color="auto"/>
          </w:divBdr>
        </w:div>
        <w:div w:id="1452824611">
          <w:marLeft w:val="1195"/>
          <w:marRight w:val="0"/>
          <w:marTop w:val="0"/>
          <w:marBottom w:val="0"/>
          <w:divBdr>
            <w:top w:val="none" w:sz="0" w:space="0" w:color="auto"/>
            <w:left w:val="none" w:sz="0" w:space="0" w:color="auto"/>
            <w:bottom w:val="none" w:sz="0" w:space="0" w:color="auto"/>
            <w:right w:val="none" w:sz="0" w:space="0" w:color="auto"/>
          </w:divBdr>
        </w:div>
        <w:div w:id="1691682212">
          <w:marLeft w:val="1195"/>
          <w:marRight w:val="0"/>
          <w:marTop w:val="0"/>
          <w:marBottom w:val="0"/>
          <w:divBdr>
            <w:top w:val="none" w:sz="0" w:space="0" w:color="auto"/>
            <w:left w:val="none" w:sz="0" w:space="0" w:color="auto"/>
            <w:bottom w:val="none" w:sz="0" w:space="0" w:color="auto"/>
            <w:right w:val="none" w:sz="0" w:space="0" w:color="auto"/>
          </w:divBdr>
        </w:div>
        <w:div w:id="1925413763">
          <w:marLeft w:val="1195"/>
          <w:marRight w:val="0"/>
          <w:marTop w:val="0"/>
          <w:marBottom w:val="0"/>
          <w:divBdr>
            <w:top w:val="none" w:sz="0" w:space="0" w:color="auto"/>
            <w:left w:val="none" w:sz="0" w:space="0" w:color="auto"/>
            <w:bottom w:val="none" w:sz="0" w:space="0" w:color="auto"/>
            <w:right w:val="none" w:sz="0" w:space="0" w:color="auto"/>
          </w:divBdr>
        </w:div>
      </w:divsChild>
    </w:div>
    <w:div w:id="118189585">
      <w:bodyDiv w:val="1"/>
      <w:marLeft w:val="0"/>
      <w:marRight w:val="0"/>
      <w:marTop w:val="0"/>
      <w:marBottom w:val="0"/>
      <w:divBdr>
        <w:top w:val="none" w:sz="0" w:space="0" w:color="auto"/>
        <w:left w:val="none" w:sz="0" w:space="0" w:color="auto"/>
        <w:bottom w:val="none" w:sz="0" w:space="0" w:color="auto"/>
        <w:right w:val="none" w:sz="0" w:space="0" w:color="auto"/>
      </w:divBdr>
      <w:divsChild>
        <w:div w:id="828785489">
          <w:marLeft w:val="1166"/>
          <w:marRight w:val="0"/>
          <w:marTop w:val="86"/>
          <w:marBottom w:val="0"/>
          <w:divBdr>
            <w:top w:val="none" w:sz="0" w:space="0" w:color="auto"/>
            <w:left w:val="none" w:sz="0" w:space="0" w:color="auto"/>
            <w:bottom w:val="none" w:sz="0" w:space="0" w:color="auto"/>
            <w:right w:val="none" w:sz="0" w:space="0" w:color="auto"/>
          </w:divBdr>
        </w:div>
      </w:divsChild>
    </w:div>
    <w:div w:id="125196083">
      <w:bodyDiv w:val="1"/>
      <w:marLeft w:val="0"/>
      <w:marRight w:val="0"/>
      <w:marTop w:val="0"/>
      <w:marBottom w:val="0"/>
      <w:divBdr>
        <w:top w:val="none" w:sz="0" w:space="0" w:color="auto"/>
        <w:left w:val="none" w:sz="0" w:space="0" w:color="auto"/>
        <w:bottom w:val="none" w:sz="0" w:space="0" w:color="auto"/>
        <w:right w:val="none" w:sz="0" w:space="0" w:color="auto"/>
      </w:divBdr>
    </w:div>
    <w:div w:id="127742737">
      <w:bodyDiv w:val="1"/>
      <w:marLeft w:val="0"/>
      <w:marRight w:val="0"/>
      <w:marTop w:val="0"/>
      <w:marBottom w:val="0"/>
      <w:divBdr>
        <w:top w:val="none" w:sz="0" w:space="0" w:color="auto"/>
        <w:left w:val="none" w:sz="0" w:space="0" w:color="auto"/>
        <w:bottom w:val="none" w:sz="0" w:space="0" w:color="auto"/>
        <w:right w:val="none" w:sz="0" w:space="0" w:color="auto"/>
      </w:divBdr>
      <w:divsChild>
        <w:div w:id="1382290323">
          <w:marLeft w:val="0"/>
          <w:marRight w:val="0"/>
          <w:marTop w:val="0"/>
          <w:marBottom w:val="0"/>
          <w:divBdr>
            <w:top w:val="none" w:sz="0" w:space="0" w:color="auto"/>
            <w:left w:val="none" w:sz="0" w:space="0" w:color="auto"/>
            <w:bottom w:val="none" w:sz="0" w:space="0" w:color="auto"/>
            <w:right w:val="none" w:sz="0" w:space="0" w:color="auto"/>
          </w:divBdr>
          <w:divsChild>
            <w:div w:id="60954411">
              <w:marLeft w:val="0"/>
              <w:marRight w:val="0"/>
              <w:marTop w:val="0"/>
              <w:marBottom w:val="0"/>
              <w:divBdr>
                <w:top w:val="none" w:sz="0" w:space="0" w:color="auto"/>
                <w:left w:val="none" w:sz="0" w:space="0" w:color="auto"/>
                <w:bottom w:val="none" w:sz="0" w:space="0" w:color="auto"/>
                <w:right w:val="none" w:sz="0" w:space="0" w:color="auto"/>
              </w:divBdr>
            </w:div>
            <w:div w:id="1394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2571">
      <w:bodyDiv w:val="1"/>
      <w:marLeft w:val="0"/>
      <w:marRight w:val="0"/>
      <w:marTop w:val="0"/>
      <w:marBottom w:val="0"/>
      <w:divBdr>
        <w:top w:val="none" w:sz="0" w:space="0" w:color="auto"/>
        <w:left w:val="none" w:sz="0" w:space="0" w:color="auto"/>
        <w:bottom w:val="none" w:sz="0" w:space="0" w:color="auto"/>
        <w:right w:val="none" w:sz="0" w:space="0" w:color="auto"/>
      </w:divBdr>
      <w:divsChild>
        <w:div w:id="999772583">
          <w:marLeft w:val="0"/>
          <w:marRight w:val="0"/>
          <w:marTop w:val="0"/>
          <w:marBottom w:val="0"/>
          <w:divBdr>
            <w:top w:val="none" w:sz="0" w:space="0" w:color="auto"/>
            <w:left w:val="none" w:sz="0" w:space="0" w:color="auto"/>
            <w:bottom w:val="none" w:sz="0" w:space="0" w:color="auto"/>
            <w:right w:val="none" w:sz="0" w:space="0" w:color="auto"/>
          </w:divBdr>
          <w:divsChild>
            <w:div w:id="86923965">
              <w:marLeft w:val="0"/>
              <w:marRight w:val="0"/>
              <w:marTop w:val="0"/>
              <w:marBottom w:val="0"/>
              <w:divBdr>
                <w:top w:val="none" w:sz="0" w:space="0" w:color="auto"/>
                <w:left w:val="none" w:sz="0" w:space="0" w:color="auto"/>
                <w:bottom w:val="none" w:sz="0" w:space="0" w:color="auto"/>
                <w:right w:val="none" w:sz="0" w:space="0" w:color="auto"/>
              </w:divBdr>
            </w:div>
            <w:div w:id="218638755">
              <w:marLeft w:val="0"/>
              <w:marRight w:val="0"/>
              <w:marTop w:val="0"/>
              <w:marBottom w:val="0"/>
              <w:divBdr>
                <w:top w:val="none" w:sz="0" w:space="0" w:color="auto"/>
                <w:left w:val="none" w:sz="0" w:space="0" w:color="auto"/>
                <w:bottom w:val="none" w:sz="0" w:space="0" w:color="auto"/>
                <w:right w:val="none" w:sz="0" w:space="0" w:color="auto"/>
              </w:divBdr>
            </w:div>
            <w:div w:id="547912547">
              <w:marLeft w:val="0"/>
              <w:marRight w:val="0"/>
              <w:marTop w:val="0"/>
              <w:marBottom w:val="0"/>
              <w:divBdr>
                <w:top w:val="none" w:sz="0" w:space="0" w:color="auto"/>
                <w:left w:val="none" w:sz="0" w:space="0" w:color="auto"/>
                <w:bottom w:val="none" w:sz="0" w:space="0" w:color="auto"/>
                <w:right w:val="none" w:sz="0" w:space="0" w:color="auto"/>
              </w:divBdr>
            </w:div>
            <w:div w:id="732392125">
              <w:marLeft w:val="0"/>
              <w:marRight w:val="0"/>
              <w:marTop w:val="0"/>
              <w:marBottom w:val="0"/>
              <w:divBdr>
                <w:top w:val="none" w:sz="0" w:space="0" w:color="auto"/>
                <w:left w:val="none" w:sz="0" w:space="0" w:color="auto"/>
                <w:bottom w:val="none" w:sz="0" w:space="0" w:color="auto"/>
                <w:right w:val="none" w:sz="0" w:space="0" w:color="auto"/>
              </w:divBdr>
            </w:div>
            <w:div w:id="1856386556">
              <w:marLeft w:val="0"/>
              <w:marRight w:val="0"/>
              <w:marTop w:val="0"/>
              <w:marBottom w:val="0"/>
              <w:divBdr>
                <w:top w:val="none" w:sz="0" w:space="0" w:color="auto"/>
                <w:left w:val="none" w:sz="0" w:space="0" w:color="auto"/>
                <w:bottom w:val="none" w:sz="0" w:space="0" w:color="auto"/>
                <w:right w:val="none" w:sz="0" w:space="0" w:color="auto"/>
              </w:divBdr>
            </w:div>
            <w:div w:id="1862937471">
              <w:marLeft w:val="0"/>
              <w:marRight w:val="0"/>
              <w:marTop w:val="0"/>
              <w:marBottom w:val="0"/>
              <w:divBdr>
                <w:top w:val="none" w:sz="0" w:space="0" w:color="auto"/>
                <w:left w:val="none" w:sz="0" w:space="0" w:color="auto"/>
                <w:bottom w:val="none" w:sz="0" w:space="0" w:color="auto"/>
                <w:right w:val="none" w:sz="0" w:space="0" w:color="auto"/>
              </w:divBdr>
            </w:div>
            <w:div w:id="19400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78">
      <w:bodyDiv w:val="1"/>
      <w:marLeft w:val="0"/>
      <w:marRight w:val="0"/>
      <w:marTop w:val="0"/>
      <w:marBottom w:val="0"/>
      <w:divBdr>
        <w:top w:val="none" w:sz="0" w:space="0" w:color="auto"/>
        <w:left w:val="none" w:sz="0" w:space="0" w:color="auto"/>
        <w:bottom w:val="none" w:sz="0" w:space="0" w:color="auto"/>
        <w:right w:val="none" w:sz="0" w:space="0" w:color="auto"/>
      </w:divBdr>
    </w:div>
    <w:div w:id="144662206">
      <w:bodyDiv w:val="1"/>
      <w:marLeft w:val="0"/>
      <w:marRight w:val="0"/>
      <w:marTop w:val="0"/>
      <w:marBottom w:val="0"/>
      <w:divBdr>
        <w:top w:val="none" w:sz="0" w:space="0" w:color="auto"/>
        <w:left w:val="none" w:sz="0" w:space="0" w:color="auto"/>
        <w:bottom w:val="none" w:sz="0" w:space="0" w:color="auto"/>
        <w:right w:val="none" w:sz="0" w:space="0" w:color="auto"/>
      </w:divBdr>
      <w:divsChild>
        <w:div w:id="534581090">
          <w:marLeft w:val="1166"/>
          <w:marRight w:val="0"/>
          <w:marTop w:val="77"/>
          <w:marBottom w:val="0"/>
          <w:divBdr>
            <w:top w:val="none" w:sz="0" w:space="0" w:color="auto"/>
            <w:left w:val="none" w:sz="0" w:space="0" w:color="auto"/>
            <w:bottom w:val="none" w:sz="0" w:space="0" w:color="auto"/>
            <w:right w:val="none" w:sz="0" w:space="0" w:color="auto"/>
          </w:divBdr>
        </w:div>
        <w:div w:id="651249395">
          <w:marLeft w:val="1166"/>
          <w:marRight w:val="0"/>
          <w:marTop w:val="77"/>
          <w:marBottom w:val="0"/>
          <w:divBdr>
            <w:top w:val="none" w:sz="0" w:space="0" w:color="auto"/>
            <w:left w:val="none" w:sz="0" w:space="0" w:color="auto"/>
            <w:bottom w:val="none" w:sz="0" w:space="0" w:color="auto"/>
            <w:right w:val="none" w:sz="0" w:space="0" w:color="auto"/>
          </w:divBdr>
        </w:div>
        <w:div w:id="1574659199">
          <w:marLeft w:val="1166"/>
          <w:marRight w:val="0"/>
          <w:marTop w:val="77"/>
          <w:marBottom w:val="0"/>
          <w:divBdr>
            <w:top w:val="none" w:sz="0" w:space="0" w:color="auto"/>
            <w:left w:val="none" w:sz="0" w:space="0" w:color="auto"/>
            <w:bottom w:val="none" w:sz="0" w:space="0" w:color="auto"/>
            <w:right w:val="none" w:sz="0" w:space="0" w:color="auto"/>
          </w:divBdr>
        </w:div>
        <w:div w:id="1930196072">
          <w:marLeft w:val="1166"/>
          <w:marRight w:val="0"/>
          <w:marTop w:val="77"/>
          <w:marBottom w:val="0"/>
          <w:divBdr>
            <w:top w:val="none" w:sz="0" w:space="0" w:color="auto"/>
            <w:left w:val="none" w:sz="0" w:space="0" w:color="auto"/>
            <w:bottom w:val="none" w:sz="0" w:space="0" w:color="auto"/>
            <w:right w:val="none" w:sz="0" w:space="0" w:color="auto"/>
          </w:divBdr>
        </w:div>
      </w:divsChild>
    </w:div>
    <w:div w:id="145633422">
      <w:bodyDiv w:val="1"/>
      <w:marLeft w:val="0"/>
      <w:marRight w:val="0"/>
      <w:marTop w:val="0"/>
      <w:marBottom w:val="0"/>
      <w:divBdr>
        <w:top w:val="none" w:sz="0" w:space="0" w:color="auto"/>
        <w:left w:val="none" w:sz="0" w:space="0" w:color="auto"/>
        <w:bottom w:val="none" w:sz="0" w:space="0" w:color="auto"/>
        <w:right w:val="none" w:sz="0" w:space="0" w:color="auto"/>
      </w:divBdr>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267591225">
          <w:marLeft w:val="0"/>
          <w:marRight w:val="0"/>
          <w:marTop w:val="0"/>
          <w:marBottom w:val="0"/>
          <w:divBdr>
            <w:top w:val="none" w:sz="0" w:space="0" w:color="auto"/>
            <w:left w:val="none" w:sz="0" w:space="0" w:color="auto"/>
            <w:bottom w:val="none" w:sz="0" w:space="0" w:color="auto"/>
            <w:right w:val="none" w:sz="0" w:space="0" w:color="auto"/>
          </w:divBdr>
          <w:divsChild>
            <w:div w:id="1744599392">
              <w:marLeft w:val="0"/>
              <w:marRight w:val="0"/>
              <w:marTop w:val="0"/>
              <w:marBottom w:val="0"/>
              <w:divBdr>
                <w:top w:val="none" w:sz="0" w:space="0" w:color="auto"/>
                <w:left w:val="none" w:sz="0" w:space="0" w:color="auto"/>
                <w:bottom w:val="none" w:sz="0" w:space="0" w:color="auto"/>
                <w:right w:val="none" w:sz="0" w:space="0" w:color="auto"/>
              </w:divBdr>
            </w:div>
            <w:div w:id="2051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9029">
      <w:bodyDiv w:val="1"/>
      <w:marLeft w:val="0"/>
      <w:marRight w:val="0"/>
      <w:marTop w:val="0"/>
      <w:marBottom w:val="0"/>
      <w:divBdr>
        <w:top w:val="none" w:sz="0" w:space="0" w:color="auto"/>
        <w:left w:val="none" w:sz="0" w:space="0" w:color="auto"/>
        <w:bottom w:val="none" w:sz="0" w:space="0" w:color="auto"/>
        <w:right w:val="none" w:sz="0" w:space="0" w:color="auto"/>
      </w:divBdr>
      <w:divsChild>
        <w:div w:id="914389693">
          <w:marLeft w:val="547"/>
          <w:marRight w:val="0"/>
          <w:marTop w:val="0"/>
          <w:marBottom w:val="0"/>
          <w:divBdr>
            <w:top w:val="none" w:sz="0" w:space="0" w:color="auto"/>
            <w:left w:val="none" w:sz="0" w:space="0" w:color="auto"/>
            <w:bottom w:val="none" w:sz="0" w:space="0" w:color="auto"/>
            <w:right w:val="none" w:sz="0" w:space="0" w:color="auto"/>
          </w:divBdr>
        </w:div>
        <w:div w:id="1203859537">
          <w:marLeft w:val="1022"/>
          <w:marRight w:val="0"/>
          <w:marTop w:val="0"/>
          <w:marBottom w:val="0"/>
          <w:divBdr>
            <w:top w:val="none" w:sz="0" w:space="0" w:color="auto"/>
            <w:left w:val="none" w:sz="0" w:space="0" w:color="auto"/>
            <w:bottom w:val="none" w:sz="0" w:space="0" w:color="auto"/>
            <w:right w:val="none" w:sz="0" w:space="0" w:color="auto"/>
          </w:divBdr>
        </w:div>
        <w:div w:id="1487551939">
          <w:marLeft w:val="1022"/>
          <w:marRight w:val="0"/>
          <w:marTop w:val="0"/>
          <w:marBottom w:val="0"/>
          <w:divBdr>
            <w:top w:val="none" w:sz="0" w:space="0" w:color="auto"/>
            <w:left w:val="none" w:sz="0" w:space="0" w:color="auto"/>
            <w:bottom w:val="none" w:sz="0" w:space="0" w:color="auto"/>
            <w:right w:val="none" w:sz="0" w:space="0" w:color="auto"/>
          </w:divBdr>
        </w:div>
        <w:div w:id="1936088966">
          <w:marLeft w:val="1022"/>
          <w:marRight w:val="0"/>
          <w:marTop w:val="0"/>
          <w:marBottom w:val="0"/>
          <w:divBdr>
            <w:top w:val="none" w:sz="0" w:space="0" w:color="auto"/>
            <w:left w:val="none" w:sz="0" w:space="0" w:color="auto"/>
            <w:bottom w:val="none" w:sz="0" w:space="0" w:color="auto"/>
            <w:right w:val="none" w:sz="0" w:space="0" w:color="auto"/>
          </w:divBdr>
        </w:div>
      </w:divsChild>
    </w:div>
    <w:div w:id="166091460">
      <w:bodyDiv w:val="1"/>
      <w:marLeft w:val="0"/>
      <w:marRight w:val="0"/>
      <w:marTop w:val="0"/>
      <w:marBottom w:val="0"/>
      <w:divBdr>
        <w:top w:val="none" w:sz="0" w:space="0" w:color="auto"/>
        <w:left w:val="none" w:sz="0" w:space="0" w:color="auto"/>
        <w:bottom w:val="none" w:sz="0" w:space="0" w:color="auto"/>
        <w:right w:val="none" w:sz="0" w:space="0" w:color="auto"/>
      </w:divBdr>
      <w:divsChild>
        <w:div w:id="10883123">
          <w:marLeft w:val="1166"/>
          <w:marRight w:val="0"/>
          <w:marTop w:val="77"/>
          <w:marBottom w:val="0"/>
          <w:divBdr>
            <w:top w:val="none" w:sz="0" w:space="0" w:color="auto"/>
            <w:left w:val="none" w:sz="0" w:space="0" w:color="auto"/>
            <w:bottom w:val="none" w:sz="0" w:space="0" w:color="auto"/>
            <w:right w:val="none" w:sz="0" w:space="0" w:color="auto"/>
          </w:divBdr>
        </w:div>
        <w:div w:id="1469854765">
          <w:marLeft w:val="1166"/>
          <w:marRight w:val="0"/>
          <w:marTop w:val="77"/>
          <w:marBottom w:val="0"/>
          <w:divBdr>
            <w:top w:val="none" w:sz="0" w:space="0" w:color="auto"/>
            <w:left w:val="none" w:sz="0" w:space="0" w:color="auto"/>
            <w:bottom w:val="none" w:sz="0" w:space="0" w:color="auto"/>
            <w:right w:val="none" w:sz="0" w:space="0" w:color="auto"/>
          </w:divBdr>
        </w:div>
        <w:div w:id="2091925969">
          <w:marLeft w:val="1166"/>
          <w:marRight w:val="0"/>
          <w:marTop w:val="77"/>
          <w:marBottom w:val="0"/>
          <w:divBdr>
            <w:top w:val="none" w:sz="0" w:space="0" w:color="auto"/>
            <w:left w:val="none" w:sz="0" w:space="0" w:color="auto"/>
            <w:bottom w:val="none" w:sz="0" w:space="0" w:color="auto"/>
            <w:right w:val="none" w:sz="0" w:space="0" w:color="auto"/>
          </w:divBdr>
        </w:div>
      </w:divsChild>
    </w:div>
    <w:div w:id="166214656">
      <w:bodyDiv w:val="1"/>
      <w:marLeft w:val="0"/>
      <w:marRight w:val="0"/>
      <w:marTop w:val="0"/>
      <w:marBottom w:val="0"/>
      <w:divBdr>
        <w:top w:val="none" w:sz="0" w:space="0" w:color="auto"/>
        <w:left w:val="none" w:sz="0" w:space="0" w:color="auto"/>
        <w:bottom w:val="none" w:sz="0" w:space="0" w:color="auto"/>
        <w:right w:val="none" w:sz="0" w:space="0" w:color="auto"/>
      </w:divBdr>
      <w:divsChild>
        <w:div w:id="70585014">
          <w:marLeft w:val="1166"/>
          <w:marRight w:val="0"/>
          <w:marTop w:val="86"/>
          <w:marBottom w:val="0"/>
          <w:divBdr>
            <w:top w:val="none" w:sz="0" w:space="0" w:color="auto"/>
            <w:left w:val="none" w:sz="0" w:space="0" w:color="auto"/>
            <w:bottom w:val="none" w:sz="0" w:space="0" w:color="auto"/>
            <w:right w:val="none" w:sz="0" w:space="0" w:color="auto"/>
          </w:divBdr>
        </w:div>
        <w:div w:id="203255756">
          <w:marLeft w:val="1267"/>
          <w:marRight w:val="0"/>
          <w:marTop w:val="86"/>
          <w:marBottom w:val="0"/>
          <w:divBdr>
            <w:top w:val="none" w:sz="0" w:space="0" w:color="auto"/>
            <w:left w:val="none" w:sz="0" w:space="0" w:color="auto"/>
            <w:bottom w:val="none" w:sz="0" w:space="0" w:color="auto"/>
            <w:right w:val="none" w:sz="0" w:space="0" w:color="auto"/>
          </w:divBdr>
        </w:div>
        <w:div w:id="754321010">
          <w:marLeft w:val="1267"/>
          <w:marRight w:val="0"/>
          <w:marTop w:val="86"/>
          <w:marBottom w:val="0"/>
          <w:divBdr>
            <w:top w:val="none" w:sz="0" w:space="0" w:color="auto"/>
            <w:left w:val="none" w:sz="0" w:space="0" w:color="auto"/>
            <w:bottom w:val="none" w:sz="0" w:space="0" w:color="auto"/>
            <w:right w:val="none" w:sz="0" w:space="0" w:color="auto"/>
          </w:divBdr>
        </w:div>
        <w:div w:id="819231827">
          <w:marLeft w:val="1800"/>
          <w:marRight w:val="0"/>
          <w:marTop w:val="86"/>
          <w:marBottom w:val="0"/>
          <w:divBdr>
            <w:top w:val="none" w:sz="0" w:space="0" w:color="auto"/>
            <w:left w:val="none" w:sz="0" w:space="0" w:color="auto"/>
            <w:bottom w:val="none" w:sz="0" w:space="0" w:color="auto"/>
            <w:right w:val="none" w:sz="0" w:space="0" w:color="auto"/>
          </w:divBdr>
        </w:div>
        <w:div w:id="860898153">
          <w:marLeft w:val="1267"/>
          <w:marRight w:val="0"/>
          <w:marTop w:val="86"/>
          <w:marBottom w:val="0"/>
          <w:divBdr>
            <w:top w:val="none" w:sz="0" w:space="0" w:color="auto"/>
            <w:left w:val="none" w:sz="0" w:space="0" w:color="auto"/>
            <w:bottom w:val="none" w:sz="0" w:space="0" w:color="auto"/>
            <w:right w:val="none" w:sz="0" w:space="0" w:color="auto"/>
          </w:divBdr>
        </w:div>
        <w:div w:id="1321812954">
          <w:marLeft w:val="1267"/>
          <w:marRight w:val="0"/>
          <w:marTop w:val="86"/>
          <w:marBottom w:val="0"/>
          <w:divBdr>
            <w:top w:val="none" w:sz="0" w:space="0" w:color="auto"/>
            <w:left w:val="none" w:sz="0" w:space="0" w:color="auto"/>
            <w:bottom w:val="none" w:sz="0" w:space="0" w:color="auto"/>
            <w:right w:val="none" w:sz="0" w:space="0" w:color="auto"/>
          </w:divBdr>
        </w:div>
        <w:div w:id="1801996691">
          <w:marLeft w:val="1800"/>
          <w:marRight w:val="0"/>
          <w:marTop w:val="86"/>
          <w:marBottom w:val="0"/>
          <w:divBdr>
            <w:top w:val="none" w:sz="0" w:space="0" w:color="auto"/>
            <w:left w:val="none" w:sz="0" w:space="0" w:color="auto"/>
            <w:bottom w:val="none" w:sz="0" w:space="0" w:color="auto"/>
            <w:right w:val="none" w:sz="0" w:space="0" w:color="auto"/>
          </w:divBdr>
        </w:div>
      </w:divsChild>
    </w:div>
    <w:div w:id="175195815">
      <w:bodyDiv w:val="1"/>
      <w:marLeft w:val="0"/>
      <w:marRight w:val="0"/>
      <w:marTop w:val="0"/>
      <w:marBottom w:val="0"/>
      <w:divBdr>
        <w:top w:val="none" w:sz="0" w:space="0" w:color="auto"/>
        <w:left w:val="none" w:sz="0" w:space="0" w:color="auto"/>
        <w:bottom w:val="none" w:sz="0" w:space="0" w:color="auto"/>
        <w:right w:val="none" w:sz="0" w:space="0" w:color="auto"/>
      </w:divBdr>
      <w:divsChild>
        <w:div w:id="421226223">
          <w:marLeft w:val="1354"/>
          <w:marRight w:val="0"/>
          <w:marTop w:val="77"/>
          <w:marBottom w:val="0"/>
          <w:divBdr>
            <w:top w:val="none" w:sz="0" w:space="0" w:color="auto"/>
            <w:left w:val="none" w:sz="0" w:space="0" w:color="auto"/>
            <w:bottom w:val="none" w:sz="0" w:space="0" w:color="auto"/>
            <w:right w:val="none" w:sz="0" w:space="0" w:color="auto"/>
          </w:divBdr>
        </w:div>
        <w:div w:id="596597216">
          <w:marLeft w:val="1354"/>
          <w:marRight w:val="0"/>
          <w:marTop w:val="77"/>
          <w:marBottom w:val="0"/>
          <w:divBdr>
            <w:top w:val="none" w:sz="0" w:space="0" w:color="auto"/>
            <w:left w:val="none" w:sz="0" w:space="0" w:color="auto"/>
            <w:bottom w:val="none" w:sz="0" w:space="0" w:color="auto"/>
            <w:right w:val="none" w:sz="0" w:space="0" w:color="auto"/>
          </w:divBdr>
        </w:div>
        <w:div w:id="630748796">
          <w:marLeft w:val="1354"/>
          <w:marRight w:val="0"/>
          <w:marTop w:val="77"/>
          <w:marBottom w:val="0"/>
          <w:divBdr>
            <w:top w:val="none" w:sz="0" w:space="0" w:color="auto"/>
            <w:left w:val="none" w:sz="0" w:space="0" w:color="auto"/>
            <w:bottom w:val="none" w:sz="0" w:space="0" w:color="auto"/>
            <w:right w:val="none" w:sz="0" w:space="0" w:color="auto"/>
          </w:divBdr>
        </w:div>
        <w:div w:id="757218241">
          <w:marLeft w:val="734"/>
          <w:marRight w:val="0"/>
          <w:marTop w:val="77"/>
          <w:marBottom w:val="0"/>
          <w:divBdr>
            <w:top w:val="none" w:sz="0" w:space="0" w:color="auto"/>
            <w:left w:val="none" w:sz="0" w:space="0" w:color="auto"/>
            <w:bottom w:val="none" w:sz="0" w:space="0" w:color="auto"/>
            <w:right w:val="none" w:sz="0" w:space="0" w:color="auto"/>
          </w:divBdr>
        </w:div>
        <w:div w:id="1182546856">
          <w:marLeft w:val="734"/>
          <w:marRight w:val="0"/>
          <w:marTop w:val="77"/>
          <w:marBottom w:val="0"/>
          <w:divBdr>
            <w:top w:val="none" w:sz="0" w:space="0" w:color="auto"/>
            <w:left w:val="none" w:sz="0" w:space="0" w:color="auto"/>
            <w:bottom w:val="none" w:sz="0" w:space="0" w:color="auto"/>
            <w:right w:val="none" w:sz="0" w:space="0" w:color="auto"/>
          </w:divBdr>
        </w:div>
        <w:div w:id="1898079438">
          <w:marLeft w:val="734"/>
          <w:marRight w:val="0"/>
          <w:marTop w:val="77"/>
          <w:marBottom w:val="0"/>
          <w:divBdr>
            <w:top w:val="none" w:sz="0" w:space="0" w:color="auto"/>
            <w:left w:val="none" w:sz="0" w:space="0" w:color="auto"/>
            <w:bottom w:val="none" w:sz="0" w:space="0" w:color="auto"/>
            <w:right w:val="none" w:sz="0" w:space="0" w:color="auto"/>
          </w:divBdr>
        </w:div>
        <w:div w:id="1913006361">
          <w:marLeft w:val="734"/>
          <w:marRight w:val="0"/>
          <w:marTop w:val="77"/>
          <w:marBottom w:val="0"/>
          <w:divBdr>
            <w:top w:val="none" w:sz="0" w:space="0" w:color="auto"/>
            <w:left w:val="none" w:sz="0" w:space="0" w:color="auto"/>
            <w:bottom w:val="none" w:sz="0" w:space="0" w:color="auto"/>
            <w:right w:val="none" w:sz="0" w:space="0" w:color="auto"/>
          </w:divBdr>
        </w:div>
        <w:div w:id="2007632656">
          <w:marLeft w:val="734"/>
          <w:marRight w:val="0"/>
          <w:marTop w:val="77"/>
          <w:marBottom w:val="0"/>
          <w:divBdr>
            <w:top w:val="none" w:sz="0" w:space="0" w:color="auto"/>
            <w:left w:val="none" w:sz="0" w:space="0" w:color="auto"/>
            <w:bottom w:val="none" w:sz="0" w:space="0" w:color="auto"/>
            <w:right w:val="none" w:sz="0" w:space="0" w:color="auto"/>
          </w:divBdr>
        </w:div>
        <w:div w:id="2062437806">
          <w:marLeft w:val="1354"/>
          <w:marRight w:val="0"/>
          <w:marTop w:val="77"/>
          <w:marBottom w:val="0"/>
          <w:divBdr>
            <w:top w:val="none" w:sz="0" w:space="0" w:color="auto"/>
            <w:left w:val="none" w:sz="0" w:space="0" w:color="auto"/>
            <w:bottom w:val="none" w:sz="0" w:space="0" w:color="auto"/>
            <w:right w:val="none" w:sz="0" w:space="0" w:color="auto"/>
          </w:divBdr>
        </w:div>
      </w:divsChild>
    </w:div>
    <w:div w:id="177472374">
      <w:bodyDiv w:val="1"/>
      <w:marLeft w:val="0"/>
      <w:marRight w:val="0"/>
      <w:marTop w:val="0"/>
      <w:marBottom w:val="0"/>
      <w:divBdr>
        <w:top w:val="none" w:sz="0" w:space="0" w:color="auto"/>
        <w:left w:val="none" w:sz="0" w:space="0" w:color="auto"/>
        <w:bottom w:val="none" w:sz="0" w:space="0" w:color="auto"/>
        <w:right w:val="none" w:sz="0" w:space="0" w:color="auto"/>
      </w:divBdr>
    </w:div>
    <w:div w:id="194780134">
      <w:bodyDiv w:val="1"/>
      <w:marLeft w:val="0"/>
      <w:marRight w:val="0"/>
      <w:marTop w:val="0"/>
      <w:marBottom w:val="0"/>
      <w:divBdr>
        <w:top w:val="none" w:sz="0" w:space="0" w:color="auto"/>
        <w:left w:val="none" w:sz="0" w:space="0" w:color="auto"/>
        <w:bottom w:val="none" w:sz="0" w:space="0" w:color="auto"/>
        <w:right w:val="none" w:sz="0" w:space="0" w:color="auto"/>
      </w:divBdr>
      <w:divsChild>
        <w:div w:id="1259872241">
          <w:marLeft w:val="720"/>
          <w:marRight w:val="0"/>
          <w:marTop w:val="0"/>
          <w:marBottom w:val="0"/>
          <w:divBdr>
            <w:top w:val="none" w:sz="0" w:space="0" w:color="auto"/>
            <w:left w:val="none" w:sz="0" w:space="0" w:color="auto"/>
            <w:bottom w:val="none" w:sz="0" w:space="0" w:color="auto"/>
            <w:right w:val="none" w:sz="0" w:space="0" w:color="auto"/>
          </w:divBdr>
        </w:div>
        <w:div w:id="1280719633">
          <w:marLeft w:val="720"/>
          <w:marRight w:val="0"/>
          <w:marTop w:val="0"/>
          <w:marBottom w:val="0"/>
          <w:divBdr>
            <w:top w:val="none" w:sz="0" w:space="0" w:color="auto"/>
            <w:left w:val="none" w:sz="0" w:space="0" w:color="auto"/>
            <w:bottom w:val="none" w:sz="0" w:space="0" w:color="auto"/>
            <w:right w:val="none" w:sz="0" w:space="0" w:color="auto"/>
          </w:divBdr>
        </w:div>
        <w:div w:id="1409763852">
          <w:marLeft w:val="720"/>
          <w:marRight w:val="0"/>
          <w:marTop w:val="0"/>
          <w:marBottom w:val="0"/>
          <w:divBdr>
            <w:top w:val="none" w:sz="0" w:space="0" w:color="auto"/>
            <w:left w:val="none" w:sz="0" w:space="0" w:color="auto"/>
            <w:bottom w:val="none" w:sz="0" w:space="0" w:color="auto"/>
            <w:right w:val="none" w:sz="0" w:space="0" w:color="auto"/>
          </w:divBdr>
        </w:div>
        <w:div w:id="1752040800">
          <w:marLeft w:val="720"/>
          <w:marRight w:val="0"/>
          <w:marTop w:val="0"/>
          <w:marBottom w:val="0"/>
          <w:divBdr>
            <w:top w:val="none" w:sz="0" w:space="0" w:color="auto"/>
            <w:left w:val="none" w:sz="0" w:space="0" w:color="auto"/>
            <w:bottom w:val="none" w:sz="0" w:space="0" w:color="auto"/>
            <w:right w:val="none" w:sz="0" w:space="0" w:color="auto"/>
          </w:divBdr>
        </w:div>
        <w:div w:id="1945922170">
          <w:marLeft w:val="720"/>
          <w:marRight w:val="0"/>
          <w:marTop w:val="0"/>
          <w:marBottom w:val="0"/>
          <w:divBdr>
            <w:top w:val="none" w:sz="0" w:space="0" w:color="auto"/>
            <w:left w:val="none" w:sz="0" w:space="0" w:color="auto"/>
            <w:bottom w:val="none" w:sz="0" w:space="0" w:color="auto"/>
            <w:right w:val="none" w:sz="0" w:space="0" w:color="auto"/>
          </w:divBdr>
        </w:div>
      </w:divsChild>
    </w:div>
    <w:div w:id="195822420">
      <w:bodyDiv w:val="1"/>
      <w:marLeft w:val="0"/>
      <w:marRight w:val="0"/>
      <w:marTop w:val="0"/>
      <w:marBottom w:val="0"/>
      <w:divBdr>
        <w:top w:val="none" w:sz="0" w:space="0" w:color="auto"/>
        <w:left w:val="none" w:sz="0" w:space="0" w:color="auto"/>
        <w:bottom w:val="none" w:sz="0" w:space="0" w:color="auto"/>
        <w:right w:val="none" w:sz="0" w:space="0" w:color="auto"/>
      </w:divBdr>
      <w:divsChild>
        <w:div w:id="86460815">
          <w:marLeft w:val="720"/>
          <w:marRight w:val="0"/>
          <w:marTop w:val="346"/>
          <w:marBottom w:val="0"/>
          <w:divBdr>
            <w:top w:val="none" w:sz="0" w:space="0" w:color="auto"/>
            <w:left w:val="none" w:sz="0" w:space="0" w:color="auto"/>
            <w:bottom w:val="none" w:sz="0" w:space="0" w:color="auto"/>
            <w:right w:val="none" w:sz="0" w:space="0" w:color="auto"/>
          </w:divBdr>
        </w:div>
        <w:div w:id="1807047006">
          <w:marLeft w:val="720"/>
          <w:marRight w:val="0"/>
          <w:marTop w:val="346"/>
          <w:marBottom w:val="0"/>
          <w:divBdr>
            <w:top w:val="none" w:sz="0" w:space="0" w:color="auto"/>
            <w:left w:val="none" w:sz="0" w:space="0" w:color="auto"/>
            <w:bottom w:val="none" w:sz="0" w:space="0" w:color="auto"/>
            <w:right w:val="none" w:sz="0" w:space="0" w:color="auto"/>
          </w:divBdr>
        </w:div>
      </w:divsChild>
    </w:div>
    <w:div w:id="197091215">
      <w:bodyDiv w:val="1"/>
      <w:marLeft w:val="0"/>
      <w:marRight w:val="0"/>
      <w:marTop w:val="0"/>
      <w:marBottom w:val="0"/>
      <w:divBdr>
        <w:top w:val="none" w:sz="0" w:space="0" w:color="auto"/>
        <w:left w:val="none" w:sz="0" w:space="0" w:color="auto"/>
        <w:bottom w:val="none" w:sz="0" w:space="0" w:color="auto"/>
        <w:right w:val="none" w:sz="0" w:space="0" w:color="auto"/>
      </w:divBdr>
    </w:div>
    <w:div w:id="207767958">
      <w:bodyDiv w:val="1"/>
      <w:marLeft w:val="0"/>
      <w:marRight w:val="0"/>
      <w:marTop w:val="0"/>
      <w:marBottom w:val="0"/>
      <w:divBdr>
        <w:top w:val="none" w:sz="0" w:space="0" w:color="auto"/>
        <w:left w:val="none" w:sz="0" w:space="0" w:color="auto"/>
        <w:bottom w:val="none" w:sz="0" w:space="0" w:color="auto"/>
        <w:right w:val="none" w:sz="0" w:space="0" w:color="auto"/>
      </w:divBdr>
      <w:divsChild>
        <w:div w:id="561521319">
          <w:marLeft w:val="720"/>
          <w:marRight w:val="0"/>
          <w:marTop w:val="115"/>
          <w:marBottom w:val="115"/>
          <w:divBdr>
            <w:top w:val="none" w:sz="0" w:space="0" w:color="auto"/>
            <w:left w:val="none" w:sz="0" w:space="0" w:color="auto"/>
            <w:bottom w:val="none" w:sz="0" w:space="0" w:color="auto"/>
            <w:right w:val="none" w:sz="0" w:space="0" w:color="auto"/>
          </w:divBdr>
        </w:div>
        <w:div w:id="1673987963">
          <w:marLeft w:val="720"/>
          <w:marRight w:val="0"/>
          <w:marTop w:val="115"/>
          <w:marBottom w:val="115"/>
          <w:divBdr>
            <w:top w:val="none" w:sz="0" w:space="0" w:color="auto"/>
            <w:left w:val="none" w:sz="0" w:space="0" w:color="auto"/>
            <w:bottom w:val="none" w:sz="0" w:space="0" w:color="auto"/>
            <w:right w:val="none" w:sz="0" w:space="0" w:color="auto"/>
          </w:divBdr>
        </w:div>
      </w:divsChild>
    </w:div>
    <w:div w:id="209609552">
      <w:bodyDiv w:val="1"/>
      <w:marLeft w:val="0"/>
      <w:marRight w:val="0"/>
      <w:marTop w:val="0"/>
      <w:marBottom w:val="0"/>
      <w:divBdr>
        <w:top w:val="none" w:sz="0" w:space="0" w:color="auto"/>
        <w:left w:val="none" w:sz="0" w:space="0" w:color="auto"/>
        <w:bottom w:val="none" w:sz="0" w:space="0" w:color="auto"/>
        <w:right w:val="none" w:sz="0" w:space="0" w:color="auto"/>
      </w:divBdr>
      <w:divsChild>
        <w:div w:id="553589992">
          <w:marLeft w:val="0"/>
          <w:marRight w:val="0"/>
          <w:marTop w:val="0"/>
          <w:marBottom w:val="0"/>
          <w:divBdr>
            <w:top w:val="none" w:sz="0" w:space="0" w:color="auto"/>
            <w:left w:val="none" w:sz="0" w:space="0" w:color="auto"/>
            <w:bottom w:val="none" w:sz="0" w:space="0" w:color="auto"/>
            <w:right w:val="none" w:sz="0" w:space="0" w:color="auto"/>
          </w:divBdr>
          <w:divsChild>
            <w:div w:id="7190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9037">
      <w:bodyDiv w:val="1"/>
      <w:marLeft w:val="0"/>
      <w:marRight w:val="0"/>
      <w:marTop w:val="0"/>
      <w:marBottom w:val="0"/>
      <w:divBdr>
        <w:top w:val="none" w:sz="0" w:space="0" w:color="auto"/>
        <w:left w:val="none" w:sz="0" w:space="0" w:color="auto"/>
        <w:bottom w:val="none" w:sz="0" w:space="0" w:color="auto"/>
        <w:right w:val="none" w:sz="0" w:space="0" w:color="auto"/>
      </w:divBdr>
      <w:divsChild>
        <w:div w:id="2031183479">
          <w:marLeft w:val="0"/>
          <w:marRight w:val="0"/>
          <w:marTop w:val="0"/>
          <w:marBottom w:val="0"/>
          <w:divBdr>
            <w:top w:val="none" w:sz="0" w:space="0" w:color="auto"/>
            <w:left w:val="none" w:sz="0" w:space="0" w:color="auto"/>
            <w:bottom w:val="none" w:sz="0" w:space="0" w:color="auto"/>
            <w:right w:val="none" w:sz="0" w:space="0" w:color="auto"/>
          </w:divBdr>
          <w:divsChild>
            <w:div w:id="1461653201">
              <w:marLeft w:val="0"/>
              <w:marRight w:val="0"/>
              <w:marTop w:val="0"/>
              <w:marBottom w:val="0"/>
              <w:divBdr>
                <w:top w:val="none" w:sz="0" w:space="0" w:color="auto"/>
                <w:left w:val="none" w:sz="0" w:space="0" w:color="auto"/>
                <w:bottom w:val="none" w:sz="0" w:space="0" w:color="auto"/>
                <w:right w:val="none" w:sz="0" w:space="0" w:color="auto"/>
              </w:divBdr>
            </w:div>
            <w:div w:id="20565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3282">
      <w:bodyDiv w:val="1"/>
      <w:marLeft w:val="0"/>
      <w:marRight w:val="0"/>
      <w:marTop w:val="0"/>
      <w:marBottom w:val="0"/>
      <w:divBdr>
        <w:top w:val="none" w:sz="0" w:space="0" w:color="auto"/>
        <w:left w:val="none" w:sz="0" w:space="0" w:color="auto"/>
        <w:bottom w:val="none" w:sz="0" w:space="0" w:color="auto"/>
        <w:right w:val="none" w:sz="0" w:space="0" w:color="auto"/>
      </w:divBdr>
      <w:divsChild>
        <w:div w:id="1318264384">
          <w:marLeft w:val="720"/>
          <w:marRight w:val="0"/>
          <w:marTop w:val="0"/>
          <w:marBottom w:val="0"/>
          <w:divBdr>
            <w:top w:val="none" w:sz="0" w:space="0" w:color="auto"/>
            <w:left w:val="none" w:sz="0" w:space="0" w:color="auto"/>
            <w:bottom w:val="none" w:sz="0" w:space="0" w:color="auto"/>
            <w:right w:val="none" w:sz="0" w:space="0" w:color="auto"/>
          </w:divBdr>
        </w:div>
      </w:divsChild>
    </w:div>
    <w:div w:id="214321627">
      <w:bodyDiv w:val="1"/>
      <w:marLeft w:val="0"/>
      <w:marRight w:val="0"/>
      <w:marTop w:val="0"/>
      <w:marBottom w:val="0"/>
      <w:divBdr>
        <w:top w:val="none" w:sz="0" w:space="0" w:color="auto"/>
        <w:left w:val="none" w:sz="0" w:space="0" w:color="auto"/>
        <w:bottom w:val="none" w:sz="0" w:space="0" w:color="auto"/>
        <w:right w:val="none" w:sz="0" w:space="0" w:color="auto"/>
      </w:divBdr>
    </w:div>
    <w:div w:id="216862700">
      <w:bodyDiv w:val="1"/>
      <w:marLeft w:val="0"/>
      <w:marRight w:val="0"/>
      <w:marTop w:val="0"/>
      <w:marBottom w:val="0"/>
      <w:divBdr>
        <w:top w:val="none" w:sz="0" w:space="0" w:color="auto"/>
        <w:left w:val="none" w:sz="0" w:space="0" w:color="auto"/>
        <w:bottom w:val="none" w:sz="0" w:space="0" w:color="auto"/>
        <w:right w:val="none" w:sz="0" w:space="0" w:color="auto"/>
      </w:divBdr>
      <w:divsChild>
        <w:div w:id="811362328">
          <w:marLeft w:val="0"/>
          <w:marRight w:val="0"/>
          <w:marTop w:val="0"/>
          <w:marBottom w:val="0"/>
          <w:divBdr>
            <w:top w:val="none" w:sz="0" w:space="0" w:color="auto"/>
            <w:left w:val="none" w:sz="0" w:space="0" w:color="auto"/>
            <w:bottom w:val="none" w:sz="0" w:space="0" w:color="auto"/>
            <w:right w:val="none" w:sz="0" w:space="0" w:color="auto"/>
          </w:divBdr>
          <w:divsChild>
            <w:div w:id="129248490">
              <w:marLeft w:val="0"/>
              <w:marRight w:val="0"/>
              <w:marTop w:val="0"/>
              <w:marBottom w:val="0"/>
              <w:divBdr>
                <w:top w:val="none" w:sz="0" w:space="0" w:color="auto"/>
                <w:left w:val="none" w:sz="0" w:space="0" w:color="auto"/>
                <w:bottom w:val="none" w:sz="0" w:space="0" w:color="auto"/>
                <w:right w:val="none" w:sz="0" w:space="0" w:color="auto"/>
              </w:divBdr>
            </w:div>
            <w:div w:id="1084692845">
              <w:marLeft w:val="0"/>
              <w:marRight w:val="0"/>
              <w:marTop w:val="0"/>
              <w:marBottom w:val="0"/>
              <w:divBdr>
                <w:top w:val="none" w:sz="0" w:space="0" w:color="auto"/>
                <w:left w:val="none" w:sz="0" w:space="0" w:color="auto"/>
                <w:bottom w:val="none" w:sz="0" w:space="0" w:color="auto"/>
                <w:right w:val="none" w:sz="0" w:space="0" w:color="auto"/>
              </w:divBdr>
            </w:div>
            <w:div w:id="1377701290">
              <w:marLeft w:val="0"/>
              <w:marRight w:val="0"/>
              <w:marTop w:val="0"/>
              <w:marBottom w:val="0"/>
              <w:divBdr>
                <w:top w:val="none" w:sz="0" w:space="0" w:color="auto"/>
                <w:left w:val="none" w:sz="0" w:space="0" w:color="auto"/>
                <w:bottom w:val="none" w:sz="0" w:space="0" w:color="auto"/>
                <w:right w:val="none" w:sz="0" w:space="0" w:color="auto"/>
              </w:divBdr>
            </w:div>
            <w:div w:id="1472819794">
              <w:marLeft w:val="0"/>
              <w:marRight w:val="0"/>
              <w:marTop w:val="0"/>
              <w:marBottom w:val="0"/>
              <w:divBdr>
                <w:top w:val="none" w:sz="0" w:space="0" w:color="auto"/>
                <w:left w:val="none" w:sz="0" w:space="0" w:color="auto"/>
                <w:bottom w:val="none" w:sz="0" w:space="0" w:color="auto"/>
                <w:right w:val="none" w:sz="0" w:space="0" w:color="auto"/>
              </w:divBdr>
            </w:div>
            <w:div w:id="16783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0664">
      <w:bodyDiv w:val="1"/>
      <w:marLeft w:val="0"/>
      <w:marRight w:val="0"/>
      <w:marTop w:val="0"/>
      <w:marBottom w:val="0"/>
      <w:divBdr>
        <w:top w:val="none" w:sz="0" w:space="0" w:color="auto"/>
        <w:left w:val="none" w:sz="0" w:space="0" w:color="auto"/>
        <w:bottom w:val="none" w:sz="0" w:space="0" w:color="auto"/>
        <w:right w:val="none" w:sz="0" w:space="0" w:color="auto"/>
      </w:divBdr>
      <w:divsChild>
        <w:div w:id="111365566">
          <w:marLeft w:val="562"/>
          <w:marRight w:val="0"/>
          <w:marTop w:val="160"/>
          <w:marBottom w:val="160"/>
          <w:divBdr>
            <w:top w:val="none" w:sz="0" w:space="0" w:color="auto"/>
            <w:left w:val="none" w:sz="0" w:space="0" w:color="auto"/>
            <w:bottom w:val="none" w:sz="0" w:space="0" w:color="auto"/>
            <w:right w:val="none" w:sz="0" w:space="0" w:color="auto"/>
          </w:divBdr>
        </w:div>
      </w:divsChild>
    </w:div>
    <w:div w:id="225577251">
      <w:bodyDiv w:val="1"/>
      <w:marLeft w:val="0"/>
      <w:marRight w:val="0"/>
      <w:marTop w:val="0"/>
      <w:marBottom w:val="0"/>
      <w:divBdr>
        <w:top w:val="none" w:sz="0" w:space="0" w:color="auto"/>
        <w:left w:val="none" w:sz="0" w:space="0" w:color="auto"/>
        <w:bottom w:val="none" w:sz="0" w:space="0" w:color="auto"/>
        <w:right w:val="none" w:sz="0" w:space="0" w:color="auto"/>
      </w:divBdr>
      <w:divsChild>
        <w:div w:id="584997666">
          <w:marLeft w:val="1742"/>
          <w:marRight w:val="0"/>
          <w:marTop w:val="86"/>
          <w:marBottom w:val="0"/>
          <w:divBdr>
            <w:top w:val="none" w:sz="0" w:space="0" w:color="auto"/>
            <w:left w:val="none" w:sz="0" w:space="0" w:color="auto"/>
            <w:bottom w:val="none" w:sz="0" w:space="0" w:color="auto"/>
            <w:right w:val="none" w:sz="0" w:space="0" w:color="auto"/>
          </w:divBdr>
        </w:div>
        <w:div w:id="1170946803">
          <w:marLeft w:val="1742"/>
          <w:marRight w:val="0"/>
          <w:marTop w:val="86"/>
          <w:marBottom w:val="0"/>
          <w:divBdr>
            <w:top w:val="none" w:sz="0" w:space="0" w:color="auto"/>
            <w:left w:val="none" w:sz="0" w:space="0" w:color="auto"/>
            <w:bottom w:val="none" w:sz="0" w:space="0" w:color="auto"/>
            <w:right w:val="none" w:sz="0" w:space="0" w:color="auto"/>
          </w:divBdr>
        </w:div>
        <w:div w:id="1740129986">
          <w:marLeft w:val="1742"/>
          <w:marRight w:val="0"/>
          <w:marTop w:val="86"/>
          <w:marBottom w:val="0"/>
          <w:divBdr>
            <w:top w:val="none" w:sz="0" w:space="0" w:color="auto"/>
            <w:left w:val="none" w:sz="0" w:space="0" w:color="auto"/>
            <w:bottom w:val="none" w:sz="0" w:space="0" w:color="auto"/>
            <w:right w:val="none" w:sz="0" w:space="0" w:color="auto"/>
          </w:divBdr>
        </w:div>
      </w:divsChild>
    </w:div>
    <w:div w:id="230697059">
      <w:bodyDiv w:val="1"/>
      <w:marLeft w:val="0"/>
      <w:marRight w:val="0"/>
      <w:marTop w:val="0"/>
      <w:marBottom w:val="0"/>
      <w:divBdr>
        <w:top w:val="none" w:sz="0" w:space="0" w:color="auto"/>
        <w:left w:val="none" w:sz="0" w:space="0" w:color="auto"/>
        <w:bottom w:val="none" w:sz="0" w:space="0" w:color="auto"/>
        <w:right w:val="none" w:sz="0" w:space="0" w:color="auto"/>
      </w:divBdr>
      <w:divsChild>
        <w:div w:id="85418890">
          <w:marLeft w:val="1195"/>
          <w:marRight w:val="0"/>
          <w:marTop w:val="0"/>
          <w:marBottom w:val="0"/>
          <w:divBdr>
            <w:top w:val="none" w:sz="0" w:space="0" w:color="auto"/>
            <w:left w:val="none" w:sz="0" w:space="0" w:color="auto"/>
            <w:bottom w:val="none" w:sz="0" w:space="0" w:color="auto"/>
            <w:right w:val="none" w:sz="0" w:space="0" w:color="auto"/>
          </w:divBdr>
        </w:div>
        <w:div w:id="168645602">
          <w:marLeft w:val="1195"/>
          <w:marRight w:val="0"/>
          <w:marTop w:val="0"/>
          <w:marBottom w:val="0"/>
          <w:divBdr>
            <w:top w:val="none" w:sz="0" w:space="0" w:color="auto"/>
            <w:left w:val="none" w:sz="0" w:space="0" w:color="auto"/>
            <w:bottom w:val="none" w:sz="0" w:space="0" w:color="auto"/>
            <w:right w:val="none" w:sz="0" w:space="0" w:color="auto"/>
          </w:divBdr>
        </w:div>
        <w:div w:id="569534902">
          <w:marLeft w:val="1195"/>
          <w:marRight w:val="0"/>
          <w:marTop w:val="0"/>
          <w:marBottom w:val="0"/>
          <w:divBdr>
            <w:top w:val="none" w:sz="0" w:space="0" w:color="auto"/>
            <w:left w:val="none" w:sz="0" w:space="0" w:color="auto"/>
            <w:bottom w:val="none" w:sz="0" w:space="0" w:color="auto"/>
            <w:right w:val="none" w:sz="0" w:space="0" w:color="auto"/>
          </w:divBdr>
        </w:div>
        <w:div w:id="600262348">
          <w:marLeft w:val="720"/>
          <w:marRight w:val="0"/>
          <w:marTop w:val="0"/>
          <w:marBottom w:val="0"/>
          <w:divBdr>
            <w:top w:val="none" w:sz="0" w:space="0" w:color="auto"/>
            <w:left w:val="none" w:sz="0" w:space="0" w:color="auto"/>
            <w:bottom w:val="none" w:sz="0" w:space="0" w:color="auto"/>
            <w:right w:val="none" w:sz="0" w:space="0" w:color="auto"/>
          </w:divBdr>
        </w:div>
        <w:div w:id="616832429">
          <w:marLeft w:val="1195"/>
          <w:marRight w:val="0"/>
          <w:marTop w:val="0"/>
          <w:marBottom w:val="0"/>
          <w:divBdr>
            <w:top w:val="none" w:sz="0" w:space="0" w:color="auto"/>
            <w:left w:val="none" w:sz="0" w:space="0" w:color="auto"/>
            <w:bottom w:val="none" w:sz="0" w:space="0" w:color="auto"/>
            <w:right w:val="none" w:sz="0" w:space="0" w:color="auto"/>
          </w:divBdr>
        </w:div>
        <w:div w:id="882443099">
          <w:marLeft w:val="1195"/>
          <w:marRight w:val="0"/>
          <w:marTop w:val="0"/>
          <w:marBottom w:val="0"/>
          <w:divBdr>
            <w:top w:val="none" w:sz="0" w:space="0" w:color="auto"/>
            <w:left w:val="none" w:sz="0" w:space="0" w:color="auto"/>
            <w:bottom w:val="none" w:sz="0" w:space="0" w:color="auto"/>
            <w:right w:val="none" w:sz="0" w:space="0" w:color="auto"/>
          </w:divBdr>
        </w:div>
        <w:div w:id="1013461243">
          <w:marLeft w:val="720"/>
          <w:marRight w:val="0"/>
          <w:marTop w:val="0"/>
          <w:marBottom w:val="0"/>
          <w:divBdr>
            <w:top w:val="none" w:sz="0" w:space="0" w:color="auto"/>
            <w:left w:val="none" w:sz="0" w:space="0" w:color="auto"/>
            <w:bottom w:val="none" w:sz="0" w:space="0" w:color="auto"/>
            <w:right w:val="none" w:sz="0" w:space="0" w:color="auto"/>
          </w:divBdr>
        </w:div>
        <w:div w:id="1279070803">
          <w:marLeft w:val="720"/>
          <w:marRight w:val="0"/>
          <w:marTop w:val="0"/>
          <w:marBottom w:val="0"/>
          <w:divBdr>
            <w:top w:val="none" w:sz="0" w:space="0" w:color="auto"/>
            <w:left w:val="none" w:sz="0" w:space="0" w:color="auto"/>
            <w:bottom w:val="none" w:sz="0" w:space="0" w:color="auto"/>
            <w:right w:val="none" w:sz="0" w:space="0" w:color="auto"/>
          </w:divBdr>
        </w:div>
        <w:div w:id="1483236574">
          <w:marLeft w:val="1195"/>
          <w:marRight w:val="0"/>
          <w:marTop w:val="0"/>
          <w:marBottom w:val="0"/>
          <w:divBdr>
            <w:top w:val="none" w:sz="0" w:space="0" w:color="auto"/>
            <w:left w:val="none" w:sz="0" w:space="0" w:color="auto"/>
            <w:bottom w:val="none" w:sz="0" w:space="0" w:color="auto"/>
            <w:right w:val="none" w:sz="0" w:space="0" w:color="auto"/>
          </w:divBdr>
        </w:div>
        <w:div w:id="1603997257">
          <w:marLeft w:val="720"/>
          <w:marRight w:val="0"/>
          <w:marTop w:val="0"/>
          <w:marBottom w:val="0"/>
          <w:divBdr>
            <w:top w:val="none" w:sz="0" w:space="0" w:color="auto"/>
            <w:left w:val="none" w:sz="0" w:space="0" w:color="auto"/>
            <w:bottom w:val="none" w:sz="0" w:space="0" w:color="auto"/>
            <w:right w:val="none" w:sz="0" w:space="0" w:color="auto"/>
          </w:divBdr>
        </w:div>
      </w:divsChild>
    </w:div>
    <w:div w:id="247348689">
      <w:bodyDiv w:val="1"/>
      <w:marLeft w:val="0"/>
      <w:marRight w:val="0"/>
      <w:marTop w:val="0"/>
      <w:marBottom w:val="0"/>
      <w:divBdr>
        <w:top w:val="none" w:sz="0" w:space="0" w:color="auto"/>
        <w:left w:val="none" w:sz="0" w:space="0" w:color="auto"/>
        <w:bottom w:val="none" w:sz="0" w:space="0" w:color="auto"/>
        <w:right w:val="none" w:sz="0" w:space="0" w:color="auto"/>
      </w:divBdr>
      <w:divsChild>
        <w:div w:id="15811951">
          <w:marLeft w:val="1195"/>
          <w:marRight w:val="0"/>
          <w:marTop w:val="0"/>
          <w:marBottom w:val="0"/>
          <w:divBdr>
            <w:top w:val="none" w:sz="0" w:space="0" w:color="auto"/>
            <w:left w:val="none" w:sz="0" w:space="0" w:color="auto"/>
            <w:bottom w:val="none" w:sz="0" w:space="0" w:color="auto"/>
            <w:right w:val="none" w:sz="0" w:space="0" w:color="auto"/>
          </w:divBdr>
        </w:div>
        <w:div w:id="471992090">
          <w:marLeft w:val="720"/>
          <w:marRight w:val="0"/>
          <w:marTop w:val="0"/>
          <w:marBottom w:val="0"/>
          <w:divBdr>
            <w:top w:val="none" w:sz="0" w:space="0" w:color="auto"/>
            <w:left w:val="none" w:sz="0" w:space="0" w:color="auto"/>
            <w:bottom w:val="none" w:sz="0" w:space="0" w:color="auto"/>
            <w:right w:val="none" w:sz="0" w:space="0" w:color="auto"/>
          </w:divBdr>
        </w:div>
        <w:div w:id="574240364">
          <w:marLeft w:val="1195"/>
          <w:marRight w:val="0"/>
          <w:marTop w:val="0"/>
          <w:marBottom w:val="0"/>
          <w:divBdr>
            <w:top w:val="none" w:sz="0" w:space="0" w:color="auto"/>
            <w:left w:val="none" w:sz="0" w:space="0" w:color="auto"/>
            <w:bottom w:val="none" w:sz="0" w:space="0" w:color="auto"/>
            <w:right w:val="none" w:sz="0" w:space="0" w:color="auto"/>
          </w:divBdr>
        </w:div>
        <w:div w:id="909121587">
          <w:marLeft w:val="1195"/>
          <w:marRight w:val="0"/>
          <w:marTop w:val="0"/>
          <w:marBottom w:val="0"/>
          <w:divBdr>
            <w:top w:val="none" w:sz="0" w:space="0" w:color="auto"/>
            <w:left w:val="none" w:sz="0" w:space="0" w:color="auto"/>
            <w:bottom w:val="none" w:sz="0" w:space="0" w:color="auto"/>
            <w:right w:val="none" w:sz="0" w:space="0" w:color="auto"/>
          </w:divBdr>
        </w:div>
        <w:div w:id="1038821235">
          <w:marLeft w:val="720"/>
          <w:marRight w:val="0"/>
          <w:marTop w:val="0"/>
          <w:marBottom w:val="0"/>
          <w:divBdr>
            <w:top w:val="none" w:sz="0" w:space="0" w:color="auto"/>
            <w:left w:val="none" w:sz="0" w:space="0" w:color="auto"/>
            <w:bottom w:val="none" w:sz="0" w:space="0" w:color="auto"/>
            <w:right w:val="none" w:sz="0" w:space="0" w:color="auto"/>
          </w:divBdr>
        </w:div>
        <w:div w:id="1359309689">
          <w:marLeft w:val="1195"/>
          <w:marRight w:val="0"/>
          <w:marTop w:val="0"/>
          <w:marBottom w:val="0"/>
          <w:divBdr>
            <w:top w:val="none" w:sz="0" w:space="0" w:color="auto"/>
            <w:left w:val="none" w:sz="0" w:space="0" w:color="auto"/>
            <w:bottom w:val="none" w:sz="0" w:space="0" w:color="auto"/>
            <w:right w:val="none" w:sz="0" w:space="0" w:color="auto"/>
          </w:divBdr>
        </w:div>
        <w:div w:id="1531412039">
          <w:marLeft w:val="720"/>
          <w:marRight w:val="0"/>
          <w:marTop w:val="0"/>
          <w:marBottom w:val="0"/>
          <w:divBdr>
            <w:top w:val="none" w:sz="0" w:space="0" w:color="auto"/>
            <w:left w:val="none" w:sz="0" w:space="0" w:color="auto"/>
            <w:bottom w:val="none" w:sz="0" w:space="0" w:color="auto"/>
            <w:right w:val="none" w:sz="0" w:space="0" w:color="auto"/>
          </w:divBdr>
        </w:div>
        <w:div w:id="1710449596">
          <w:marLeft w:val="720"/>
          <w:marRight w:val="0"/>
          <w:marTop w:val="0"/>
          <w:marBottom w:val="0"/>
          <w:divBdr>
            <w:top w:val="none" w:sz="0" w:space="0" w:color="auto"/>
            <w:left w:val="none" w:sz="0" w:space="0" w:color="auto"/>
            <w:bottom w:val="none" w:sz="0" w:space="0" w:color="auto"/>
            <w:right w:val="none" w:sz="0" w:space="0" w:color="auto"/>
          </w:divBdr>
        </w:div>
        <w:div w:id="1954046073">
          <w:marLeft w:val="720"/>
          <w:marRight w:val="0"/>
          <w:marTop w:val="0"/>
          <w:marBottom w:val="0"/>
          <w:divBdr>
            <w:top w:val="none" w:sz="0" w:space="0" w:color="auto"/>
            <w:left w:val="none" w:sz="0" w:space="0" w:color="auto"/>
            <w:bottom w:val="none" w:sz="0" w:space="0" w:color="auto"/>
            <w:right w:val="none" w:sz="0" w:space="0" w:color="auto"/>
          </w:divBdr>
        </w:div>
        <w:div w:id="2079787042">
          <w:marLeft w:val="1195"/>
          <w:marRight w:val="0"/>
          <w:marTop w:val="0"/>
          <w:marBottom w:val="0"/>
          <w:divBdr>
            <w:top w:val="none" w:sz="0" w:space="0" w:color="auto"/>
            <w:left w:val="none" w:sz="0" w:space="0" w:color="auto"/>
            <w:bottom w:val="none" w:sz="0" w:space="0" w:color="auto"/>
            <w:right w:val="none" w:sz="0" w:space="0" w:color="auto"/>
          </w:divBdr>
        </w:div>
      </w:divsChild>
    </w:div>
    <w:div w:id="250090264">
      <w:bodyDiv w:val="1"/>
      <w:marLeft w:val="0"/>
      <w:marRight w:val="0"/>
      <w:marTop w:val="0"/>
      <w:marBottom w:val="0"/>
      <w:divBdr>
        <w:top w:val="none" w:sz="0" w:space="0" w:color="auto"/>
        <w:left w:val="none" w:sz="0" w:space="0" w:color="auto"/>
        <w:bottom w:val="none" w:sz="0" w:space="0" w:color="auto"/>
        <w:right w:val="none" w:sz="0" w:space="0" w:color="auto"/>
      </w:divBdr>
    </w:div>
    <w:div w:id="254827345">
      <w:bodyDiv w:val="1"/>
      <w:marLeft w:val="0"/>
      <w:marRight w:val="0"/>
      <w:marTop w:val="0"/>
      <w:marBottom w:val="0"/>
      <w:divBdr>
        <w:top w:val="none" w:sz="0" w:space="0" w:color="auto"/>
        <w:left w:val="none" w:sz="0" w:space="0" w:color="auto"/>
        <w:bottom w:val="none" w:sz="0" w:space="0" w:color="auto"/>
        <w:right w:val="none" w:sz="0" w:space="0" w:color="auto"/>
      </w:divBdr>
      <w:divsChild>
        <w:div w:id="30350644">
          <w:marLeft w:val="1166"/>
          <w:marRight w:val="0"/>
          <w:marTop w:val="86"/>
          <w:marBottom w:val="0"/>
          <w:divBdr>
            <w:top w:val="none" w:sz="0" w:space="0" w:color="auto"/>
            <w:left w:val="none" w:sz="0" w:space="0" w:color="auto"/>
            <w:bottom w:val="none" w:sz="0" w:space="0" w:color="auto"/>
            <w:right w:val="none" w:sz="0" w:space="0" w:color="auto"/>
          </w:divBdr>
        </w:div>
        <w:div w:id="435562821">
          <w:marLeft w:val="1987"/>
          <w:marRight w:val="0"/>
          <w:marTop w:val="86"/>
          <w:marBottom w:val="0"/>
          <w:divBdr>
            <w:top w:val="none" w:sz="0" w:space="0" w:color="auto"/>
            <w:left w:val="none" w:sz="0" w:space="0" w:color="auto"/>
            <w:bottom w:val="none" w:sz="0" w:space="0" w:color="auto"/>
            <w:right w:val="none" w:sz="0" w:space="0" w:color="auto"/>
          </w:divBdr>
        </w:div>
        <w:div w:id="939797801">
          <w:marLeft w:val="1166"/>
          <w:marRight w:val="0"/>
          <w:marTop w:val="86"/>
          <w:marBottom w:val="0"/>
          <w:divBdr>
            <w:top w:val="none" w:sz="0" w:space="0" w:color="auto"/>
            <w:left w:val="none" w:sz="0" w:space="0" w:color="auto"/>
            <w:bottom w:val="none" w:sz="0" w:space="0" w:color="auto"/>
            <w:right w:val="none" w:sz="0" w:space="0" w:color="auto"/>
          </w:divBdr>
        </w:div>
        <w:div w:id="1036614715">
          <w:marLeft w:val="1987"/>
          <w:marRight w:val="0"/>
          <w:marTop w:val="86"/>
          <w:marBottom w:val="0"/>
          <w:divBdr>
            <w:top w:val="none" w:sz="0" w:space="0" w:color="auto"/>
            <w:left w:val="none" w:sz="0" w:space="0" w:color="auto"/>
            <w:bottom w:val="none" w:sz="0" w:space="0" w:color="auto"/>
            <w:right w:val="none" w:sz="0" w:space="0" w:color="auto"/>
          </w:divBdr>
        </w:div>
        <w:div w:id="1456174836">
          <w:marLeft w:val="1166"/>
          <w:marRight w:val="0"/>
          <w:marTop w:val="86"/>
          <w:marBottom w:val="0"/>
          <w:divBdr>
            <w:top w:val="none" w:sz="0" w:space="0" w:color="auto"/>
            <w:left w:val="none" w:sz="0" w:space="0" w:color="auto"/>
            <w:bottom w:val="none" w:sz="0" w:space="0" w:color="auto"/>
            <w:right w:val="none" w:sz="0" w:space="0" w:color="auto"/>
          </w:divBdr>
        </w:div>
      </w:divsChild>
    </w:div>
    <w:div w:id="258025113">
      <w:bodyDiv w:val="1"/>
      <w:marLeft w:val="0"/>
      <w:marRight w:val="0"/>
      <w:marTop w:val="0"/>
      <w:marBottom w:val="0"/>
      <w:divBdr>
        <w:top w:val="none" w:sz="0" w:space="0" w:color="auto"/>
        <w:left w:val="none" w:sz="0" w:space="0" w:color="auto"/>
        <w:bottom w:val="none" w:sz="0" w:space="0" w:color="auto"/>
        <w:right w:val="none" w:sz="0" w:space="0" w:color="auto"/>
      </w:divBdr>
      <w:divsChild>
        <w:div w:id="91977977">
          <w:marLeft w:val="0"/>
          <w:marRight w:val="0"/>
          <w:marTop w:val="0"/>
          <w:marBottom w:val="0"/>
          <w:divBdr>
            <w:top w:val="none" w:sz="0" w:space="0" w:color="auto"/>
            <w:left w:val="none" w:sz="0" w:space="0" w:color="auto"/>
            <w:bottom w:val="none" w:sz="0" w:space="0" w:color="auto"/>
            <w:right w:val="none" w:sz="0" w:space="0" w:color="auto"/>
          </w:divBdr>
          <w:divsChild>
            <w:div w:id="284393030">
              <w:marLeft w:val="0"/>
              <w:marRight w:val="0"/>
              <w:marTop w:val="0"/>
              <w:marBottom w:val="0"/>
              <w:divBdr>
                <w:top w:val="none" w:sz="0" w:space="0" w:color="auto"/>
                <w:left w:val="none" w:sz="0" w:space="0" w:color="auto"/>
                <w:bottom w:val="none" w:sz="0" w:space="0" w:color="auto"/>
                <w:right w:val="none" w:sz="0" w:space="0" w:color="auto"/>
              </w:divBdr>
            </w:div>
            <w:div w:id="21458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3794">
      <w:bodyDiv w:val="1"/>
      <w:marLeft w:val="0"/>
      <w:marRight w:val="0"/>
      <w:marTop w:val="0"/>
      <w:marBottom w:val="0"/>
      <w:divBdr>
        <w:top w:val="none" w:sz="0" w:space="0" w:color="auto"/>
        <w:left w:val="none" w:sz="0" w:space="0" w:color="auto"/>
        <w:bottom w:val="none" w:sz="0" w:space="0" w:color="auto"/>
        <w:right w:val="none" w:sz="0" w:space="0" w:color="auto"/>
      </w:divBdr>
      <w:divsChild>
        <w:div w:id="465583665">
          <w:marLeft w:val="720"/>
          <w:marRight w:val="0"/>
          <w:marTop w:val="130"/>
          <w:marBottom w:val="130"/>
          <w:divBdr>
            <w:top w:val="none" w:sz="0" w:space="0" w:color="auto"/>
            <w:left w:val="none" w:sz="0" w:space="0" w:color="auto"/>
            <w:bottom w:val="none" w:sz="0" w:space="0" w:color="auto"/>
            <w:right w:val="none" w:sz="0" w:space="0" w:color="auto"/>
          </w:divBdr>
        </w:div>
        <w:div w:id="1784617646">
          <w:marLeft w:val="720"/>
          <w:marRight w:val="0"/>
          <w:marTop w:val="130"/>
          <w:marBottom w:val="130"/>
          <w:divBdr>
            <w:top w:val="none" w:sz="0" w:space="0" w:color="auto"/>
            <w:left w:val="none" w:sz="0" w:space="0" w:color="auto"/>
            <w:bottom w:val="none" w:sz="0" w:space="0" w:color="auto"/>
            <w:right w:val="none" w:sz="0" w:space="0" w:color="auto"/>
          </w:divBdr>
        </w:div>
      </w:divsChild>
    </w:div>
    <w:div w:id="267004301">
      <w:bodyDiv w:val="1"/>
      <w:marLeft w:val="0"/>
      <w:marRight w:val="0"/>
      <w:marTop w:val="0"/>
      <w:marBottom w:val="0"/>
      <w:divBdr>
        <w:top w:val="none" w:sz="0" w:space="0" w:color="auto"/>
        <w:left w:val="none" w:sz="0" w:space="0" w:color="auto"/>
        <w:bottom w:val="none" w:sz="0" w:space="0" w:color="auto"/>
        <w:right w:val="none" w:sz="0" w:space="0" w:color="auto"/>
      </w:divBdr>
      <w:divsChild>
        <w:div w:id="775176689">
          <w:marLeft w:val="720"/>
          <w:marRight w:val="0"/>
          <w:marTop w:val="0"/>
          <w:marBottom w:val="0"/>
          <w:divBdr>
            <w:top w:val="none" w:sz="0" w:space="0" w:color="auto"/>
            <w:left w:val="none" w:sz="0" w:space="0" w:color="auto"/>
            <w:bottom w:val="none" w:sz="0" w:space="0" w:color="auto"/>
            <w:right w:val="none" w:sz="0" w:space="0" w:color="auto"/>
          </w:divBdr>
        </w:div>
        <w:div w:id="1545411706">
          <w:marLeft w:val="720"/>
          <w:marRight w:val="0"/>
          <w:marTop w:val="0"/>
          <w:marBottom w:val="0"/>
          <w:divBdr>
            <w:top w:val="none" w:sz="0" w:space="0" w:color="auto"/>
            <w:left w:val="none" w:sz="0" w:space="0" w:color="auto"/>
            <w:bottom w:val="none" w:sz="0" w:space="0" w:color="auto"/>
            <w:right w:val="none" w:sz="0" w:space="0" w:color="auto"/>
          </w:divBdr>
        </w:div>
      </w:divsChild>
    </w:div>
    <w:div w:id="273829725">
      <w:bodyDiv w:val="1"/>
      <w:marLeft w:val="0"/>
      <w:marRight w:val="0"/>
      <w:marTop w:val="0"/>
      <w:marBottom w:val="0"/>
      <w:divBdr>
        <w:top w:val="none" w:sz="0" w:space="0" w:color="auto"/>
        <w:left w:val="none" w:sz="0" w:space="0" w:color="auto"/>
        <w:bottom w:val="none" w:sz="0" w:space="0" w:color="auto"/>
        <w:right w:val="none" w:sz="0" w:space="0" w:color="auto"/>
      </w:divBdr>
      <w:divsChild>
        <w:div w:id="611787992">
          <w:marLeft w:val="1282"/>
          <w:marRight w:val="0"/>
          <w:marTop w:val="0"/>
          <w:marBottom w:val="180"/>
          <w:divBdr>
            <w:top w:val="none" w:sz="0" w:space="0" w:color="auto"/>
            <w:left w:val="none" w:sz="0" w:space="0" w:color="auto"/>
            <w:bottom w:val="none" w:sz="0" w:space="0" w:color="auto"/>
            <w:right w:val="none" w:sz="0" w:space="0" w:color="auto"/>
          </w:divBdr>
        </w:div>
        <w:div w:id="1247424923">
          <w:marLeft w:val="1282"/>
          <w:marRight w:val="0"/>
          <w:marTop w:val="0"/>
          <w:marBottom w:val="180"/>
          <w:divBdr>
            <w:top w:val="none" w:sz="0" w:space="0" w:color="auto"/>
            <w:left w:val="none" w:sz="0" w:space="0" w:color="auto"/>
            <w:bottom w:val="none" w:sz="0" w:space="0" w:color="auto"/>
            <w:right w:val="none" w:sz="0" w:space="0" w:color="auto"/>
          </w:divBdr>
        </w:div>
        <w:div w:id="1595473927">
          <w:marLeft w:val="1282"/>
          <w:marRight w:val="0"/>
          <w:marTop w:val="0"/>
          <w:marBottom w:val="180"/>
          <w:divBdr>
            <w:top w:val="none" w:sz="0" w:space="0" w:color="auto"/>
            <w:left w:val="none" w:sz="0" w:space="0" w:color="auto"/>
            <w:bottom w:val="none" w:sz="0" w:space="0" w:color="auto"/>
            <w:right w:val="none" w:sz="0" w:space="0" w:color="auto"/>
          </w:divBdr>
        </w:div>
        <w:div w:id="1929607395">
          <w:marLeft w:val="1282"/>
          <w:marRight w:val="0"/>
          <w:marTop w:val="0"/>
          <w:marBottom w:val="180"/>
          <w:divBdr>
            <w:top w:val="none" w:sz="0" w:space="0" w:color="auto"/>
            <w:left w:val="none" w:sz="0" w:space="0" w:color="auto"/>
            <w:bottom w:val="none" w:sz="0" w:space="0" w:color="auto"/>
            <w:right w:val="none" w:sz="0" w:space="0" w:color="auto"/>
          </w:divBdr>
        </w:div>
      </w:divsChild>
    </w:div>
    <w:div w:id="293218848">
      <w:bodyDiv w:val="1"/>
      <w:marLeft w:val="0"/>
      <w:marRight w:val="0"/>
      <w:marTop w:val="0"/>
      <w:marBottom w:val="0"/>
      <w:divBdr>
        <w:top w:val="none" w:sz="0" w:space="0" w:color="auto"/>
        <w:left w:val="none" w:sz="0" w:space="0" w:color="auto"/>
        <w:bottom w:val="none" w:sz="0" w:space="0" w:color="auto"/>
        <w:right w:val="none" w:sz="0" w:space="0" w:color="auto"/>
      </w:divBdr>
      <w:divsChild>
        <w:div w:id="1524130430">
          <w:marLeft w:val="0"/>
          <w:marRight w:val="0"/>
          <w:marTop w:val="0"/>
          <w:marBottom w:val="0"/>
          <w:divBdr>
            <w:top w:val="none" w:sz="0" w:space="0" w:color="auto"/>
            <w:left w:val="none" w:sz="0" w:space="0" w:color="auto"/>
            <w:bottom w:val="none" w:sz="0" w:space="0" w:color="auto"/>
            <w:right w:val="none" w:sz="0" w:space="0" w:color="auto"/>
          </w:divBdr>
          <w:divsChild>
            <w:div w:id="631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1926">
      <w:bodyDiv w:val="1"/>
      <w:marLeft w:val="0"/>
      <w:marRight w:val="0"/>
      <w:marTop w:val="0"/>
      <w:marBottom w:val="0"/>
      <w:divBdr>
        <w:top w:val="none" w:sz="0" w:space="0" w:color="auto"/>
        <w:left w:val="none" w:sz="0" w:space="0" w:color="auto"/>
        <w:bottom w:val="none" w:sz="0" w:space="0" w:color="auto"/>
        <w:right w:val="none" w:sz="0" w:space="0" w:color="auto"/>
      </w:divBdr>
      <w:divsChild>
        <w:div w:id="1367607207">
          <w:marLeft w:val="0"/>
          <w:marRight w:val="0"/>
          <w:marTop w:val="0"/>
          <w:marBottom w:val="0"/>
          <w:divBdr>
            <w:top w:val="none" w:sz="0" w:space="0" w:color="auto"/>
            <w:left w:val="none" w:sz="0" w:space="0" w:color="auto"/>
            <w:bottom w:val="none" w:sz="0" w:space="0" w:color="auto"/>
            <w:right w:val="none" w:sz="0" w:space="0" w:color="auto"/>
          </w:divBdr>
          <w:divsChild>
            <w:div w:id="40177646">
              <w:marLeft w:val="0"/>
              <w:marRight w:val="0"/>
              <w:marTop w:val="0"/>
              <w:marBottom w:val="0"/>
              <w:divBdr>
                <w:top w:val="none" w:sz="0" w:space="0" w:color="auto"/>
                <w:left w:val="none" w:sz="0" w:space="0" w:color="auto"/>
                <w:bottom w:val="none" w:sz="0" w:space="0" w:color="auto"/>
                <w:right w:val="none" w:sz="0" w:space="0" w:color="auto"/>
              </w:divBdr>
            </w:div>
            <w:div w:id="751515040">
              <w:marLeft w:val="0"/>
              <w:marRight w:val="0"/>
              <w:marTop w:val="0"/>
              <w:marBottom w:val="0"/>
              <w:divBdr>
                <w:top w:val="none" w:sz="0" w:space="0" w:color="auto"/>
                <w:left w:val="none" w:sz="0" w:space="0" w:color="auto"/>
                <w:bottom w:val="none" w:sz="0" w:space="0" w:color="auto"/>
                <w:right w:val="none" w:sz="0" w:space="0" w:color="auto"/>
              </w:divBdr>
            </w:div>
            <w:div w:id="839081006">
              <w:marLeft w:val="0"/>
              <w:marRight w:val="0"/>
              <w:marTop w:val="0"/>
              <w:marBottom w:val="0"/>
              <w:divBdr>
                <w:top w:val="none" w:sz="0" w:space="0" w:color="auto"/>
                <w:left w:val="none" w:sz="0" w:space="0" w:color="auto"/>
                <w:bottom w:val="none" w:sz="0" w:space="0" w:color="auto"/>
                <w:right w:val="none" w:sz="0" w:space="0" w:color="auto"/>
              </w:divBdr>
            </w:div>
            <w:div w:id="919869681">
              <w:marLeft w:val="0"/>
              <w:marRight w:val="0"/>
              <w:marTop w:val="0"/>
              <w:marBottom w:val="0"/>
              <w:divBdr>
                <w:top w:val="none" w:sz="0" w:space="0" w:color="auto"/>
                <w:left w:val="none" w:sz="0" w:space="0" w:color="auto"/>
                <w:bottom w:val="none" w:sz="0" w:space="0" w:color="auto"/>
                <w:right w:val="none" w:sz="0" w:space="0" w:color="auto"/>
              </w:divBdr>
            </w:div>
            <w:div w:id="1137794519">
              <w:marLeft w:val="0"/>
              <w:marRight w:val="0"/>
              <w:marTop w:val="0"/>
              <w:marBottom w:val="0"/>
              <w:divBdr>
                <w:top w:val="none" w:sz="0" w:space="0" w:color="auto"/>
                <w:left w:val="none" w:sz="0" w:space="0" w:color="auto"/>
                <w:bottom w:val="none" w:sz="0" w:space="0" w:color="auto"/>
                <w:right w:val="none" w:sz="0" w:space="0" w:color="auto"/>
              </w:divBdr>
            </w:div>
            <w:div w:id="1443840612">
              <w:marLeft w:val="0"/>
              <w:marRight w:val="0"/>
              <w:marTop w:val="0"/>
              <w:marBottom w:val="0"/>
              <w:divBdr>
                <w:top w:val="none" w:sz="0" w:space="0" w:color="auto"/>
                <w:left w:val="none" w:sz="0" w:space="0" w:color="auto"/>
                <w:bottom w:val="none" w:sz="0" w:space="0" w:color="auto"/>
                <w:right w:val="none" w:sz="0" w:space="0" w:color="auto"/>
              </w:divBdr>
            </w:div>
            <w:div w:id="1823160339">
              <w:marLeft w:val="0"/>
              <w:marRight w:val="0"/>
              <w:marTop w:val="0"/>
              <w:marBottom w:val="0"/>
              <w:divBdr>
                <w:top w:val="none" w:sz="0" w:space="0" w:color="auto"/>
                <w:left w:val="none" w:sz="0" w:space="0" w:color="auto"/>
                <w:bottom w:val="none" w:sz="0" w:space="0" w:color="auto"/>
                <w:right w:val="none" w:sz="0" w:space="0" w:color="auto"/>
              </w:divBdr>
            </w:div>
            <w:div w:id="19994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7507">
      <w:bodyDiv w:val="1"/>
      <w:marLeft w:val="0"/>
      <w:marRight w:val="0"/>
      <w:marTop w:val="0"/>
      <w:marBottom w:val="0"/>
      <w:divBdr>
        <w:top w:val="none" w:sz="0" w:space="0" w:color="auto"/>
        <w:left w:val="none" w:sz="0" w:space="0" w:color="auto"/>
        <w:bottom w:val="none" w:sz="0" w:space="0" w:color="auto"/>
        <w:right w:val="none" w:sz="0" w:space="0" w:color="auto"/>
      </w:divBdr>
      <w:divsChild>
        <w:div w:id="414088598">
          <w:marLeft w:val="720"/>
          <w:marRight w:val="0"/>
          <w:marTop w:val="0"/>
          <w:marBottom w:val="0"/>
          <w:divBdr>
            <w:top w:val="none" w:sz="0" w:space="0" w:color="auto"/>
            <w:left w:val="none" w:sz="0" w:space="0" w:color="auto"/>
            <w:bottom w:val="none" w:sz="0" w:space="0" w:color="auto"/>
            <w:right w:val="none" w:sz="0" w:space="0" w:color="auto"/>
          </w:divBdr>
        </w:div>
        <w:div w:id="776020978">
          <w:marLeft w:val="720"/>
          <w:marRight w:val="0"/>
          <w:marTop w:val="0"/>
          <w:marBottom w:val="0"/>
          <w:divBdr>
            <w:top w:val="none" w:sz="0" w:space="0" w:color="auto"/>
            <w:left w:val="none" w:sz="0" w:space="0" w:color="auto"/>
            <w:bottom w:val="none" w:sz="0" w:space="0" w:color="auto"/>
            <w:right w:val="none" w:sz="0" w:space="0" w:color="auto"/>
          </w:divBdr>
        </w:div>
      </w:divsChild>
    </w:div>
    <w:div w:id="295375927">
      <w:bodyDiv w:val="1"/>
      <w:marLeft w:val="0"/>
      <w:marRight w:val="0"/>
      <w:marTop w:val="0"/>
      <w:marBottom w:val="0"/>
      <w:divBdr>
        <w:top w:val="none" w:sz="0" w:space="0" w:color="auto"/>
        <w:left w:val="none" w:sz="0" w:space="0" w:color="auto"/>
        <w:bottom w:val="none" w:sz="0" w:space="0" w:color="auto"/>
        <w:right w:val="none" w:sz="0" w:space="0" w:color="auto"/>
      </w:divBdr>
      <w:divsChild>
        <w:div w:id="264771982">
          <w:marLeft w:val="720"/>
          <w:marRight w:val="0"/>
          <w:marTop w:val="130"/>
          <w:marBottom w:val="130"/>
          <w:divBdr>
            <w:top w:val="none" w:sz="0" w:space="0" w:color="auto"/>
            <w:left w:val="none" w:sz="0" w:space="0" w:color="auto"/>
            <w:bottom w:val="none" w:sz="0" w:space="0" w:color="auto"/>
            <w:right w:val="none" w:sz="0" w:space="0" w:color="auto"/>
          </w:divBdr>
        </w:div>
        <w:div w:id="326786639">
          <w:marLeft w:val="720"/>
          <w:marRight w:val="0"/>
          <w:marTop w:val="130"/>
          <w:marBottom w:val="130"/>
          <w:divBdr>
            <w:top w:val="none" w:sz="0" w:space="0" w:color="auto"/>
            <w:left w:val="none" w:sz="0" w:space="0" w:color="auto"/>
            <w:bottom w:val="none" w:sz="0" w:space="0" w:color="auto"/>
            <w:right w:val="none" w:sz="0" w:space="0" w:color="auto"/>
          </w:divBdr>
        </w:div>
        <w:div w:id="619914543">
          <w:marLeft w:val="1195"/>
          <w:marRight w:val="0"/>
          <w:marTop w:val="115"/>
          <w:marBottom w:val="115"/>
          <w:divBdr>
            <w:top w:val="none" w:sz="0" w:space="0" w:color="auto"/>
            <w:left w:val="none" w:sz="0" w:space="0" w:color="auto"/>
            <w:bottom w:val="none" w:sz="0" w:space="0" w:color="auto"/>
            <w:right w:val="none" w:sz="0" w:space="0" w:color="auto"/>
          </w:divBdr>
        </w:div>
        <w:div w:id="892304357">
          <w:marLeft w:val="1195"/>
          <w:marRight w:val="0"/>
          <w:marTop w:val="115"/>
          <w:marBottom w:val="115"/>
          <w:divBdr>
            <w:top w:val="none" w:sz="0" w:space="0" w:color="auto"/>
            <w:left w:val="none" w:sz="0" w:space="0" w:color="auto"/>
            <w:bottom w:val="none" w:sz="0" w:space="0" w:color="auto"/>
            <w:right w:val="none" w:sz="0" w:space="0" w:color="auto"/>
          </w:divBdr>
        </w:div>
        <w:div w:id="1634097199">
          <w:marLeft w:val="720"/>
          <w:marRight w:val="0"/>
          <w:marTop w:val="130"/>
          <w:marBottom w:val="130"/>
          <w:divBdr>
            <w:top w:val="none" w:sz="0" w:space="0" w:color="auto"/>
            <w:left w:val="none" w:sz="0" w:space="0" w:color="auto"/>
            <w:bottom w:val="none" w:sz="0" w:space="0" w:color="auto"/>
            <w:right w:val="none" w:sz="0" w:space="0" w:color="auto"/>
          </w:divBdr>
        </w:div>
      </w:divsChild>
    </w:div>
    <w:div w:id="298271881">
      <w:bodyDiv w:val="1"/>
      <w:marLeft w:val="0"/>
      <w:marRight w:val="0"/>
      <w:marTop w:val="0"/>
      <w:marBottom w:val="0"/>
      <w:divBdr>
        <w:top w:val="none" w:sz="0" w:space="0" w:color="auto"/>
        <w:left w:val="none" w:sz="0" w:space="0" w:color="auto"/>
        <w:bottom w:val="none" w:sz="0" w:space="0" w:color="auto"/>
        <w:right w:val="none" w:sz="0" w:space="0" w:color="auto"/>
      </w:divBdr>
      <w:divsChild>
        <w:div w:id="1925263020">
          <w:marLeft w:val="0"/>
          <w:marRight w:val="0"/>
          <w:marTop w:val="0"/>
          <w:marBottom w:val="0"/>
          <w:divBdr>
            <w:top w:val="none" w:sz="0" w:space="0" w:color="auto"/>
            <w:left w:val="none" w:sz="0" w:space="0" w:color="auto"/>
            <w:bottom w:val="none" w:sz="0" w:space="0" w:color="auto"/>
            <w:right w:val="none" w:sz="0" w:space="0" w:color="auto"/>
          </w:divBdr>
          <w:divsChild>
            <w:div w:id="2091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5392">
      <w:bodyDiv w:val="1"/>
      <w:marLeft w:val="0"/>
      <w:marRight w:val="0"/>
      <w:marTop w:val="0"/>
      <w:marBottom w:val="0"/>
      <w:divBdr>
        <w:top w:val="none" w:sz="0" w:space="0" w:color="auto"/>
        <w:left w:val="none" w:sz="0" w:space="0" w:color="auto"/>
        <w:bottom w:val="none" w:sz="0" w:space="0" w:color="auto"/>
        <w:right w:val="none" w:sz="0" w:space="0" w:color="auto"/>
      </w:divBdr>
      <w:divsChild>
        <w:div w:id="1736390994">
          <w:marLeft w:val="562"/>
          <w:marRight w:val="0"/>
          <w:marTop w:val="0"/>
          <w:marBottom w:val="180"/>
          <w:divBdr>
            <w:top w:val="none" w:sz="0" w:space="0" w:color="auto"/>
            <w:left w:val="none" w:sz="0" w:space="0" w:color="auto"/>
            <w:bottom w:val="none" w:sz="0" w:space="0" w:color="auto"/>
            <w:right w:val="none" w:sz="0" w:space="0" w:color="auto"/>
          </w:divBdr>
        </w:div>
      </w:divsChild>
    </w:div>
    <w:div w:id="317732418">
      <w:bodyDiv w:val="1"/>
      <w:marLeft w:val="0"/>
      <w:marRight w:val="0"/>
      <w:marTop w:val="0"/>
      <w:marBottom w:val="0"/>
      <w:divBdr>
        <w:top w:val="none" w:sz="0" w:space="0" w:color="auto"/>
        <w:left w:val="none" w:sz="0" w:space="0" w:color="auto"/>
        <w:bottom w:val="none" w:sz="0" w:space="0" w:color="auto"/>
        <w:right w:val="none" w:sz="0" w:space="0" w:color="auto"/>
      </w:divBdr>
      <w:divsChild>
        <w:div w:id="1101341746">
          <w:marLeft w:val="562"/>
          <w:marRight w:val="0"/>
          <w:marTop w:val="0"/>
          <w:marBottom w:val="240"/>
          <w:divBdr>
            <w:top w:val="none" w:sz="0" w:space="0" w:color="auto"/>
            <w:left w:val="none" w:sz="0" w:space="0" w:color="auto"/>
            <w:bottom w:val="none" w:sz="0" w:space="0" w:color="auto"/>
            <w:right w:val="none" w:sz="0" w:space="0" w:color="auto"/>
          </w:divBdr>
        </w:div>
      </w:divsChild>
    </w:div>
    <w:div w:id="319505362">
      <w:bodyDiv w:val="1"/>
      <w:marLeft w:val="0"/>
      <w:marRight w:val="0"/>
      <w:marTop w:val="0"/>
      <w:marBottom w:val="0"/>
      <w:divBdr>
        <w:top w:val="none" w:sz="0" w:space="0" w:color="auto"/>
        <w:left w:val="none" w:sz="0" w:space="0" w:color="auto"/>
        <w:bottom w:val="none" w:sz="0" w:space="0" w:color="auto"/>
        <w:right w:val="none" w:sz="0" w:space="0" w:color="auto"/>
      </w:divBdr>
    </w:div>
    <w:div w:id="332535794">
      <w:bodyDiv w:val="1"/>
      <w:marLeft w:val="0"/>
      <w:marRight w:val="0"/>
      <w:marTop w:val="0"/>
      <w:marBottom w:val="0"/>
      <w:divBdr>
        <w:top w:val="none" w:sz="0" w:space="0" w:color="auto"/>
        <w:left w:val="none" w:sz="0" w:space="0" w:color="auto"/>
        <w:bottom w:val="none" w:sz="0" w:space="0" w:color="auto"/>
        <w:right w:val="none" w:sz="0" w:space="0" w:color="auto"/>
      </w:divBdr>
      <w:divsChild>
        <w:div w:id="1171749643">
          <w:marLeft w:val="1843"/>
          <w:marRight w:val="0"/>
          <w:marTop w:val="0"/>
          <w:marBottom w:val="180"/>
          <w:divBdr>
            <w:top w:val="none" w:sz="0" w:space="0" w:color="auto"/>
            <w:left w:val="none" w:sz="0" w:space="0" w:color="auto"/>
            <w:bottom w:val="none" w:sz="0" w:space="0" w:color="auto"/>
            <w:right w:val="none" w:sz="0" w:space="0" w:color="auto"/>
          </w:divBdr>
        </w:div>
        <w:div w:id="1561134001">
          <w:marLeft w:val="1843"/>
          <w:marRight w:val="0"/>
          <w:marTop w:val="0"/>
          <w:marBottom w:val="180"/>
          <w:divBdr>
            <w:top w:val="none" w:sz="0" w:space="0" w:color="auto"/>
            <w:left w:val="none" w:sz="0" w:space="0" w:color="auto"/>
            <w:bottom w:val="none" w:sz="0" w:space="0" w:color="auto"/>
            <w:right w:val="none" w:sz="0" w:space="0" w:color="auto"/>
          </w:divBdr>
        </w:div>
      </w:divsChild>
    </w:div>
    <w:div w:id="342511941">
      <w:bodyDiv w:val="1"/>
      <w:marLeft w:val="0"/>
      <w:marRight w:val="0"/>
      <w:marTop w:val="0"/>
      <w:marBottom w:val="0"/>
      <w:divBdr>
        <w:top w:val="none" w:sz="0" w:space="0" w:color="auto"/>
        <w:left w:val="none" w:sz="0" w:space="0" w:color="auto"/>
        <w:bottom w:val="none" w:sz="0" w:space="0" w:color="auto"/>
        <w:right w:val="none" w:sz="0" w:space="0" w:color="auto"/>
      </w:divBdr>
      <w:divsChild>
        <w:div w:id="1330719736">
          <w:marLeft w:val="720"/>
          <w:marRight w:val="0"/>
          <w:marTop w:val="346"/>
          <w:marBottom w:val="0"/>
          <w:divBdr>
            <w:top w:val="none" w:sz="0" w:space="0" w:color="auto"/>
            <w:left w:val="none" w:sz="0" w:space="0" w:color="auto"/>
            <w:bottom w:val="none" w:sz="0" w:space="0" w:color="auto"/>
            <w:right w:val="none" w:sz="0" w:space="0" w:color="auto"/>
          </w:divBdr>
        </w:div>
        <w:div w:id="1679697152">
          <w:marLeft w:val="720"/>
          <w:marRight w:val="0"/>
          <w:marTop w:val="346"/>
          <w:marBottom w:val="0"/>
          <w:divBdr>
            <w:top w:val="none" w:sz="0" w:space="0" w:color="auto"/>
            <w:left w:val="none" w:sz="0" w:space="0" w:color="auto"/>
            <w:bottom w:val="none" w:sz="0" w:space="0" w:color="auto"/>
            <w:right w:val="none" w:sz="0" w:space="0" w:color="auto"/>
          </w:divBdr>
        </w:div>
      </w:divsChild>
    </w:div>
    <w:div w:id="344284580">
      <w:bodyDiv w:val="1"/>
      <w:marLeft w:val="0"/>
      <w:marRight w:val="0"/>
      <w:marTop w:val="0"/>
      <w:marBottom w:val="0"/>
      <w:divBdr>
        <w:top w:val="none" w:sz="0" w:space="0" w:color="auto"/>
        <w:left w:val="none" w:sz="0" w:space="0" w:color="auto"/>
        <w:bottom w:val="none" w:sz="0" w:space="0" w:color="auto"/>
        <w:right w:val="none" w:sz="0" w:space="0" w:color="auto"/>
      </w:divBdr>
      <w:divsChild>
        <w:div w:id="882600372">
          <w:marLeft w:val="0"/>
          <w:marRight w:val="0"/>
          <w:marTop w:val="0"/>
          <w:marBottom w:val="0"/>
          <w:divBdr>
            <w:top w:val="none" w:sz="0" w:space="0" w:color="auto"/>
            <w:left w:val="none" w:sz="0" w:space="0" w:color="auto"/>
            <w:bottom w:val="none" w:sz="0" w:space="0" w:color="auto"/>
            <w:right w:val="none" w:sz="0" w:space="0" w:color="auto"/>
          </w:divBdr>
        </w:div>
        <w:div w:id="934436961">
          <w:marLeft w:val="0"/>
          <w:marRight w:val="0"/>
          <w:marTop w:val="0"/>
          <w:marBottom w:val="0"/>
          <w:divBdr>
            <w:top w:val="none" w:sz="0" w:space="0" w:color="auto"/>
            <w:left w:val="none" w:sz="0" w:space="0" w:color="auto"/>
            <w:bottom w:val="none" w:sz="0" w:space="0" w:color="auto"/>
            <w:right w:val="none" w:sz="0" w:space="0" w:color="auto"/>
          </w:divBdr>
        </w:div>
      </w:divsChild>
    </w:div>
    <w:div w:id="348021871">
      <w:bodyDiv w:val="1"/>
      <w:marLeft w:val="0"/>
      <w:marRight w:val="0"/>
      <w:marTop w:val="0"/>
      <w:marBottom w:val="0"/>
      <w:divBdr>
        <w:top w:val="none" w:sz="0" w:space="0" w:color="auto"/>
        <w:left w:val="none" w:sz="0" w:space="0" w:color="auto"/>
        <w:bottom w:val="none" w:sz="0" w:space="0" w:color="auto"/>
        <w:right w:val="none" w:sz="0" w:space="0" w:color="auto"/>
      </w:divBdr>
      <w:divsChild>
        <w:div w:id="898368653">
          <w:marLeft w:val="0"/>
          <w:marRight w:val="0"/>
          <w:marTop w:val="0"/>
          <w:marBottom w:val="0"/>
          <w:divBdr>
            <w:top w:val="none" w:sz="0" w:space="0" w:color="auto"/>
            <w:left w:val="none" w:sz="0" w:space="0" w:color="auto"/>
            <w:bottom w:val="none" w:sz="0" w:space="0" w:color="auto"/>
            <w:right w:val="none" w:sz="0" w:space="0" w:color="auto"/>
          </w:divBdr>
          <w:divsChild>
            <w:div w:id="120420689">
              <w:marLeft w:val="0"/>
              <w:marRight w:val="0"/>
              <w:marTop w:val="0"/>
              <w:marBottom w:val="0"/>
              <w:divBdr>
                <w:top w:val="none" w:sz="0" w:space="0" w:color="auto"/>
                <w:left w:val="none" w:sz="0" w:space="0" w:color="auto"/>
                <w:bottom w:val="none" w:sz="0" w:space="0" w:color="auto"/>
                <w:right w:val="none" w:sz="0" w:space="0" w:color="auto"/>
              </w:divBdr>
            </w:div>
            <w:div w:id="1649941099">
              <w:marLeft w:val="0"/>
              <w:marRight w:val="0"/>
              <w:marTop w:val="0"/>
              <w:marBottom w:val="0"/>
              <w:divBdr>
                <w:top w:val="none" w:sz="0" w:space="0" w:color="auto"/>
                <w:left w:val="none" w:sz="0" w:space="0" w:color="auto"/>
                <w:bottom w:val="none" w:sz="0" w:space="0" w:color="auto"/>
                <w:right w:val="none" w:sz="0" w:space="0" w:color="auto"/>
              </w:divBdr>
            </w:div>
            <w:div w:id="1779132092">
              <w:marLeft w:val="0"/>
              <w:marRight w:val="0"/>
              <w:marTop w:val="0"/>
              <w:marBottom w:val="0"/>
              <w:divBdr>
                <w:top w:val="none" w:sz="0" w:space="0" w:color="auto"/>
                <w:left w:val="none" w:sz="0" w:space="0" w:color="auto"/>
                <w:bottom w:val="none" w:sz="0" w:space="0" w:color="auto"/>
                <w:right w:val="none" w:sz="0" w:space="0" w:color="auto"/>
              </w:divBdr>
            </w:div>
            <w:div w:id="1919484884">
              <w:marLeft w:val="0"/>
              <w:marRight w:val="0"/>
              <w:marTop w:val="0"/>
              <w:marBottom w:val="0"/>
              <w:divBdr>
                <w:top w:val="none" w:sz="0" w:space="0" w:color="auto"/>
                <w:left w:val="none" w:sz="0" w:space="0" w:color="auto"/>
                <w:bottom w:val="none" w:sz="0" w:space="0" w:color="auto"/>
                <w:right w:val="none" w:sz="0" w:space="0" w:color="auto"/>
              </w:divBdr>
            </w:div>
            <w:div w:id="19318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641">
      <w:bodyDiv w:val="1"/>
      <w:marLeft w:val="0"/>
      <w:marRight w:val="0"/>
      <w:marTop w:val="0"/>
      <w:marBottom w:val="0"/>
      <w:divBdr>
        <w:top w:val="none" w:sz="0" w:space="0" w:color="auto"/>
        <w:left w:val="none" w:sz="0" w:space="0" w:color="auto"/>
        <w:bottom w:val="none" w:sz="0" w:space="0" w:color="auto"/>
        <w:right w:val="none" w:sz="0" w:space="0" w:color="auto"/>
      </w:divBdr>
      <w:divsChild>
        <w:div w:id="583077252">
          <w:marLeft w:val="0"/>
          <w:marRight w:val="0"/>
          <w:marTop w:val="0"/>
          <w:marBottom w:val="0"/>
          <w:divBdr>
            <w:top w:val="none" w:sz="0" w:space="0" w:color="auto"/>
            <w:left w:val="none" w:sz="0" w:space="0" w:color="auto"/>
            <w:bottom w:val="none" w:sz="0" w:space="0" w:color="auto"/>
            <w:right w:val="none" w:sz="0" w:space="0" w:color="auto"/>
          </w:divBdr>
          <w:divsChild>
            <w:div w:id="40712308">
              <w:marLeft w:val="0"/>
              <w:marRight w:val="0"/>
              <w:marTop w:val="0"/>
              <w:marBottom w:val="0"/>
              <w:divBdr>
                <w:top w:val="none" w:sz="0" w:space="0" w:color="auto"/>
                <w:left w:val="none" w:sz="0" w:space="0" w:color="auto"/>
                <w:bottom w:val="none" w:sz="0" w:space="0" w:color="auto"/>
                <w:right w:val="none" w:sz="0" w:space="0" w:color="auto"/>
              </w:divBdr>
            </w:div>
            <w:div w:id="99573628">
              <w:marLeft w:val="0"/>
              <w:marRight w:val="0"/>
              <w:marTop w:val="0"/>
              <w:marBottom w:val="0"/>
              <w:divBdr>
                <w:top w:val="none" w:sz="0" w:space="0" w:color="auto"/>
                <w:left w:val="none" w:sz="0" w:space="0" w:color="auto"/>
                <w:bottom w:val="none" w:sz="0" w:space="0" w:color="auto"/>
                <w:right w:val="none" w:sz="0" w:space="0" w:color="auto"/>
              </w:divBdr>
            </w:div>
            <w:div w:id="1189416982">
              <w:marLeft w:val="0"/>
              <w:marRight w:val="0"/>
              <w:marTop w:val="0"/>
              <w:marBottom w:val="0"/>
              <w:divBdr>
                <w:top w:val="none" w:sz="0" w:space="0" w:color="auto"/>
                <w:left w:val="none" w:sz="0" w:space="0" w:color="auto"/>
                <w:bottom w:val="none" w:sz="0" w:space="0" w:color="auto"/>
                <w:right w:val="none" w:sz="0" w:space="0" w:color="auto"/>
              </w:divBdr>
            </w:div>
            <w:div w:id="1314682628">
              <w:marLeft w:val="0"/>
              <w:marRight w:val="0"/>
              <w:marTop w:val="0"/>
              <w:marBottom w:val="0"/>
              <w:divBdr>
                <w:top w:val="none" w:sz="0" w:space="0" w:color="auto"/>
                <w:left w:val="none" w:sz="0" w:space="0" w:color="auto"/>
                <w:bottom w:val="none" w:sz="0" w:space="0" w:color="auto"/>
                <w:right w:val="none" w:sz="0" w:space="0" w:color="auto"/>
              </w:divBdr>
            </w:div>
            <w:div w:id="1329795282">
              <w:marLeft w:val="0"/>
              <w:marRight w:val="0"/>
              <w:marTop w:val="0"/>
              <w:marBottom w:val="0"/>
              <w:divBdr>
                <w:top w:val="none" w:sz="0" w:space="0" w:color="auto"/>
                <w:left w:val="none" w:sz="0" w:space="0" w:color="auto"/>
                <w:bottom w:val="none" w:sz="0" w:space="0" w:color="auto"/>
                <w:right w:val="none" w:sz="0" w:space="0" w:color="auto"/>
              </w:divBdr>
            </w:div>
            <w:div w:id="1359157308">
              <w:marLeft w:val="0"/>
              <w:marRight w:val="0"/>
              <w:marTop w:val="0"/>
              <w:marBottom w:val="0"/>
              <w:divBdr>
                <w:top w:val="none" w:sz="0" w:space="0" w:color="auto"/>
                <w:left w:val="none" w:sz="0" w:space="0" w:color="auto"/>
                <w:bottom w:val="none" w:sz="0" w:space="0" w:color="auto"/>
                <w:right w:val="none" w:sz="0" w:space="0" w:color="auto"/>
              </w:divBdr>
            </w:div>
            <w:div w:id="16238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6424">
      <w:bodyDiv w:val="1"/>
      <w:marLeft w:val="0"/>
      <w:marRight w:val="0"/>
      <w:marTop w:val="0"/>
      <w:marBottom w:val="0"/>
      <w:divBdr>
        <w:top w:val="none" w:sz="0" w:space="0" w:color="auto"/>
        <w:left w:val="none" w:sz="0" w:space="0" w:color="auto"/>
        <w:bottom w:val="none" w:sz="0" w:space="0" w:color="auto"/>
        <w:right w:val="none" w:sz="0" w:space="0" w:color="auto"/>
      </w:divBdr>
      <w:divsChild>
        <w:div w:id="382026628">
          <w:marLeft w:val="475"/>
          <w:marRight w:val="0"/>
          <w:marTop w:val="0"/>
          <w:marBottom w:val="0"/>
          <w:divBdr>
            <w:top w:val="none" w:sz="0" w:space="0" w:color="auto"/>
            <w:left w:val="none" w:sz="0" w:space="0" w:color="auto"/>
            <w:bottom w:val="none" w:sz="0" w:space="0" w:color="auto"/>
            <w:right w:val="none" w:sz="0" w:space="0" w:color="auto"/>
          </w:divBdr>
        </w:div>
        <w:div w:id="577062607">
          <w:marLeft w:val="475"/>
          <w:marRight w:val="0"/>
          <w:marTop w:val="0"/>
          <w:marBottom w:val="0"/>
          <w:divBdr>
            <w:top w:val="none" w:sz="0" w:space="0" w:color="auto"/>
            <w:left w:val="none" w:sz="0" w:space="0" w:color="auto"/>
            <w:bottom w:val="none" w:sz="0" w:space="0" w:color="auto"/>
            <w:right w:val="none" w:sz="0" w:space="0" w:color="auto"/>
          </w:divBdr>
        </w:div>
        <w:div w:id="1251084516">
          <w:marLeft w:val="475"/>
          <w:marRight w:val="0"/>
          <w:marTop w:val="0"/>
          <w:marBottom w:val="0"/>
          <w:divBdr>
            <w:top w:val="none" w:sz="0" w:space="0" w:color="auto"/>
            <w:left w:val="none" w:sz="0" w:space="0" w:color="auto"/>
            <w:bottom w:val="none" w:sz="0" w:space="0" w:color="auto"/>
            <w:right w:val="none" w:sz="0" w:space="0" w:color="auto"/>
          </w:divBdr>
        </w:div>
      </w:divsChild>
    </w:div>
    <w:div w:id="364791579">
      <w:bodyDiv w:val="1"/>
      <w:marLeft w:val="0"/>
      <w:marRight w:val="0"/>
      <w:marTop w:val="0"/>
      <w:marBottom w:val="0"/>
      <w:divBdr>
        <w:top w:val="none" w:sz="0" w:space="0" w:color="auto"/>
        <w:left w:val="none" w:sz="0" w:space="0" w:color="auto"/>
        <w:bottom w:val="none" w:sz="0" w:space="0" w:color="auto"/>
        <w:right w:val="none" w:sz="0" w:space="0" w:color="auto"/>
      </w:divBdr>
      <w:divsChild>
        <w:div w:id="383992466">
          <w:marLeft w:val="1742"/>
          <w:marRight w:val="0"/>
          <w:marTop w:val="86"/>
          <w:marBottom w:val="0"/>
          <w:divBdr>
            <w:top w:val="none" w:sz="0" w:space="0" w:color="auto"/>
            <w:left w:val="none" w:sz="0" w:space="0" w:color="auto"/>
            <w:bottom w:val="none" w:sz="0" w:space="0" w:color="auto"/>
            <w:right w:val="none" w:sz="0" w:space="0" w:color="auto"/>
          </w:divBdr>
        </w:div>
        <w:div w:id="1515651620">
          <w:marLeft w:val="1742"/>
          <w:marRight w:val="0"/>
          <w:marTop w:val="86"/>
          <w:marBottom w:val="0"/>
          <w:divBdr>
            <w:top w:val="none" w:sz="0" w:space="0" w:color="auto"/>
            <w:left w:val="none" w:sz="0" w:space="0" w:color="auto"/>
            <w:bottom w:val="none" w:sz="0" w:space="0" w:color="auto"/>
            <w:right w:val="none" w:sz="0" w:space="0" w:color="auto"/>
          </w:divBdr>
        </w:div>
        <w:div w:id="1673294832">
          <w:marLeft w:val="1742"/>
          <w:marRight w:val="0"/>
          <w:marTop w:val="86"/>
          <w:marBottom w:val="0"/>
          <w:divBdr>
            <w:top w:val="none" w:sz="0" w:space="0" w:color="auto"/>
            <w:left w:val="none" w:sz="0" w:space="0" w:color="auto"/>
            <w:bottom w:val="none" w:sz="0" w:space="0" w:color="auto"/>
            <w:right w:val="none" w:sz="0" w:space="0" w:color="auto"/>
          </w:divBdr>
        </w:div>
      </w:divsChild>
    </w:div>
    <w:div w:id="365645193">
      <w:bodyDiv w:val="1"/>
      <w:marLeft w:val="0"/>
      <w:marRight w:val="0"/>
      <w:marTop w:val="0"/>
      <w:marBottom w:val="0"/>
      <w:divBdr>
        <w:top w:val="none" w:sz="0" w:space="0" w:color="auto"/>
        <w:left w:val="none" w:sz="0" w:space="0" w:color="auto"/>
        <w:bottom w:val="none" w:sz="0" w:space="0" w:color="auto"/>
        <w:right w:val="none" w:sz="0" w:space="0" w:color="auto"/>
      </w:divBdr>
      <w:divsChild>
        <w:div w:id="164323972">
          <w:marLeft w:val="0"/>
          <w:marRight w:val="0"/>
          <w:marTop w:val="0"/>
          <w:marBottom w:val="0"/>
          <w:divBdr>
            <w:top w:val="none" w:sz="0" w:space="0" w:color="auto"/>
            <w:left w:val="none" w:sz="0" w:space="0" w:color="auto"/>
            <w:bottom w:val="none" w:sz="0" w:space="0" w:color="auto"/>
            <w:right w:val="none" w:sz="0" w:space="0" w:color="auto"/>
          </w:divBdr>
          <w:divsChild>
            <w:div w:id="13431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7495">
      <w:bodyDiv w:val="1"/>
      <w:marLeft w:val="0"/>
      <w:marRight w:val="0"/>
      <w:marTop w:val="0"/>
      <w:marBottom w:val="0"/>
      <w:divBdr>
        <w:top w:val="none" w:sz="0" w:space="0" w:color="auto"/>
        <w:left w:val="none" w:sz="0" w:space="0" w:color="auto"/>
        <w:bottom w:val="none" w:sz="0" w:space="0" w:color="auto"/>
        <w:right w:val="none" w:sz="0" w:space="0" w:color="auto"/>
      </w:divBdr>
      <w:divsChild>
        <w:div w:id="1467120989">
          <w:marLeft w:val="720"/>
          <w:marRight w:val="0"/>
          <w:marTop w:val="346"/>
          <w:marBottom w:val="0"/>
          <w:divBdr>
            <w:top w:val="none" w:sz="0" w:space="0" w:color="auto"/>
            <w:left w:val="none" w:sz="0" w:space="0" w:color="auto"/>
            <w:bottom w:val="none" w:sz="0" w:space="0" w:color="auto"/>
            <w:right w:val="none" w:sz="0" w:space="0" w:color="auto"/>
          </w:divBdr>
        </w:div>
        <w:div w:id="1696418557">
          <w:marLeft w:val="720"/>
          <w:marRight w:val="0"/>
          <w:marTop w:val="346"/>
          <w:marBottom w:val="0"/>
          <w:divBdr>
            <w:top w:val="none" w:sz="0" w:space="0" w:color="auto"/>
            <w:left w:val="none" w:sz="0" w:space="0" w:color="auto"/>
            <w:bottom w:val="none" w:sz="0" w:space="0" w:color="auto"/>
            <w:right w:val="none" w:sz="0" w:space="0" w:color="auto"/>
          </w:divBdr>
        </w:div>
      </w:divsChild>
    </w:div>
    <w:div w:id="383718948">
      <w:bodyDiv w:val="1"/>
      <w:marLeft w:val="0"/>
      <w:marRight w:val="0"/>
      <w:marTop w:val="0"/>
      <w:marBottom w:val="0"/>
      <w:divBdr>
        <w:top w:val="none" w:sz="0" w:space="0" w:color="auto"/>
        <w:left w:val="none" w:sz="0" w:space="0" w:color="auto"/>
        <w:bottom w:val="none" w:sz="0" w:space="0" w:color="auto"/>
        <w:right w:val="none" w:sz="0" w:space="0" w:color="auto"/>
      </w:divBdr>
      <w:divsChild>
        <w:div w:id="907542925">
          <w:marLeft w:val="0"/>
          <w:marRight w:val="0"/>
          <w:marTop w:val="0"/>
          <w:marBottom w:val="0"/>
          <w:divBdr>
            <w:top w:val="none" w:sz="0" w:space="0" w:color="auto"/>
            <w:left w:val="none" w:sz="0" w:space="0" w:color="auto"/>
            <w:bottom w:val="none" w:sz="0" w:space="0" w:color="auto"/>
            <w:right w:val="none" w:sz="0" w:space="0" w:color="auto"/>
          </w:divBdr>
          <w:divsChild>
            <w:div w:id="5003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3950">
      <w:bodyDiv w:val="1"/>
      <w:marLeft w:val="0"/>
      <w:marRight w:val="0"/>
      <w:marTop w:val="0"/>
      <w:marBottom w:val="0"/>
      <w:divBdr>
        <w:top w:val="none" w:sz="0" w:space="0" w:color="auto"/>
        <w:left w:val="none" w:sz="0" w:space="0" w:color="auto"/>
        <w:bottom w:val="none" w:sz="0" w:space="0" w:color="auto"/>
        <w:right w:val="none" w:sz="0" w:space="0" w:color="auto"/>
      </w:divBdr>
      <w:divsChild>
        <w:div w:id="62262450">
          <w:marLeft w:val="1022"/>
          <w:marRight w:val="0"/>
          <w:marTop w:val="0"/>
          <w:marBottom w:val="0"/>
          <w:divBdr>
            <w:top w:val="none" w:sz="0" w:space="0" w:color="auto"/>
            <w:left w:val="none" w:sz="0" w:space="0" w:color="auto"/>
            <w:bottom w:val="none" w:sz="0" w:space="0" w:color="auto"/>
            <w:right w:val="none" w:sz="0" w:space="0" w:color="auto"/>
          </w:divBdr>
        </w:div>
        <w:div w:id="193351649">
          <w:marLeft w:val="1022"/>
          <w:marRight w:val="0"/>
          <w:marTop w:val="0"/>
          <w:marBottom w:val="0"/>
          <w:divBdr>
            <w:top w:val="none" w:sz="0" w:space="0" w:color="auto"/>
            <w:left w:val="none" w:sz="0" w:space="0" w:color="auto"/>
            <w:bottom w:val="none" w:sz="0" w:space="0" w:color="auto"/>
            <w:right w:val="none" w:sz="0" w:space="0" w:color="auto"/>
          </w:divBdr>
        </w:div>
        <w:div w:id="483664121">
          <w:marLeft w:val="720"/>
          <w:marRight w:val="0"/>
          <w:marTop w:val="0"/>
          <w:marBottom w:val="0"/>
          <w:divBdr>
            <w:top w:val="none" w:sz="0" w:space="0" w:color="auto"/>
            <w:left w:val="none" w:sz="0" w:space="0" w:color="auto"/>
            <w:bottom w:val="none" w:sz="0" w:space="0" w:color="auto"/>
            <w:right w:val="none" w:sz="0" w:space="0" w:color="auto"/>
          </w:divBdr>
        </w:div>
        <w:div w:id="834762434">
          <w:marLeft w:val="720"/>
          <w:marRight w:val="0"/>
          <w:marTop w:val="0"/>
          <w:marBottom w:val="0"/>
          <w:divBdr>
            <w:top w:val="none" w:sz="0" w:space="0" w:color="auto"/>
            <w:left w:val="none" w:sz="0" w:space="0" w:color="auto"/>
            <w:bottom w:val="none" w:sz="0" w:space="0" w:color="auto"/>
            <w:right w:val="none" w:sz="0" w:space="0" w:color="auto"/>
          </w:divBdr>
        </w:div>
        <w:div w:id="2011834608">
          <w:marLeft w:val="1022"/>
          <w:marRight w:val="0"/>
          <w:marTop w:val="0"/>
          <w:marBottom w:val="0"/>
          <w:divBdr>
            <w:top w:val="none" w:sz="0" w:space="0" w:color="auto"/>
            <w:left w:val="none" w:sz="0" w:space="0" w:color="auto"/>
            <w:bottom w:val="none" w:sz="0" w:space="0" w:color="auto"/>
            <w:right w:val="none" w:sz="0" w:space="0" w:color="auto"/>
          </w:divBdr>
        </w:div>
        <w:div w:id="2031956186">
          <w:marLeft w:val="720"/>
          <w:marRight w:val="0"/>
          <w:marTop w:val="0"/>
          <w:marBottom w:val="0"/>
          <w:divBdr>
            <w:top w:val="none" w:sz="0" w:space="0" w:color="auto"/>
            <w:left w:val="none" w:sz="0" w:space="0" w:color="auto"/>
            <w:bottom w:val="none" w:sz="0" w:space="0" w:color="auto"/>
            <w:right w:val="none" w:sz="0" w:space="0" w:color="auto"/>
          </w:divBdr>
        </w:div>
      </w:divsChild>
    </w:div>
    <w:div w:id="386496257">
      <w:bodyDiv w:val="1"/>
      <w:marLeft w:val="0"/>
      <w:marRight w:val="0"/>
      <w:marTop w:val="0"/>
      <w:marBottom w:val="0"/>
      <w:divBdr>
        <w:top w:val="none" w:sz="0" w:space="0" w:color="auto"/>
        <w:left w:val="none" w:sz="0" w:space="0" w:color="auto"/>
        <w:bottom w:val="none" w:sz="0" w:space="0" w:color="auto"/>
        <w:right w:val="none" w:sz="0" w:space="0" w:color="auto"/>
      </w:divBdr>
    </w:div>
    <w:div w:id="395012844">
      <w:bodyDiv w:val="1"/>
      <w:marLeft w:val="0"/>
      <w:marRight w:val="0"/>
      <w:marTop w:val="0"/>
      <w:marBottom w:val="0"/>
      <w:divBdr>
        <w:top w:val="none" w:sz="0" w:space="0" w:color="auto"/>
        <w:left w:val="none" w:sz="0" w:space="0" w:color="auto"/>
        <w:bottom w:val="none" w:sz="0" w:space="0" w:color="auto"/>
        <w:right w:val="none" w:sz="0" w:space="0" w:color="auto"/>
      </w:divBdr>
    </w:div>
    <w:div w:id="396973696">
      <w:bodyDiv w:val="1"/>
      <w:marLeft w:val="0"/>
      <w:marRight w:val="0"/>
      <w:marTop w:val="0"/>
      <w:marBottom w:val="0"/>
      <w:divBdr>
        <w:top w:val="none" w:sz="0" w:space="0" w:color="auto"/>
        <w:left w:val="none" w:sz="0" w:space="0" w:color="auto"/>
        <w:bottom w:val="none" w:sz="0" w:space="0" w:color="auto"/>
        <w:right w:val="none" w:sz="0" w:space="0" w:color="auto"/>
      </w:divBdr>
      <w:divsChild>
        <w:div w:id="685399577">
          <w:marLeft w:val="475"/>
          <w:marRight w:val="0"/>
          <w:marTop w:val="0"/>
          <w:marBottom w:val="0"/>
          <w:divBdr>
            <w:top w:val="none" w:sz="0" w:space="0" w:color="auto"/>
            <w:left w:val="none" w:sz="0" w:space="0" w:color="auto"/>
            <w:bottom w:val="none" w:sz="0" w:space="0" w:color="auto"/>
            <w:right w:val="none" w:sz="0" w:space="0" w:color="auto"/>
          </w:divBdr>
        </w:div>
      </w:divsChild>
    </w:div>
    <w:div w:id="399792418">
      <w:bodyDiv w:val="1"/>
      <w:marLeft w:val="0"/>
      <w:marRight w:val="0"/>
      <w:marTop w:val="0"/>
      <w:marBottom w:val="0"/>
      <w:divBdr>
        <w:top w:val="none" w:sz="0" w:space="0" w:color="auto"/>
        <w:left w:val="none" w:sz="0" w:space="0" w:color="auto"/>
        <w:bottom w:val="none" w:sz="0" w:space="0" w:color="auto"/>
        <w:right w:val="none" w:sz="0" w:space="0" w:color="auto"/>
      </w:divBdr>
      <w:divsChild>
        <w:div w:id="1040017122">
          <w:marLeft w:val="0"/>
          <w:marRight w:val="0"/>
          <w:marTop w:val="0"/>
          <w:marBottom w:val="0"/>
          <w:divBdr>
            <w:top w:val="none" w:sz="0" w:space="0" w:color="auto"/>
            <w:left w:val="none" w:sz="0" w:space="0" w:color="auto"/>
            <w:bottom w:val="none" w:sz="0" w:space="0" w:color="auto"/>
            <w:right w:val="none" w:sz="0" w:space="0" w:color="auto"/>
          </w:divBdr>
          <w:divsChild>
            <w:div w:id="1615865158">
              <w:marLeft w:val="0"/>
              <w:marRight w:val="0"/>
              <w:marTop w:val="0"/>
              <w:marBottom w:val="0"/>
              <w:divBdr>
                <w:top w:val="none" w:sz="0" w:space="0" w:color="auto"/>
                <w:left w:val="none" w:sz="0" w:space="0" w:color="auto"/>
                <w:bottom w:val="none" w:sz="0" w:space="0" w:color="auto"/>
                <w:right w:val="none" w:sz="0" w:space="0" w:color="auto"/>
              </w:divBdr>
            </w:div>
            <w:div w:id="2084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81492">
      <w:bodyDiv w:val="1"/>
      <w:marLeft w:val="0"/>
      <w:marRight w:val="0"/>
      <w:marTop w:val="0"/>
      <w:marBottom w:val="0"/>
      <w:divBdr>
        <w:top w:val="none" w:sz="0" w:space="0" w:color="auto"/>
        <w:left w:val="none" w:sz="0" w:space="0" w:color="auto"/>
        <w:bottom w:val="none" w:sz="0" w:space="0" w:color="auto"/>
        <w:right w:val="none" w:sz="0" w:space="0" w:color="auto"/>
      </w:divBdr>
      <w:divsChild>
        <w:div w:id="282151665">
          <w:marLeft w:val="0"/>
          <w:marRight w:val="0"/>
          <w:marTop w:val="0"/>
          <w:marBottom w:val="0"/>
          <w:divBdr>
            <w:top w:val="none" w:sz="0" w:space="0" w:color="auto"/>
            <w:left w:val="none" w:sz="0" w:space="0" w:color="auto"/>
            <w:bottom w:val="none" w:sz="0" w:space="0" w:color="auto"/>
            <w:right w:val="none" w:sz="0" w:space="0" w:color="auto"/>
          </w:divBdr>
          <w:divsChild>
            <w:div w:id="19626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0854">
      <w:bodyDiv w:val="1"/>
      <w:marLeft w:val="0"/>
      <w:marRight w:val="0"/>
      <w:marTop w:val="0"/>
      <w:marBottom w:val="0"/>
      <w:divBdr>
        <w:top w:val="none" w:sz="0" w:space="0" w:color="auto"/>
        <w:left w:val="none" w:sz="0" w:space="0" w:color="auto"/>
        <w:bottom w:val="none" w:sz="0" w:space="0" w:color="auto"/>
        <w:right w:val="none" w:sz="0" w:space="0" w:color="auto"/>
      </w:divBdr>
      <w:divsChild>
        <w:div w:id="89590542">
          <w:marLeft w:val="0"/>
          <w:marRight w:val="0"/>
          <w:marTop w:val="0"/>
          <w:marBottom w:val="0"/>
          <w:divBdr>
            <w:top w:val="none" w:sz="0" w:space="0" w:color="auto"/>
            <w:left w:val="none" w:sz="0" w:space="0" w:color="auto"/>
            <w:bottom w:val="none" w:sz="0" w:space="0" w:color="auto"/>
            <w:right w:val="none" w:sz="0" w:space="0" w:color="auto"/>
          </w:divBdr>
        </w:div>
        <w:div w:id="345644428">
          <w:marLeft w:val="0"/>
          <w:marRight w:val="0"/>
          <w:marTop w:val="0"/>
          <w:marBottom w:val="0"/>
          <w:divBdr>
            <w:top w:val="none" w:sz="0" w:space="0" w:color="auto"/>
            <w:left w:val="none" w:sz="0" w:space="0" w:color="auto"/>
            <w:bottom w:val="none" w:sz="0" w:space="0" w:color="auto"/>
            <w:right w:val="none" w:sz="0" w:space="0" w:color="auto"/>
          </w:divBdr>
        </w:div>
        <w:div w:id="553203399">
          <w:marLeft w:val="0"/>
          <w:marRight w:val="0"/>
          <w:marTop w:val="0"/>
          <w:marBottom w:val="0"/>
          <w:divBdr>
            <w:top w:val="none" w:sz="0" w:space="0" w:color="auto"/>
            <w:left w:val="none" w:sz="0" w:space="0" w:color="auto"/>
            <w:bottom w:val="none" w:sz="0" w:space="0" w:color="auto"/>
            <w:right w:val="none" w:sz="0" w:space="0" w:color="auto"/>
          </w:divBdr>
        </w:div>
        <w:div w:id="859002983">
          <w:marLeft w:val="0"/>
          <w:marRight w:val="0"/>
          <w:marTop w:val="0"/>
          <w:marBottom w:val="0"/>
          <w:divBdr>
            <w:top w:val="none" w:sz="0" w:space="0" w:color="auto"/>
            <w:left w:val="none" w:sz="0" w:space="0" w:color="auto"/>
            <w:bottom w:val="none" w:sz="0" w:space="0" w:color="auto"/>
            <w:right w:val="none" w:sz="0" w:space="0" w:color="auto"/>
          </w:divBdr>
        </w:div>
        <w:div w:id="1067655098">
          <w:marLeft w:val="0"/>
          <w:marRight w:val="0"/>
          <w:marTop w:val="0"/>
          <w:marBottom w:val="0"/>
          <w:divBdr>
            <w:top w:val="none" w:sz="0" w:space="0" w:color="auto"/>
            <w:left w:val="none" w:sz="0" w:space="0" w:color="auto"/>
            <w:bottom w:val="none" w:sz="0" w:space="0" w:color="auto"/>
            <w:right w:val="none" w:sz="0" w:space="0" w:color="auto"/>
          </w:divBdr>
        </w:div>
        <w:div w:id="2118983215">
          <w:marLeft w:val="0"/>
          <w:marRight w:val="0"/>
          <w:marTop w:val="0"/>
          <w:marBottom w:val="0"/>
          <w:divBdr>
            <w:top w:val="none" w:sz="0" w:space="0" w:color="auto"/>
            <w:left w:val="none" w:sz="0" w:space="0" w:color="auto"/>
            <w:bottom w:val="none" w:sz="0" w:space="0" w:color="auto"/>
            <w:right w:val="none" w:sz="0" w:space="0" w:color="auto"/>
          </w:divBdr>
        </w:div>
      </w:divsChild>
    </w:div>
    <w:div w:id="414862958">
      <w:bodyDiv w:val="1"/>
      <w:marLeft w:val="0"/>
      <w:marRight w:val="0"/>
      <w:marTop w:val="0"/>
      <w:marBottom w:val="0"/>
      <w:divBdr>
        <w:top w:val="none" w:sz="0" w:space="0" w:color="auto"/>
        <w:left w:val="none" w:sz="0" w:space="0" w:color="auto"/>
        <w:bottom w:val="none" w:sz="0" w:space="0" w:color="auto"/>
        <w:right w:val="none" w:sz="0" w:space="0" w:color="auto"/>
      </w:divBdr>
      <w:divsChild>
        <w:div w:id="2009822347">
          <w:marLeft w:val="562"/>
          <w:marRight w:val="0"/>
          <w:marTop w:val="0"/>
          <w:marBottom w:val="180"/>
          <w:divBdr>
            <w:top w:val="none" w:sz="0" w:space="0" w:color="auto"/>
            <w:left w:val="none" w:sz="0" w:space="0" w:color="auto"/>
            <w:bottom w:val="none" w:sz="0" w:space="0" w:color="auto"/>
            <w:right w:val="none" w:sz="0" w:space="0" w:color="auto"/>
          </w:divBdr>
        </w:div>
      </w:divsChild>
    </w:div>
    <w:div w:id="418405235">
      <w:bodyDiv w:val="1"/>
      <w:marLeft w:val="0"/>
      <w:marRight w:val="0"/>
      <w:marTop w:val="0"/>
      <w:marBottom w:val="0"/>
      <w:divBdr>
        <w:top w:val="none" w:sz="0" w:space="0" w:color="auto"/>
        <w:left w:val="none" w:sz="0" w:space="0" w:color="auto"/>
        <w:bottom w:val="none" w:sz="0" w:space="0" w:color="auto"/>
        <w:right w:val="none" w:sz="0" w:space="0" w:color="auto"/>
      </w:divBdr>
    </w:div>
    <w:div w:id="442922115">
      <w:bodyDiv w:val="1"/>
      <w:marLeft w:val="0"/>
      <w:marRight w:val="0"/>
      <w:marTop w:val="0"/>
      <w:marBottom w:val="0"/>
      <w:divBdr>
        <w:top w:val="none" w:sz="0" w:space="0" w:color="auto"/>
        <w:left w:val="none" w:sz="0" w:space="0" w:color="auto"/>
        <w:bottom w:val="none" w:sz="0" w:space="0" w:color="auto"/>
        <w:right w:val="none" w:sz="0" w:space="0" w:color="auto"/>
      </w:divBdr>
      <w:divsChild>
        <w:div w:id="1895239718">
          <w:marLeft w:val="0"/>
          <w:marRight w:val="0"/>
          <w:marTop w:val="0"/>
          <w:marBottom w:val="0"/>
          <w:divBdr>
            <w:top w:val="none" w:sz="0" w:space="0" w:color="auto"/>
            <w:left w:val="none" w:sz="0" w:space="0" w:color="auto"/>
            <w:bottom w:val="none" w:sz="0" w:space="0" w:color="auto"/>
            <w:right w:val="none" w:sz="0" w:space="0" w:color="auto"/>
          </w:divBdr>
          <w:divsChild>
            <w:div w:id="1289706992">
              <w:marLeft w:val="0"/>
              <w:marRight w:val="0"/>
              <w:marTop w:val="0"/>
              <w:marBottom w:val="0"/>
              <w:divBdr>
                <w:top w:val="none" w:sz="0" w:space="0" w:color="auto"/>
                <w:left w:val="none" w:sz="0" w:space="0" w:color="auto"/>
                <w:bottom w:val="none" w:sz="0" w:space="0" w:color="auto"/>
                <w:right w:val="none" w:sz="0" w:space="0" w:color="auto"/>
              </w:divBdr>
            </w:div>
            <w:div w:id="18560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23">
      <w:bodyDiv w:val="1"/>
      <w:marLeft w:val="0"/>
      <w:marRight w:val="0"/>
      <w:marTop w:val="0"/>
      <w:marBottom w:val="0"/>
      <w:divBdr>
        <w:top w:val="none" w:sz="0" w:space="0" w:color="auto"/>
        <w:left w:val="none" w:sz="0" w:space="0" w:color="auto"/>
        <w:bottom w:val="none" w:sz="0" w:space="0" w:color="auto"/>
        <w:right w:val="none" w:sz="0" w:space="0" w:color="auto"/>
      </w:divBdr>
      <w:divsChild>
        <w:div w:id="305283287">
          <w:marLeft w:val="1685"/>
          <w:marRight w:val="0"/>
          <w:marTop w:val="0"/>
          <w:marBottom w:val="0"/>
          <w:divBdr>
            <w:top w:val="none" w:sz="0" w:space="0" w:color="auto"/>
            <w:left w:val="none" w:sz="0" w:space="0" w:color="auto"/>
            <w:bottom w:val="none" w:sz="0" w:space="0" w:color="auto"/>
            <w:right w:val="none" w:sz="0" w:space="0" w:color="auto"/>
          </w:divBdr>
        </w:div>
        <w:div w:id="378821883">
          <w:marLeft w:val="1195"/>
          <w:marRight w:val="0"/>
          <w:marTop w:val="0"/>
          <w:marBottom w:val="0"/>
          <w:divBdr>
            <w:top w:val="none" w:sz="0" w:space="0" w:color="auto"/>
            <w:left w:val="none" w:sz="0" w:space="0" w:color="auto"/>
            <w:bottom w:val="none" w:sz="0" w:space="0" w:color="auto"/>
            <w:right w:val="none" w:sz="0" w:space="0" w:color="auto"/>
          </w:divBdr>
        </w:div>
        <w:div w:id="524175331">
          <w:marLeft w:val="1685"/>
          <w:marRight w:val="0"/>
          <w:marTop w:val="0"/>
          <w:marBottom w:val="0"/>
          <w:divBdr>
            <w:top w:val="none" w:sz="0" w:space="0" w:color="auto"/>
            <w:left w:val="none" w:sz="0" w:space="0" w:color="auto"/>
            <w:bottom w:val="none" w:sz="0" w:space="0" w:color="auto"/>
            <w:right w:val="none" w:sz="0" w:space="0" w:color="auto"/>
          </w:divBdr>
        </w:div>
        <w:div w:id="1025592299">
          <w:marLeft w:val="1195"/>
          <w:marRight w:val="0"/>
          <w:marTop w:val="0"/>
          <w:marBottom w:val="0"/>
          <w:divBdr>
            <w:top w:val="none" w:sz="0" w:space="0" w:color="auto"/>
            <w:left w:val="none" w:sz="0" w:space="0" w:color="auto"/>
            <w:bottom w:val="none" w:sz="0" w:space="0" w:color="auto"/>
            <w:right w:val="none" w:sz="0" w:space="0" w:color="auto"/>
          </w:divBdr>
        </w:div>
        <w:div w:id="1711490764">
          <w:marLeft w:val="1685"/>
          <w:marRight w:val="0"/>
          <w:marTop w:val="0"/>
          <w:marBottom w:val="0"/>
          <w:divBdr>
            <w:top w:val="none" w:sz="0" w:space="0" w:color="auto"/>
            <w:left w:val="none" w:sz="0" w:space="0" w:color="auto"/>
            <w:bottom w:val="none" w:sz="0" w:space="0" w:color="auto"/>
            <w:right w:val="none" w:sz="0" w:space="0" w:color="auto"/>
          </w:divBdr>
        </w:div>
        <w:div w:id="1826429030">
          <w:marLeft w:val="720"/>
          <w:marRight w:val="0"/>
          <w:marTop w:val="0"/>
          <w:marBottom w:val="0"/>
          <w:divBdr>
            <w:top w:val="none" w:sz="0" w:space="0" w:color="auto"/>
            <w:left w:val="none" w:sz="0" w:space="0" w:color="auto"/>
            <w:bottom w:val="none" w:sz="0" w:space="0" w:color="auto"/>
            <w:right w:val="none" w:sz="0" w:space="0" w:color="auto"/>
          </w:divBdr>
        </w:div>
      </w:divsChild>
    </w:div>
    <w:div w:id="446586399">
      <w:bodyDiv w:val="1"/>
      <w:marLeft w:val="0"/>
      <w:marRight w:val="0"/>
      <w:marTop w:val="0"/>
      <w:marBottom w:val="0"/>
      <w:divBdr>
        <w:top w:val="none" w:sz="0" w:space="0" w:color="auto"/>
        <w:left w:val="none" w:sz="0" w:space="0" w:color="auto"/>
        <w:bottom w:val="none" w:sz="0" w:space="0" w:color="auto"/>
        <w:right w:val="none" w:sz="0" w:space="0" w:color="auto"/>
      </w:divBdr>
      <w:divsChild>
        <w:div w:id="1394037299">
          <w:marLeft w:val="720"/>
          <w:marRight w:val="0"/>
          <w:marTop w:val="0"/>
          <w:marBottom w:val="0"/>
          <w:divBdr>
            <w:top w:val="none" w:sz="0" w:space="0" w:color="auto"/>
            <w:left w:val="none" w:sz="0" w:space="0" w:color="auto"/>
            <w:bottom w:val="none" w:sz="0" w:space="0" w:color="auto"/>
            <w:right w:val="none" w:sz="0" w:space="0" w:color="auto"/>
          </w:divBdr>
        </w:div>
      </w:divsChild>
    </w:div>
    <w:div w:id="448473719">
      <w:bodyDiv w:val="1"/>
      <w:marLeft w:val="0"/>
      <w:marRight w:val="0"/>
      <w:marTop w:val="0"/>
      <w:marBottom w:val="0"/>
      <w:divBdr>
        <w:top w:val="none" w:sz="0" w:space="0" w:color="auto"/>
        <w:left w:val="none" w:sz="0" w:space="0" w:color="auto"/>
        <w:bottom w:val="none" w:sz="0" w:space="0" w:color="auto"/>
        <w:right w:val="none" w:sz="0" w:space="0" w:color="auto"/>
      </w:divBdr>
      <w:divsChild>
        <w:div w:id="845897887">
          <w:marLeft w:val="720"/>
          <w:marRight w:val="0"/>
          <w:marTop w:val="0"/>
          <w:marBottom w:val="0"/>
          <w:divBdr>
            <w:top w:val="none" w:sz="0" w:space="0" w:color="auto"/>
            <w:left w:val="none" w:sz="0" w:space="0" w:color="auto"/>
            <w:bottom w:val="none" w:sz="0" w:space="0" w:color="auto"/>
            <w:right w:val="none" w:sz="0" w:space="0" w:color="auto"/>
          </w:divBdr>
        </w:div>
        <w:div w:id="1167483178">
          <w:marLeft w:val="720"/>
          <w:marRight w:val="0"/>
          <w:marTop w:val="0"/>
          <w:marBottom w:val="0"/>
          <w:divBdr>
            <w:top w:val="none" w:sz="0" w:space="0" w:color="auto"/>
            <w:left w:val="none" w:sz="0" w:space="0" w:color="auto"/>
            <w:bottom w:val="none" w:sz="0" w:space="0" w:color="auto"/>
            <w:right w:val="none" w:sz="0" w:space="0" w:color="auto"/>
          </w:divBdr>
        </w:div>
      </w:divsChild>
    </w:div>
    <w:div w:id="455296673">
      <w:bodyDiv w:val="1"/>
      <w:marLeft w:val="0"/>
      <w:marRight w:val="0"/>
      <w:marTop w:val="0"/>
      <w:marBottom w:val="0"/>
      <w:divBdr>
        <w:top w:val="none" w:sz="0" w:space="0" w:color="auto"/>
        <w:left w:val="none" w:sz="0" w:space="0" w:color="auto"/>
        <w:bottom w:val="none" w:sz="0" w:space="0" w:color="auto"/>
        <w:right w:val="none" w:sz="0" w:space="0" w:color="auto"/>
      </w:divBdr>
      <w:divsChild>
        <w:div w:id="133987686">
          <w:marLeft w:val="0"/>
          <w:marRight w:val="0"/>
          <w:marTop w:val="0"/>
          <w:marBottom w:val="0"/>
          <w:divBdr>
            <w:top w:val="none" w:sz="0" w:space="0" w:color="auto"/>
            <w:left w:val="none" w:sz="0" w:space="0" w:color="auto"/>
            <w:bottom w:val="none" w:sz="0" w:space="0" w:color="auto"/>
            <w:right w:val="none" w:sz="0" w:space="0" w:color="auto"/>
          </w:divBdr>
        </w:div>
        <w:div w:id="231894710">
          <w:marLeft w:val="0"/>
          <w:marRight w:val="0"/>
          <w:marTop w:val="0"/>
          <w:marBottom w:val="0"/>
          <w:divBdr>
            <w:top w:val="none" w:sz="0" w:space="0" w:color="auto"/>
            <w:left w:val="none" w:sz="0" w:space="0" w:color="auto"/>
            <w:bottom w:val="none" w:sz="0" w:space="0" w:color="auto"/>
            <w:right w:val="none" w:sz="0" w:space="0" w:color="auto"/>
          </w:divBdr>
        </w:div>
        <w:div w:id="1033001177">
          <w:marLeft w:val="0"/>
          <w:marRight w:val="0"/>
          <w:marTop w:val="0"/>
          <w:marBottom w:val="0"/>
          <w:divBdr>
            <w:top w:val="none" w:sz="0" w:space="0" w:color="auto"/>
            <w:left w:val="none" w:sz="0" w:space="0" w:color="auto"/>
            <w:bottom w:val="none" w:sz="0" w:space="0" w:color="auto"/>
            <w:right w:val="none" w:sz="0" w:space="0" w:color="auto"/>
          </w:divBdr>
        </w:div>
        <w:div w:id="1412311234">
          <w:marLeft w:val="0"/>
          <w:marRight w:val="0"/>
          <w:marTop w:val="0"/>
          <w:marBottom w:val="0"/>
          <w:divBdr>
            <w:top w:val="none" w:sz="0" w:space="0" w:color="auto"/>
            <w:left w:val="none" w:sz="0" w:space="0" w:color="auto"/>
            <w:bottom w:val="none" w:sz="0" w:space="0" w:color="auto"/>
            <w:right w:val="none" w:sz="0" w:space="0" w:color="auto"/>
          </w:divBdr>
        </w:div>
        <w:div w:id="1632712021">
          <w:marLeft w:val="0"/>
          <w:marRight w:val="0"/>
          <w:marTop w:val="0"/>
          <w:marBottom w:val="0"/>
          <w:divBdr>
            <w:top w:val="none" w:sz="0" w:space="0" w:color="auto"/>
            <w:left w:val="none" w:sz="0" w:space="0" w:color="auto"/>
            <w:bottom w:val="none" w:sz="0" w:space="0" w:color="auto"/>
            <w:right w:val="none" w:sz="0" w:space="0" w:color="auto"/>
          </w:divBdr>
        </w:div>
      </w:divsChild>
    </w:div>
    <w:div w:id="470440992">
      <w:bodyDiv w:val="1"/>
      <w:marLeft w:val="0"/>
      <w:marRight w:val="0"/>
      <w:marTop w:val="0"/>
      <w:marBottom w:val="0"/>
      <w:divBdr>
        <w:top w:val="none" w:sz="0" w:space="0" w:color="auto"/>
        <w:left w:val="none" w:sz="0" w:space="0" w:color="auto"/>
        <w:bottom w:val="none" w:sz="0" w:space="0" w:color="auto"/>
        <w:right w:val="none" w:sz="0" w:space="0" w:color="auto"/>
      </w:divBdr>
      <w:divsChild>
        <w:div w:id="298072866">
          <w:marLeft w:val="1267"/>
          <w:marRight w:val="0"/>
          <w:marTop w:val="346"/>
          <w:marBottom w:val="0"/>
          <w:divBdr>
            <w:top w:val="none" w:sz="0" w:space="0" w:color="auto"/>
            <w:left w:val="none" w:sz="0" w:space="0" w:color="auto"/>
            <w:bottom w:val="none" w:sz="0" w:space="0" w:color="auto"/>
            <w:right w:val="none" w:sz="0" w:space="0" w:color="auto"/>
          </w:divBdr>
        </w:div>
        <w:div w:id="1767997192">
          <w:marLeft w:val="1267"/>
          <w:marRight w:val="0"/>
          <w:marTop w:val="346"/>
          <w:marBottom w:val="0"/>
          <w:divBdr>
            <w:top w:val="none" w:sz="0" w:space="0" w:color="auto"/>
            <w:left w:val="none" w:sz="0" w:space="0" w:color="auto"/>
            <w:bottom w:val="none" w:sz="0" w:space="0" w:color="auto"/>
            <w:right w:val="none" w:sz="0" w:space="0" w:color="auto"/>
          </w:divBdr>
        </w:div>
        <w:div w:id="1920476248">
          <w:marLeft w:val="1267"/>
          <w:marRight w:val="0"/>
          <w:marTop w:val="346"/>
          <w:marBottom w:val="0"/>
          <w:divBdr>
            <w:top w:val="none" w:sz="0" w:space="0" w:color="auto"/>
            <w:left w:val="none" w:sz="0" w:space="0" w:color="auto"/>
            <w:bottom w:val="none" w:sz="0" w:space="0" w:color="auto"/>
            <w:right w:val="none" w:sz="0" w:space="0" w:color="auto"/>
          </w:divBdr>
        </w:div>
      </w:divsChild>
    </w:div>
    <w:div w:id="473302011">
      <w:bodyDiv w:val="1"/>
      <w:marLeft w:val="0"/>
      <w:marRight w:val="0"/>
      <w:marTop w:val="0"/>
      <w:marBottom w:val="0"/>
      <w:divBdr>
        <w:top w:val="none" w:sz="0" w:space="0" w:color="auto"/>
        <w:left w:val="none" w:sz="0" w:space="0" w:color="auto"/>
        <w:bottom w:val="none" w:sz="0" w:space="0" w:color="auto"/>
        <w:right w:val="none" w:sz="0" w:space="0" w:color="auto"/>
      </w:divBdr>
      <w:divsChild>
        <w:div w:id="731999547">
          <w:marLeft w:val="562"/>
          <w:marRight w:val="0"/>
          <w:marTop w:val="0"/>
          <w:marBottom w:val="180"/>
          <w:divBdr>
            <w:top w:val="none" w:sz="0" w:space="0" w:color="auto"/>
            <w:left w:val="none" w:sz="0" w:space="0" w:color="auto"/>
            <w:bottom w:val="none" w:sz="0" w:space="0" w:color="auto"/>
            <w:right w:val="none" w:sz="0" w:space="0" w:color="auto"/>
          </w:divBdr>
        </w:div>
        <w:div w:id="1344013256">
          <w:marLeft w:val="562"/>
          <w:marRight w:val="0"/>
          <w:marTop w:val="0"/>
          <w:marBottom w:val="180"/>
          <w:divBdr>
            <w:top w:val="none" w:sz="0" w:space="0" w:color="auto"/>
            <w:left w:val="none" w:sz="0" w:space="0" w:color="auto"/>
            <w:bottom w:val="none" w:sz="0" w:space="0" w:color="auto"/>
            <w:right w:val="none" w:sz="0" w:space="0" w:color="auto"/>
          </w:divBdr>
        </w:div>
      </w:divsChild>
    </w:div>
    <w:div w:id="477503482">
      <w:bodyDiv w:val="1"/>
      <w:marLeft w:val="0"/>
      <w:marRight w:val="0"/>
      <w:marTop w:val="0"/>
      <w:marBottom w:val="0"/>
      <w:divBdr>
        <w:top w:val="none" w:sz="0" w:space="0" w:color="auto"/>
        <w:left w:val="none" w:sz="0" w:space="0" w:color="auto"/>
        <w:bottom w:val="none" w:sz="0" w:space="0" w:color="auto"/>
        <w:right w:val="none" w:sz="0" w:space="0" w:color="auto"/>
      </w:divBdr>
    </w:div>
    <w:div w:id="479419414">
      <w:bodyDiv w:val="1"/>
      <w:marLeft w:val="0"/>
      <w:marRight w:val="0"/>
      <w:marTop w:val="0"/>
      <w:marBottom w:val="0"/>
      <w:divBdr>
        <w:top w:val="none" w:sz="0" w:space="0" w:color="auto"/>
        <w:left w:val="none" w:sz="0" w:space="0" w:color="auto"/>
        <w:bottom w:val="none" w:sz="0" w:space="0" w:color="auto"/>
        <w:right w:val="none" w:sz="0" w:space="0" w:color="auto"/>
      </w:divBdr>
      <w:divsChild>
        <w:div w:id="359401758">
          <w:marLeft w:val="518"/>
          <w:marRight w:val="0"/>
          <w:marTop w:val="86"/>
          <w:marBottom w:val="0"/>
          <w:divBdr>
            <w:top w:val="none" w:sz="0" w:space="0" w:color="auto"/>
            <w:left w:val="none" w:sz="0" w:space="0" w:color="auto"/>
            <w:bottom w:val="none" w:sz="0" w:space="0" w:color="auto"/>
            <w:right w:val="none" w:sz="0" w:space="0" w:color="auto"/>
          </w:divBdr>
        </w:div>
        <w:div w:id="513501597">
          <w:marLeft w:val="518"/>
          <w:marRight w:val="0"/>
          <w:marTop w:val="86"/>
          <w:marBottom w:val="0"/>
          <w:divBdr>
            <w:top w:val="none" w:sz="0" w:space="0" w:color="auto"/>
            <w:left w:val="none" w:sz="0" w:space="0" w:color="auto"/>
            <w:bottom w:val="none" w:sz="0" w:space="0" w:color="auto"/>
            <w:right w:val="none" w:sz="0" w:space="0" w:color="auto"/>
          </w:divBdr>
        </w:div>
        <w:div w:id="1011564776">
          <w:marLeft w:val="518"/>
          <w:marRight w:val="0"/>
          <w:marTop w:val="86"/>
          <w:marBottom w:val="0"/>
          <w:divBdr>
            <w:top w:val="none" w:sz="0" w:space="0" w:color="auto"/>
            <w:left w:val="none" w:sz="0" w:space="0" w:color="auto"/>
            <w:bottom w:val="none" w:sz="0" w:space="0" w:color="auto"/>
            <w:right w:val="none" w:sz="0" w:space="0" w:color="auto"/>
          </w:divBdr>
        </w:div>
        <w:div w:id="1155293675">
          <w:marLeft w:val="518"/>
          <w:marRight w:val="0"/>
          <w:marTop w:val="346"/>
          <w:marBottom w:val="0"/>
          <w:divBdr>
            <w:top w:val="none" w:sz="0" w:space="0" w:color="auto"/>
            <w:left w:val="none" w:sz="0" w:space="0" w:color="auto"/>
            <w:bottom w:val="none" w:sz="0" w:space="0" w:color="auto"/>
            <w:right w:val="none" w:sz="0" w:space="0" w:color="auto"/>
          </w:divBdr>
        </w:div>
      </w:divsChild>
    </w:div>
    <w:div w:id="485443153">
      <w:bodyDiv w:val="1"/>
      <w:marLeft w:val="0"/>
      <w:marRight w:val="0"/>
      <w:marTop w:val="0"/>
      <w:marBottom w:val="0"/>
      <w:divBdr>
        <w:top w:val="none" w:sz="0" w:space="0" w:color="auto"/>
        <w:left w:val="none" w:sz="0" w:space="0" w:color="auto"/>
        <w:bottom w:val="none" w:sz="0" w:space="0" w:color="auto"/>
        <w:right w:val="none" w:sz="0" w:space="0" w:color="auto"/>
      </w:divBdr>
      <w:divsChild>
        <w:div w:id="80638835">
          <w:marLeft w:val="1685"/>
          <w:marRight w:val="0"/>
          <w:marTop w:val="0"/>
          <w:marBottom w:val="0"/>
          <w:divBdr>
            <w:top w:val="none" w:sz="0" w:space="0" w:color="auto"/>
            <w:left w:val="none" w:sz="0" w:space="0" w:color="auto"/>
            <w:bottom w:val="none" w:sz="0" w:space="0" w:color="auto"/>
            <w:right w:val="none" w:sz="0" w:space="0" w:color="auto"/>
          </w:divBdr>
        </w:div>
      </w:divsChild>
    </w:div>
    <w:div w:id="496959914">
      <w:bodyDiv w:val="1"/>
      <w:marLeft w:val="0"/>
      <w:marRight w:val="0"/>
      <w:marTop w:val="0"/>
      <w:marBottom w:val="0"/>
      <w:divBdr>
        <w:top w:val="none" w:sz="0" w:space="0" w:color="auto"/>
        <w:left w:val="none" w:sz="0" w:space="0" w:color="auto"/>
        <w:bottom w:val="none" w:sz="0" w:space="0" w:color="auto"/>
        <w:right w:val="none" w:sz="0" w:space="0" w:color="auto"/>
      </w:divBdr>
    </w:div>
    <w:div w:id="500513754">
      <w:bodyDiv w:val="1"/>
      <w:marLeft w:val="0"/>
      <w:marRight w:val="0"/>
      <w:marTop w:val="0"/>
      <w:marBottom w:val="0"/>
      <w:divBdr>
        <w:top w:val="none" w:sz="0" w:space="0" w:color="auto"/>
        <w:left w:val="none" w:sz="0" w:space="0" w:color="auto"/>
        <w:bottom w:val="none" w:sz="0" w:space="0" w:color="auto"/>
        <w:right w:val="none" w:sz="0" w:space="0" w:color="auto"/>
      </w:divBdr>
    </w:div>
    <w:div w:id="517622015">
      <w:bodyDiv w:val="1"/>
      <w:marLeft w:val="0"/>
      <w:marRight w:val="0"/>
      <w:marTop w:val="0"/>
      <w:marBottom w:val="0"/>
      <w:divBdr>
        <w:top w:val="none" w:sz="0" w:space="0" w:color="auto"/>
        <w:left w:val="none" w:sz="0" w:space="0" w:color="auto"/>
        <w:bottom w:val="none" w:sz="0" w:space="0" w:color="auto"/>
        <w:right w:val="none" w:sz="0" w:space="0" w:color="auto"/>
      </w:divBdr>
      <w:divsChild>
        <w:div w:id="1320114997">
          <w:marLeft w:val="0"/>
          <w:marRight w:val="0"/>
          <w:marTop w:val="0"/>
          <w:marBottom w:val="0"/>
          <w:divBdr>
            <w:top w:val="none" w:sz="0" w:space="0" w:color="auto"/>
            <w:left w:val="none" w:sz="0" w:space="0" w:color="auto"/>
            <w:bottom w:val="none" w:sz="0" w:space="0" w:color="auto"/>
            <w:right w:val="none" w:sz="0" w:space="0" w:color="auto"/>
          </w:divBdr>
          <w:divsChild>
            <w:div w:id="7065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2152">
      <w:bodyDiv w:val="1"/>
      <w:marLeft w:val="0"/>
      <w:marRight w:val="0"/>
      <w:marTop w:val="0"/>
      <w:marBottom w:val="0"/>
      <w:divBdr>
        <w:top w:val="none" w:sz="0" w:space="0" w:color="auto"/>
        <w:left w:val="none" w:sz="0" w:space="0" w:color="auto"/>
        <w:bottom w:val="none" w:sz="0" w:space="0" w:color="auto"/>
        <w:right w:val="none" w:sz="0" w:space="0" w:color="auto"/>
      </w:divBdr>
      <w:divsChild>
        <w:div w:id="239297128">
          <w:marLeft w:val="1267"/>
          <w:marRight w:val="0"/>
          <w:marTop w:val="346"/>
          <w:marBottom w:val="0"/>
          <w:divBdr>
            <w:top w:val="none" w:sz="0" w:space="0" w:color="auto"/>
            <w:left w:val="none" w:sz="0" w:space="0" w:color="auto"/>
            <w:bottom w:val="none" w:sz="0" w:space="0" w:color="auto"/>
            <w:right w:val="none" w:sz="0" w:space="0" w:color="auto"/>
          </w:divBdr>
        </w:div>
        <w:div w:id="1229917662">
          <w:marLeft w:val="1267"/>
          <w:marRight w:val="0"/>
          <w:marTop w:val="346"/>
          <w:marBottom w:val="0"/>
          <w:divBdr>
            <w:top w:val="none" w:sz="0" w:space="0" w:color="auto"/>
            <w:left w:val="none" w:sz="0" w:space="0" w:color="auto"/>
            <w:bottom w:val="none" w:sz="0" w:space="0" w:color="auto"/>
            <w:right w:val="none" w:sz="0" w:space="0" w:color="auto"/>
          </w:divBdr>
        </w:div>
        <w:div w:id="1395082565">
          <w:marLeft w:val="1267"/>
          <w:marRight w:val="0"/>
          <w:marTop w:val="346"/>
          <w:marBottom w:val="0"/>
          <w:divBdr>
            <w:top w:val="none" w:sz="0" w:space="0" w:color="auto"/>
            <w:left w:val="none" w:sz="0" w:space="0" w:color="auto"/>
            <w:bottom w:val="none" w:sz="0" w:space="0" w:color="auto"/>
            <w:right w:val="none" w:sz="0" w:space="0" w:color="auto"/>
          </w:divBdr>
        </w:div>
        <w:div w:id="1914000214">
          <w:marLeft w:val="1267"/>
          <w:marRight w:val="0"/>
          <w:marTop w:val="346"/>
          <w:marBottom w:val="0"/>
          <w:divBdr>
            <w:top w:val="none" w:sz="0" w:space="0" w:color="auto"/>
            <w:left w:val="none" w:sz="0" w:space="0" w:color="auto"/>
            <w:bottom w:val="none" w:sz="0" w:space="0" w:color="auto"/>
            <w:right w:val="none" w:sz="0" w:space="0" w:color="auto"/>
          </w:divBdr>
        </w:div>
      </w:divsChild>
    </w:div>
    <w:div w:id="551382894">
      <w:bodyDiv w:val="1"/>
      <w:marLeft w:val="0"/>
      <w:marRight w:val="0"/>
      <w:marTop w:val="0"/>
      <w:marBottom w:val="0"/>
      <w:divBdr>
        <w:top w:val="none" w:sz="0" w:space="0" w:color="auto"/>
        <w:left w:val="none" w:sz="0" w:space="0" w:color="auto"/>
        <w:bottom w:val="none" w:sz="0" w:space="0" w:color="auto"/>
        <w:right w:val="none" w:sz="0" w:space="0" w:color="auto"/>
      </w:divBdr>
      <w:divsChild>
        <w:div w:id="245964816">
          <w:marLeft w:val="734"/>
          <w:marRight w:val="0"/>
          <w:marTop w:val="77"/>
          <w:marBottom w:val="0"/>
          <w:divBdr>
            <w:top w:val="none" w:sz="0" w:space="0" w:color="auto"/>
            <w:left w:val="none" w:sz="0" w:space="0" w:color="auto"/>
            <w:bottom w:val="none" w:sz="0" w:space="0" w:color="auto"/>
            <w:right w:val="none" w:sz="0" w:space="0" w:color="auto"/>
          </w:divBdr>
        </w:div>
      </w:divsChild>
    </w:div>
    <w:div w:id="553807583">
      <w:bodyDiv w:val="1"/>
      <w:marLeft w:val="0"/>
      <w:marRight w:val="0"/>
      <w:marTop w:val="0"/>
      <w:marBottom w:val="0"/>
      <w:divBdr>
        <w:top w:val="none" w:sz="0" w:space="0" w:color="auto"/>
        <w:left w:val="none" w:sz="0" w:space="0" w:color="auto"/>
        <w:bottom w:val="none" w:sz="0" w:space="0" w:color="auto"/>
        <w:right w:val="none" w:sz="0" w:space="0" w:color="auto"/>
      </w:divBdr>
    </w:div>
    <w:div w:id="567501969">
      <w:bodyDiv w:val="1"/>
      <w:marLeft w:val="0"/>
      <w:marRight w:val="0"/>
      <w:marTop w:val="0"/>
      <w:marBottom w:val="0"/>
      <w:divBdr>
        <w:top w:val="none" w:sz="0" w:space="0" w:color="auto"/>
        <w:left w:val="none" w:sz="0" w:space="0" w:color="auto"/>
        <w:bottom w:val="none" w:sz="0" w:space="0" w:color="auto"/>
        <w:right w:val="none" w:sz="0" w:space="0" w:color="auto"/>
      </w:divBdr>
    </w:div>
    <w:div w:id="578056941">
      <w:bodyDiv w:val="1"/>
      <w:marLeft w:val="0"/>
      <w:marRight w:val="0"/>
      <w:marTop w:val="0"/>
      <w:marBottom w:val="0"/>
      <w:divBdr>
        <w:top w:val="none" w:sz="0" w:space="0" w:color="auto"/>
        <w:left w:val="none" w:sz="0" w:space="0" w:color="auto"/>
        <w:bottom w:val="none" w:sz="0" w:space="0" w:color="auto"/>
        <w:right w:val="none" w:sz="0" w:space="0" w:color="auto"/>
      </w:divBdr>
      <w:divsChild>
        <w:div w:id="364601135">
          <w:marLeft w:val="562"/>
          <w:marRight w:val="0"/>
          <w:marTop w:val="120"/>
          <w:marBottom w:val="240"/>
          <w:divBdr>
            <w:top w:val="none" w:sz="0" w:space="0" w:color="auto"/>
            <w:left w:val="none" w:sz="0" w:space="0" w:color="auto"/>
            <w:bottom w:val="none" w:sz="0" w:space="0" w:color="auto"/>
            <w:right w:val="none" w:sz="0" w:space="0" w:color="auto"/>
          </w:divBdr>
        </w:div>
      </w:divsChild>
    </w:div>
    <w:div w:id="578684776">
      <w:bodyDiv w:val="1"/>
      <w:marLeft w:val="0"/>
      <w:marRight w:val="0"/>
      <w:marTop w:val="0"/>
      <w:marBottom w:val="0"/>
      <w:divBdr>
        <w:top w:val="none" w:sz="0" w:space="0" w:color="auto"/>
        <w:left w:val="none" w:sz="0" w:space="0" w:color="auto"/>
        <w:bottom w:val="none" w:sz="0" w:space="0" w:color="auto"/>
        <w:right w:val="none" w:sz="0" w:space="0" w:color="auto"/>
      </w:divBdr>
      <w:divsChild>
        <w:div w:id="1425683230">
          <w:marLeft w:val="1267"/>
          <w:marRight w:val="0"/>
          <w:marTop w:val="346"/>
          <w:marBottom w:val="0"/>
          <w:divBdr>
            <w:top w:val="none" w:sz="0" w:space="0" w:color="auto"/>
            <w:left w:val="none" w:sz="0" w:space="0" w:color="auto"/>
            <w:bottom w:val="none" w:sz="0" w:space="0" w:color="auto"/>
            <w:right w:val="none" w:sz="0" w:space="0" w:color="auto"/>
          </w:divBdr>
        </w:div>
      </w:divsChild>
    </w:div>
    <w:div w:id="585115384">
      <w:bodyDiv w:val="1"/>
      <w:marLeft w:val="0"/>
      <w:marRight w:val="0"/>
      <w:marTop w:val="0"/>
      <w:marBottom w:val="0"/>
      <w:divBdr>
        <w:top w:val="none" w:sz="0" w:space="0" w:color="auto"/>
        <w:left w:val="none" w:sz="0" w:space="0" w:color="auto"/>
        <w:bottom w:val="none" w:sz="0" w:space="0" w:color="auto"/>
        <w:right w:val="none" w:sz="0" w:space="0" w:color="auto"/>
      </w:divBdr>
      <w:divsChild>
        <w:div w:id="1238635098">
          <w:marLeft w:val="734"/>
          <w:marRight w:val="0"/>
          <w:marTop w:val="86"/>
          <w:marBottom w:val="0"/>
          <w:divBdr>
            <w:top w:val="none" w:sz="0" w:space="0" w:color="auto"/>
            <w:left w:val="none" w:sz="0" w:space="0" w:color="auto"/>
            <w:bottom w:val="none" w:sz="0" w:space="0" w:color="auto"/>
            <w:right w:val="none" w:sz="0" w:space="0" w:color="auto"/>
          </w:divBdr>
        </w:div>
      </w:divsChild>
    </w:div>
    <w:div w:id="587468431">
      <w:bodyDiv w:val="1"/>
      <w:marLeft w:val="0"/>
      <w:marRight w:val="0"/>
      <w:marTop w:val="0"/>
      <w:marBottom w:val="0"/>
      <w:divBdr>
        <w:top w:val="none" w:sz="0" w:space="0" w:color="auto"/>
        <w:left w:val="none" w:sz="0" w:space="0" w:color="auto"/>
        <w:bottom w:val="none" w:sz="0" w:space="0" w:color="auto"/>
        <w:right w:val="none" w:sz="0" w:space="0" w:color="auto"/>
      </w:divBdr>
      <w:divsChild>
        <w:div w:id="66658918">
          <w:marLeft w:val="518"/>
          <w:marRight w:val="0"/>
          <w:marTop w:val="0"/>
          <w:marBottom w:val="0"/>
          <w:divBdr>
            <w:top w:val="none" w:sz="0" w:space="0" w:color="auto"/>
            <w:left w:val="none" w:sz="0" w:space="0" w:color="auto"/>
            <w:bottom w:val="none" w:sz="0" w:space="0" w:color="auto"/>
            <w:right w:val="none" w:sz="0" w:space="0" w:color="auto"/>
          </w:divBdr>
        </w:div>
        <w:div w:id="897320989">
          <w:marLeft w:val="518"/>
          <w:marRight w:val="0"/>
          <w:marTop w:val="346"/>
          <w:marBottom w:val="0"/>
          <w:divBdr>
            <w:top w:val="none" w:sz="0" w:space="0" w:color="auto"/>
            <w:left w:val="none" w:sz="0" w:space="0" w:color="auto"/>
            <w:bottom w:val="none" w:sz="0" w:space="0" w:color="auto"/>
            <w:right w:val="none" w:sz="0" w:space="0" w:color="auto"/>
          </w:divBdr>
        </w:div>
        <w:div w:id="1278487739">
          <w:marLeft w:val="518"/>
          <w:marRight w:val="0"/>
          <w:marTop w:val="346"/>
          <w:marBottom w:val="0"/>
          <w:divBdr>
            <w:top w:val="none" w:sz="0" w:space="0" w:color="auto"/>
            <w:left w:val="none" w:sz="0" w:space="0" w:color="auto"/>
            <w:bottom w:val="none" w:sz="0" w:space="0" w:color="auto"/>
            <w:right w:val="none" w:sz="0" w:space="0" w:color="auto"/>
          </w:divBdr>
        </w:div>
      </w:divsChild>
    </w:div>
    <w:div w:id="602029027">
      <w:bodyDiv w:val="1"/>
      <w:marLeft w:val="0"/>
      <w:marRight w:val="0"/>
      <w:marTop w:val="0"/>
      <w:marBottom w:val="0"/>
      <w:divBdr>
        <w:top w:val="none" w:sz="0" w:space="0" w:color="auto"/>
        <w:left w:val="none" w:sz="0" w:space="0" w:color="auto"/>
        <w:bottom w:val="none" w:sz="0" w:space="0" w:color="auto"/>
        <w:right w:val="none" w:sz="0" w:space="0" w:color="auto"/>
      </w:divBdr>
      <w:divsChild>
        <w:div w:id="2088767937">
          <w:marLeft w:val="562"/>
          <w:marRight w:val="0"/>
          <w:marTop w:val="0"/>
          <w:marBottom w:val="240"/>
          <w:divBdr>
            <w:top w:val="none" w:sz="0" w:space="0" w:color="auto"/>
            <w:left w:val="none" w:sz="0" w:space="0" w:color="auto"/>
            <w:bottom w:val="none" w:sz="0" w:space="0" w:color="auto"/>
            <w:right w:val="none" w:sz="0" w:space="0" w:color="auto"/>
          </w:divBdr>
        </w:div>
      </w:divsChild>
    </w:div>
    <w:div w:id="607465768">
      <w:bodyDiv w:val="1"/>
      <w:marLeft w:val="0"/>
      <w:marRight w:val="0"/>
      <w:marTop w:val="0"/>
      <w:marBottom w:val="0"/>
      <w:divBdr>
        <w:top w:val="none" w:sz="0" w:space="0" w:color="auto"/>
        <w:left w:val="none" w:sz="0" w:space="0" w:color="auto"/>
        <w:bottom w:val="none" w:sz="0" w:space="0" w:color="auto"/>
        <w:right w:val="none" w:sz="0" w:space="0" w:color="auto"/>
      </w:divBdr>
    </w:div>
    <w:div w:id="626664615">
      <w:bodyDiv w:val="1"/>
      <w:marLeft w:val="0"/>
      <w:marRight w:val="0"/>
      <w:marTop w:val="0"/>
      <w:marBottom w:val="0"/>
      <w:divBdr>
        <w:top w:val="none" w:sz="0" w:space="0" w:color="auto"/>
        <w:left w:val="none" w:sz="0" w:space="0" w:color="auto"/>
        <w:bottom w:val="none" w:sz="0" w:space="0" w:color="auto"/>
        <w:right w:val="none" w:sz="0" w:space="0" w:color="auto"/>
      </w:divBdr>
      <w:divsChild>
        <w:div w:id="1987859850">
          <w:marLeft w:val="0"/>
          <w:marRight w:val="0"/>
          <w:marTop w:val="0"/>
          <w:marBottom w:val="0"/>
          <w:divBdr>
            <w:top w:val="none" w:sz="0" w:space="0" w:color="auto"/>
            <w:left w:val="none" w:sz="0" w:space="0" w:color="auto"/>
            <w:bottom w:val="none" w:sz="0" w:space="0" w:color="auto"/>
            <w:right w:val="none" w:sz="0" w:space="0" w:color="auto"/>
          </w:divBdr>
          <w:divsChild>
            <w:div w:id="1385134078">
              <w:marLeft w:val="0"/>
              <w:marRight w:val="0"/>
              <w:marTop w:val="0"/>
              <w:marBottom w:val="0"/>
              <w:divBdr>
                <w:top w:val="none" w:sz="0" w:space="0" w:color="auto"/>
                <w:left w:val="none" w:sz="0" w:space="0" w:color="auto"/>
                <w:bottom w:val="none" w:sz="0" w:space="0" w:color="auto"/>
                <w:right w:val="none" w:sz="0" w:space="0" w:color="auto"/>
              </w:divBdr>
            </w:div>
            <w:div w:id="18761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67202">
      <w:bodyDiv w:val="1"/>
      <w:marLeft w:val="0"/>
      <w:marRight w:val="0"/>
      <w:marTop w:val="0"/>
      <w:marBottom w:val="0"/>
      <w:divBdr>
        <w:top w:val="none" w:sz="0" w:space="0" w:color="auto"/>
        <w:left w:val="none" w:sz="0" w:space="0" w:color="auto"/>
        <w:bottom w:val="none" w:sz="0" w:space="0" w:color="auto"/>
        <w:right w:val="none" w:sz="0" w:space="0" w:color="auto"/>
      </w:divBdr>
    </w:div>
    <w:div w:id="630404414">
      <w:bodyDiv w:val="1"/>
      <w:marLeft w:val="0"/>
      <w:marRight w:val="0"/>
      <w:marTop w:val="0"/>
      <w:marBottom w:val="0"/>
      <w:divBdr>
        <w:top w:val="none" w:sz="0" w:space="0" w:color="auto"/>
        <w:left w:val="none" w:sz="0" w:space="0" w:color="auto"/>
        <w:bottom w:val="none" w:sz="0" w:space="0" w:color="auto"/>
        <w:right w:val="none" w:sz="0" w:space="0" w:color="auto"/>
      </w:divBdr>
    </w:div>
    <w:div w:id="634869805">
      <w:bodyDiv w:val="1"/>
      <w:marLeft w:val="0"/>
      <w:marRight w:val="0"/>
      <w:marTop w:val="0"/>
      <w:marBottom w:val="0"/>
      <w:divBdr>
        <w:top w:val="none" w:sz="0" w:space="0" w:color="auto"/>
        <w:left w:val="none" w:sz="0" w:space="0" w:color="auto"/>
        <w:bottom w:val="none" w:sz="0" w:space="0" w:color="auto"/>
        <w:right w:val="none" w:sz="0" w:space="0" w:color="auto"/>
      </w:divBdr>
      <w:divsChild>
        <w:div w:id="19010115">
          <w:marLeft w:val="720"/>
          <w:marRight w:val="0"/>
          <w:marTop w:val="0"/>
          <w:marBottom w:val="60"/>
          <w:divBdr>
            <w:top w:val="none" w:sz="0" w:space="0" w:color="auto"/>
            <w:left w:val="none" w:sz="0" w:space="0" w:color="auto"/>
            <w:bottom w:val="none" w:sz="0" w:space="0" w:color="auto"/>
            <w:right w:val="none" w:sz="0" w:space="0" w:color="auto"/>
          </w:divBdr>
        </w:div>
        <w:div w:id="744692950">
          <w:marLeft w:val="720"/>
          <w:marRight w:val="0"/>
          <w:marTop w:val="0"/>
          <w:marBottom w:val="60"/>
          <w:divBdr>
            <w:top w:val="none" w:sz="0" w:space="0" w:color="auto"/>
            <w:left w:val="none" w:sz="0" w:space="0" w:color="auto"/>
            <w:bottom w:val="none" w:sz="0" w:space="0" w:color="auto"/>
            <w:right w:val="none" w:sz="0" w:space="0" w:color="auto"/>
          </w:divBdr>
        </w:div>
        <w:div w:id="962618874">
          <w:marLeft w:val="720"/>
          <w:marRight w:val="0"/>
          <w:marTop w:val="0"/>
          <w:marBottom w:val="60"/>
          <w:divBdr>
            <w:top w:val="none" w:sz="0" w:space="0" w:color="auto"/>
            <w:left w:val="none" w:sz="0" w:space="0" w:color="auto"/>
            <w:bottom w:val="none" w:sz="0" w:space="0" w:color="auto"/>
            <w:right w:val="none" w:sz="0" w:space="0" w:color="auto"/>
          </w:divBdr>
        </w:div>
        <w:div w:id="1770733849">
          <w:marLeft w:val="720"/>
          <w:marRight w:val="0"/>
          <w:marTop w:val="0"/>
          <w:marBottom w:val="60"/>
          <w:divBdr>
            <w:top w:val="none" w:sz="0" w:space="0" w:color="auto"/>
            <w:left w:val="none" w:sz="0" w:space="0" w:color="auto"/>
            <w:bottom w:val="none" w:sz="0" w:space="0" w:color="auto"/>
            <w:right w:val="none" w:sz="0" w:space="0" w:color="auto"/>
          </w:divBdr>
        </w:div>
        <w:div w:id="2011979210">
          <w:marLeft w:val="720"/>
          <w:marRight w:val="0"/>
          <w:marTop w:val="0"/>
          <w:marBottom w:val="60"/>
          <w:divBdr>
            <w:top w:val="none" w:sz="0" w:space="0" w:color="auto"/>
            <w:left w:val="none" w:sz="0" w:space="0" w:color="auto"/>
            <w:bottom w:val="none" w:sz="0" w:space="0" w:color="auto"/>
            <w:right w:val="none" w:sz="0" w:space="0" w:color="auto"/>
          </w:divBdr>
        </w:div>
      </w:divsChild>
    </w:div>
    <w:div w:id="636255770">
      <w:bodyDiv w:val="1"/>
      <w:marLeft w:val="0"/>
      <w:marRight w:val="0"/>
      <w:marTop w:val="0"/>
      <w:marBottom w:val="0"/>
      <w:divBdr>
        <w:top w:val="none" w:sz="0" w:space="0" w:color="auto"/>
        <w:left w:val="none" w:sz="0" w:space="0" w:color="auto"/>
        <w:bottom w:val="none" w:sz="0" w:space="0" w:color="auto"/>
        <w:right w:val="none" w:sz="0" w:space="0" w:color="auto"/>
      </w:divBdr>
      <w:divsChild>
        <w:div w:id="130563324">
          <w:marLeft w:val="0"/>
          <w:marRight w:val="0"/>
          <w:marTop w:val="0"/>
          <w:marBottom w:val="0"/>
          <w:divBdr>
            <w:top w:val="none" w:sz="0" w:space="0" w:color="auto"/>
            <w:left w:val="none" w:sz="0" w:space="0" w:color="auto"/>
            <w:bottom w:val="none" w:sz="0" w:space="0" w:color="auto"/>
            <w:right w:val="none" w:sz="0" w:space="0" w:color="auto"/>
          </w:divBdr>
        </w:div>
        <w:div w:id="659312121">
          <w:marLeft w:val="0"/>
          <w:marRight w:val="0"/>
          <w:marTop w:val="0"/>
          <w:marBottom w:val="0"/>
          <w:divBdr>
            <w:top w:val="none" w:sz="0" w:space="0" w:color="auto"/>
            <w:left w:val="none" w:sz="0" w:space="0" w:color="auto"/>
            <w:bottom w:val="none" w:sz="0" w:space="0" w:color="auto"/>
            <w:right w:val="none" w:sz="0" w:space="0" w:color="auto"/>
          </w:divBdr>
        </w:div>
        <w:div w:id="1005984762">
          <w:marLeft w:val="0"/>
          <w:marRight w:val="0"/>
          <w:marTop w:val="0"/>
          <w:marBottom w:val="0"/>
          <w:divBdr>
            <w:top w:val="none" w:sz="0" w:space="0" w:color="auto"/>
            <w:left w:val="none" w:sz="0" w:space="0" w:color="auto"/>
            <w:bottom w:val="none" w:sz="0" w:space="0" w:color="auto"/>
            <w:right w:val="none" w:sz="0" w:space="0" w:color="auto"/>
          </w:divBdr>
        </w:div>
        <w:div w:id="1594245079">
          <w:marLeft w:val="0"/>
          <w:marRight w:val="0"/>
          <w:marTop w:val="0"/>
          <w:marBottom w:val="0"/>
          <w:divBdr>
            <w:top w:val="none" w:sz="0" w:space="0" w:color="auto"/>
            <w:left w:val="none" w:sz="0" w:space="0" w:color="auto"/>
            <w:bottom w:val="none" w:sz="0" w:space="0" w:color="auto"/>
            <w:right w:val="none" w:sz="0" w:space="0" w:color="auto"/>
          </w:divBdr>
        </w:div>
        <w:div w:id="1650936336">
          <w:marLeft w:val="0"/>
          <w:marRight w:val="0"/>
          <w:marTop w:val="0"/>
          <w:marBottom w:val="0"/>
          <w:divBdr>
            <w:top w:val="none" w:sz="0" w:space="0" w:color="auto"/>
            <w:left w:val="none" w:sz="0" w:space="0" w:color="auto"/>
            <w:bottom w:val="none" w:sz="0" w:space="0" w:color="auto"/>
            <w:right w:val="none" w:sz="0" w:space="0" w:color="auto"/>
          </w:divBdr>
        </w:div>
        <w:div w:id="1969359854">
          <w:marLeft w:val="0"/>
          <w:marRight w:val="0"/>
          <w:marTop w:val="0"/>
          <w:marBottom w:val="0"/>
          <w:divBdr>
            <w:top w:val="none" w:sz="0" w:space="0" w:color="auto"/>
            <w:left w:val="none" w:sz="0" w:space="0" w:color="auto"/>
            <w:bottom w:val="none" w:sz="0" w:space="0" w:color="auto"/>
            <w:right w:val="none" w:sz="0" w:space="0" w:color="auto"/>
          </w:divBdr>
        </w:div>
      </w:divsChild>
    </w:div>
    <w:div w:id="638414725">
      <w:bodyDiv w:val="1"/>
      <w:marLeft w:val="0"/>
      <w:marRight w:val="0"/>
      <w:marTop w:val="0"/>
      <w:marBottom w:val="0"/>
      <w:divBdr>
        <w:top w:val="none" w:sz="0" w:space="0" w:color="auto"/>
        <w:left w:val="none" w:sz="0" w:space="0" w:color="auto"/>
        <w:bottom w:val="none" w:sz="0" w:space="0" w:color="auto"/>
        <w:right w:val="none" w:sz="0" w:space="0" w:color="auto"/>
      </w:divBdr>
      <w:divsChild>
        <w:div w:id="705134041">
          <w:marLeft w:val="1195"/>
          <w:marRight w:val="0"/>
          <w:marTop w:val="0"/>
          <w:marBottom w:val="0"/>
          <w:divBdr>
            <w:top w:val="none" w:sz="0" w:space="0" w:color="auto"/>
            <w:left w:val="none" w:sz="0" w:space="0" w:color="auto"/>
            <w:bottom w:val="none" w:sz="0" w:space="0" w:color="auto"/>
            <w:right w:val="none" w:sz="0" w:space="0" w:color="auto"/>
          </w:divBdr>
        </w:div>
      </w:divsChild>
    </w:div>
    <w:div w:id="640303416">
      <w:bodyDiv w:val="1"/>
      <w:marLeft w:val="0"/>
      <w:marRight w:val="0"/>
      <w:marTop w:val="0"/>
      <w:marBottom w:val="0"/>
      <w:divBdr>
        <w:top w:val="none" w:sz="0" w:space="0" w:color="auto"/>
        <w:left w:val="none" w:sz="0" w:space="0" w:color="auto"/>
        <w:bottom w:val="none" w:sz="0" w:space="0" w:color="auto"/>
        <w:right w:val="none" w:sz="0" w:space="0" w:color="auto"/>
      </w:divBdr>
      <w:divsChild>
        <w:div w:id="1327900892">
          <w:marLeft w:val="0"/>
          <w:marRight w:val="0"/>
          <w:marTop w:val="0"/>
          <w:marBottom w:val="0"/>
          <w:divBdr>
            <w:top w:val="none" w:sz="0" w:space="0" w:color="auto"/>
            <w:left w:val="none" w:sz="0" w:space="0" w:color="auto"/>
            <w:bottom w:val="none" w:sz="0" w:space="0" w:color="auto"/>
            <w:right w:val="none" w:sz="0" w:space="0" w:color="auto"/>
          </w:divBdr>
          <w:divsChild>
            <w:div w:id="303586930">
              <w:marLeft w:val="0"/>
              <w:marRight w:val="0"/>
              <w:marTop w:val="0"/>
              <w:marBottom w:val="0"/>
              <w:divBdr>
                <w:top w:val="none" w:sz="0" w:space="0" w:color="auto"/>
                <w:left w:val="none" w:sz="0" w:space="0" w:color="auto"/>
                <w:bottom w:val="none" w:sz="0" w:space="0" w:color="auto"/>
                <w:right w:val="none" w:sz="0" w:space="0" w:color="auto"/>
              </w:divBdr>
            </w:div>
            <w:div w:id="684676090">
              <w:marLeft w:val="0"/>
              <w:marRight w:val="0"/>
              <w:marTop w:val="0"/>
              <w:marBottom w:val="0"/>
              <w:divBdr>
                <w:top w:val="none" w:sz="0" w:space="0" w:color="auto"/>
                <w:left w:val="none" w:sz="0" w:space="0" w:color="auto"/>
                <w:bottom w:val="none" w:sz="0" w:space="0" w:color="auto"/>
                <w:right w:val="none" w:sz="0" w:space="0" w:color="auto"/>
              </w:divBdr>
            </w:div>
            <w:div w:id="826869716">
              <w:marLeft w:val="0"/>
              <w:marRight w:val="0"/>
              <w:marTop w:val="0"/>
              <w:marBottom w:val="0"/>
              <w:divBdr>
                <w:top w:val="none" w:sz="0" w:space="0" w:color="auto"/>
                <w:left w:val="none" w:sz="0" w:space="0" w:color="auto"/>
                <w:bottom w:val="none" w:sz="0" w:space="0" w:color="auto"/>
                <w:right w:val="none" w:sz="0" w:space="0" w:color="auto"/>
              </w:divBdr>
            </w:div>
            <w:div w:id="1385835938">
              <w:marLeft w:val="0"/>
              <w:marRight w:val="0"/>
              <w:marTop w:val="0"/>
              <w:marBottom w:val="0"/>
              <w:divBdr>
                <w:top w:val="none" w:sz="0" w:space="0" w:color="auto"/>
                <w:left w:val="none" w:sz="0" w:space="0" w:color="auto"/>
                <w:bottom w:val="none" w:sz="0" w:space="0" w:color="auto"/>
                <w:right w:val="none" w:sz="0" w:space="0" w:color="auto"/>
              </w:divBdr>
            </w:div>
            <w:div w:id="1518036193">
              <w:marLeft w:val="0"/>
              <w:marRight w:val="0"/>
              <w:marTop w:val="0"/>
              <w:marBottom w:val="0"/>
              <w:divBdr>
                <w:top w:val="none" w:sz="0" w:space="0" w:color="auto"/>
                <w:left w:val="none" w:sz="0" w:space="0" w:color="auto"/>
                <w:bottom w:val="none" w:sz="0" w:space="0" w:color="auto"/>
                <w:right w:val="none" w:sz="0" w:space="0" w:color="auto"/>
              </w:divBdr>
            </w:div>
            <w:div w:id="15939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4590">
      <w:bodyDiv w:val="1"/>
      <w:marLeft w:val="0"/>
      <w:marRight w:val="0"/>
      <w:marTop w:val="0"/>
      <w:marBottom w:val="0"/>
      <w:divBdr>
        <w:top w:val="none" w:sz="0" w:space="0" w:color="auto"/>
        <w:left w:val="none" w:sz="0" w:space="0" w:color="auto"/>
        <w:bottom w:val="none" w:sz="0" w:space="0" w:color="auto"/>
        <w:right w:val="none" w:sz="0" w:space="0" w:color="auto"/>
      </w:divBdr>
      <w:divsChild>
        <w:div w:id="1598826133">
          <w:marLeft w:val="0"/>
          <w:marRight w:val="0"/>
          <w:marTop w:val="0"/>
          <w:marBottom w:val="0"/>
          <w:divBdr>
            <w:top w:val="none" w:sz="0" w:space="0" w:color="auto"/>
            <w:left w:val="none" w:sz="0" w:space="0" w:color="auto"/>
            <w:bottom w:val="none" w:sz="0" w:space="0" w:color="auto"/>
            <w:right w:val="none" w:sz="0" w:space="0" w:color="auto"/>
          </w:divBdr>
          <w:divsChild>
            <w:div w:id="787704959">
              <w:marLeft w:val="0"/>
              <w:marRight w:val="0"/>
              <w:marTop w:val="0"/>
              <w:marBottom w:val="0"/>
              <w:divBdr>
                <w:top w:val="none" w:sz="0" w:space="0" w:color="auto"/>
                <w:left w:val="none" w:sz="0" w:space="0" w:color="auto"/>
                <w:bottom w:val="none" w:sz="0" w:space="0" w:color="auto"/>
                <w:right w:val="none" w:sz="0" w:space="0" w:color="auto"/>
              </w:divBdr>
            </w:div>
            <w:div w:id="18158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6207">
      <w:bodyDiv w:val="1"/>
      <w:marLeft w:val="0"/>
      <w:marRight w:val="0"/>
      <w:marTop w:val="0"/>
      <w:marBottom w:val="0"/>
      <w:divBdr>
        <w:top w:val="none" w:sz="0" w:space="0" w:color="auto"/>
        <w:left w:val="none" w:sz="0" w:space="0" w:color="auto"/>
        <w:bottom w:val="none" w:sz="0" w:space="0" w:color="auto"/>
        <w:right w:val="none" w:sz="0" w:space="0" w:color="auto"/>
      </w:divBdr>
      <w:divsChild>
        <w:div w:id="32005195">
          <w:marLeft w:val="1166"/>
          <w:marRight w:val="0"/>
          <w:marTop w:val="86"/>
          <w:marBottom w:val="0"/>
          <w:divBdr>
            <w:top w:val="none" w:sz="0" w:space="0" w:color="auto"/>
            <w:left w:val="none" w:sz="0" w:space="0" w:color="auto"/>
            <w:bottom w:val="none" w:sz="0" w:space="0" w:color="auto"/>
            <w:right w:val="none" w:sz="0" w:space="0" w:color="auto"/>
          </w:divBdr>
        </w:div>
        <w:div w:id="606540639">
          <w:marLeft w:val="1166"/>
          <w:marRight w:val="0"/>
          <w:marTop w:val="86"/>
          <w:marBottom w:val="0"/>
          <w:divBdr>
            <w:top w:val="none" w:sz="0" w:space="0" w:color="auto"/>
            <w:left w:val="none" w:sz="0" w:space="0" w:color="auto"/>
            <w:bottom w:val="none" w:sz="0" w:space="0" w:color="auto"/>
            <w:right w:val="none" w:sz="0" w:space="0" w:color="auto"/>
          </w:divBdr>
        </w:div>
        <w:div w:id="1199393955">
          <w:marLeft w:val="1166"/>
          <w:marRight w:val="0"/>
          <w:marTop w:val="86"/>
          <w:marBottom w:val="0"/>
          <w:divBdr>
            <w:top w:val="none" w:sz="0" w:space="0" w:color="auto"/>
            <w:left w:val="none" w:sz="0" w:space="0" w:color="auto"/>
            <w:bottom w:val="none" w:sz="0" w:space="0" w:color="auto"/>
            <w:right w:val="none" w:sz="0" w:space="0" w:color="auto"/>
          </w:divBdr>
        </w:div>
      </w:divsChild>
    </w:div>
    <w:div w:id="647365186">
      <w:bodyDiv w:val="1"/>
      <w:marLeft w:val="0"/>
      <w:marRight w:val="0"/>
      <w:marTop w:val="0"/>
      <w:marBottom w:val="0"/>
      <w:divBdr>
        <w:top w:val="none" w:sz="0" w:space="0" w:color="auto"/>
        <w:left w:val="none" w:sz="0" w:space="0" w:color="auto"/>
        <w:bottom w:val="none" w:sz="0" w:space="0" w:color="auto"/>
        <w:right w:val="none" w:sz="0" w:space="0" w:color="auto"/>
      </w:divBdr>
      <w:divsChild>
        <w:div w:id="1182160503">
          <w:marLeft w:val="0"/>
          <w:marRight w:val="0"/>
          <w:marTop w:val="0"/>
          <w:marBottom w:val="0"/>
          <w:divBdr>
            <w:top w:val="none" w:sz="0" w:space="0" w:color="auto"/>
            <w:left w:val="none" w:sz="0" w:space="0" w:color="auto"/>
            <w:bottom w:val="none" w:sz="0" w:space="0" w:color="auto"/>
            <w:right w:val="none" w:sz="0" w:space="0" w:color="auto"/>
          </w:divBdr>
          <w:divsChild>
            <w:div w:id="1833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2677">
      <w:bodyDiv w:val="1"/>
      <w:marLeft w:val="0"/>
      <w:marRight w:val="0"/>
      <w:marTop w:val="0"/>
      <w:marBottom w:val="0"/>
      <w:divBdr>
        <w:top w:val="none" w:sz="0" w:space="0" w:color="auto"/>
        <w:left w:val="none" w:sz="0" w:space="0" w:color="auto"/>
        <w:bottom w:val="none" w:sz="0" w:space="0" w:color="auto"/>
        <w:right w:val="none" w:sz="0" w:space="0" w:color="auto"/>
      </w:divBdr>
      <w:divsChild>
        <w:div w:id="502546321">
          <w:marLeft w:val="720"/>
          <w:marRight w:val="0"/>
          <w:marTop w:val="0"/>
          <w:marBottom w:val="0"/>
          <w:divBdr>
            <w:top w:val="none" w:sz="0" w:space="0" w:color="auto"/>
            <w:left w:val="none" w:sz="0" w:space="0" w:color="auto"/>
            <w:bottom w:val="none" w:sz="0" w:space="0" w:color="auto"/>
            <w:right w:val="none" w:sz="0" w:space="0" w:color="auto"/>
          </w:divBdr>
        </w:div>
      </w:divsChild>
    </w:div>
    <w:div w:id="657224697">
      <w:bodyDiv w:val="1"/>
      <w:marLeft w:val="0"/>
      <w:marRight w:val="0"/>
      <w:marTop w:val="0"/>
      <w:marBottom w:val="0"/>
      <w:divBdr>
        <w:top w:val="none" w:sz="0" w:space="0" w:color="auto"/>
        <w:left w:val="none" w:sz="0" w:space="0" w:color="auto"/>
        <w:bottom w:val="none" w:sz="0" w:space="0" w:color="auto"/>
        <w:right w:val="none" w:sz="0" w:space="0" w:color="auto"/>
      </w:divBdr>
      <w:divsChild>
        <w:div w:id="152185513">
          <w:marLeft w:val="0"/>
          <w:marRight w:val="0"/>
          <w:marTop w:val="0"/>
          <w:marBottom w:val="0"/>
          <w:divBdr>
            <w:top w:val="none" w:sz="0" w:space="0" w:color="auto"/>
            <w:left w:val="none" w:sz="0" w:space="0" w:color="auto"/>
            <w:bottom w:val="none" w:sz="0" w:space="0" w:color="auto"/>
            <w:right w:val="none" w:sz="0" w:space="0" w:color="auto"/>
          </w:divBdr>
          <w:divsChild>
            <w:div w:id="78795790">
              <w:marLeft w:val="0"/>
              <w:marRight w:val="0"/>
              <w:marTop w:val="0"/>
              <w:marBottom w:val="0"/>
              <w:divBdr>
                <w:top w:val="none" w:sz="0" w:space="0" w:color="auto"/>
                <w:left w:val="none" w:sz="0" w:space="0" w:color="auto"/>
                <w:bottom w:val="none" w:sz="0" w:space="0" w:color="auto"/>
                <w:right w:val="none" w:sz="0" w:space="0" w:color="auto"/>
              </w:divBdr>
            </w:div>
            <w:div w:id="943617145">
              <w:marLeft w:val="0"/>
              <w:marRight w:val="0"/>
              <w:marTop w:val="0"/>
              <w:marBottom w:val="0"/>
              <w:divBdr>
                <w:top w:val="none" w:sz="0" w:space="0" w:color="auto"/>
                <w:left w:val="none" w:sz="0" w:space="0" w:color="auto"/>
                <w:bottom w:val="none" w:sz="0" w:space="0" w:color="auto"/>
                <w:right w:val="none" w:sz="0" w:space="0" w:color="auto"/>
              </w:divBdr>
            </w:div>
            <w:div w:id="20560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91247">
      <w:bodyDiv w:val="1"/>
      <w:marLeft w:val="0"/>
      <w:marRight w:val="0"/>
      <w:marTop w:val="0"/>
      <w:marBottom w:val="0"/>
      <w:divBdr>
        <w:top w:val="none" w:sz="0" w:space="0" w:color="auto"/>
        <w:left w:val="none" w:sz="0" w:space="0" w:color="auto"/>
        <w:bottom w:val="none" w:sz="0" w:space="0" w:color="auto"/>
        <w:right w:val="none" w:sz="0" w:space="0" w:color="auto"/>
      </w:divBdr>
      <w:divsChild>
        <w:div w:id="399132858">
          <w:marLeft w:val="0"/>
          <w:marRight w:val="0"/>
          <w:marTop w:val="0"/>
          <w:marBottom w:val="0"/>
          <w:divBdr>
            <w:top w:val="none" w:sz="0" w:space="0" w:color="auto"/>
            <w:left w:val="none" w:sz="0" w:space="0" w:color="auto"/>
            <w:bottom w:val="none" w:sz="0" w:space="0" w:color="auto"/>
            <w:right w:val="none" w:sz="0" w:space="0" w:color="auto"/>
          </w:divBdr>
          <w:divsChild>
            <w:div w:id="184831877">
              <w:marLeft w:val="0"/>
              <w:marRight w:val="0"/>
              <w:marTop w:val="0"/>
              <w:marBottom w:val="0"/>
              <w:divBdr>
                <w:top w:val="none" w:sz="0" w:space="0" w:color="auto"/>
                <w:left w:val="none" w:sz="0" w:space="0" w:color="auto"/>
                <w:bottom w:val="none" w:sz="0" w:space="0" w:color="auto"/>
                <w:right w:val="none" w:sz="0" w:space="0" w:color="auto"/>
              </w:divBdr>
            </w:div>
            <w:div w:id="10250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7641">
      <w:bodyDiv w:val="1"/>
      <w:marLeft w:val="0"/>
      <w:marRight w:val="0"/>
      <w:marTop w:val="0"/>
      <w:marBottom w:val="0"/>
      <w:divBdr>
        <w:top w:val="none" w:sz="0" w:space="0" w:color="auto"/>
        <w:left w:val="none" w:sz="0" w:space="0" w:color="auto"/>
        <w:bottom w:val="none" w:sz="0" w:space="0" w:color="auto"/>
        <w:right w:val="none" w:sz="0" w:space="0" w:color="auto"/>
      </w:divBdr>
      <w:divsChild>
        <w:div w:id="2049142706">
          <w:marLeft w:val="562"/>
          <w:marRight w:val="0"/>
          <w:marTop w:val="0"/>
          <w:marBottom w:val="180"/>
          <w:divBdr>
            <w:top w:val="none" w:sz="0" w:space="0" w:color="auto"/>
            <w:left w:val="none" w:sz="0" w:space="0" w:color="auto"/>
            <w:bottom w:val="none" w:sz="0" w:space="0" w:color="auto"/>
            <w:right w:val="none" w:sz="0" w:space="0" w:color="auto"/>
          </w:divBdr>
        </w:div>
      </w:divsChild>
    </w:div>
    <w:div w:id="693968916">
      <w:bodyDiv w:val="1"/>
      <w:marLeft w:val="0"/>
      <w:marRight w:val="0"/>
      <w:marTop w:val="0"/>
      <w:marBottom w:val="0"/>
      <w:divBdr>
        <w:top w:val="none" w:sz="0" w:space="0" w:color="auto"/>
        <w:left w:val="none" w:sz="0" w:space="0" w:color="auto"/>
        <w:bottom w:val="none" w:sz="0" w:space="0" w:color="auto"/>
        <w:right w:val="none" w:sz="0" w:space="0" w:color="auto"/>
      </w:divBdr>
      <w:divsChild>
        <w:div w:id="69889953">
          <w:marLeft w:val="1195"/>
          <w:marRight w:val="0"/>
          <w:marTop w:val="0"/>
          <w:marBottom w:val="0"/>
          <w:divBdr>
            <w:top w:val="none" w:sz="0" w:space="0" w:color="auto"/>
            <w:left w:val="none" w:sz="0" w:space="0" w:color="auto"/>
            <w:bottom w:val="none" w:sz="0" w:space="0" w:color="auto"/>
            <w:right w:val="none" w:sz="0" w:space="0" w:color="auto"/>
          </w:divBdr>
        </w:div>
        <w:div w:id="108551579">
          <w:marLeft w:val="720"/>
          <w:marRight w:val="0"/>
          <w:marTop w:val="0"/>
          <w:marBottom w:val="0"/>
          <w:divBdr>
            <w:top w:val="none" w:sz="0" w:space="0" w:color="auto"/>
            <w:left w:val="none" w:sz="0" w:space="0" w:color="auto"/>
            <w:bottom w:val="none" w:sz="0" w:space="0" w:color="auto"/>
            <w:right w:val="none" w:sz="0" w:space="0" w:color="auto"/>
          </w:divBdr>
        </w:div>
        <w:div w:id="290745375">
          <w:marLeft w:val="720"/>
          <w:marRight w:val="0"/>
          <w:marTop w:val="0"/>
          <w:marBottom w:val="0"/>
          <w:divBdr>
            <w:top w:val="none" w:sz="0" w:space="0" w:color="auto"/>
            <w:left w:val="none" w:sz="0" w:space="0" w:color="auto"/>
            <w:bottom w:val="none" w:sz="0" w:space="0" w:color="auto"/>
            <w:right w:val="none" w:sz="0" w:space="0" w:color="auto"/>
          </w:divBdr>
        </w:div>
        <w:div w:id="584077144">
          <w:marLeft w:val="1195"/>
          <w:marRight w:val="0"/>
          <w:marTop w:val="0"/>
          <w:marBottom w:val="0"/>
          <w:divBdr>
            <w:top w:val="none" w:sz="0" w:space="0" w:color="auto"/>
            <w:left w:val="none" w:sz="0" w:space="0" w:color="auto"/>
            <w:bottom w:val="none" w:sz="0" w:space="0" w:color="auto"/>
            <w:right w:val="none" w:sz="0" w:space="0" w:color="auto"/>
          </w:divBdr>
        </w:div>
        <w:div w:id="716976000">
          <w:marLeft w:val="720"/>
          <w:marRight w:val="0"/>
          <w:marTop w:val="0"/>
          <w:marBottom w:val="0"/>
          <w:divBdr>
            <w:top w:val="none" w:sz="0" w:space="0" w:color="auto"/>
            <w:left w:val="none" w:sz="0" w:space="0" w:color="auto"/>
            <w:bottom w:val="none" w:sz="0" w:space="0" w:color="auto"/>
            <w:right w:val="none" w:sz="0" w:space="0" w:color="auto"/>
          </w:divBdr>
        </w:div>
        <w:div w:id="801535054">
          <w:marLeft w:val="1195"/>
          <w:marRight w:val="0"/>
          <w:marTop w:val="0"/>
          <w:marBottom w:val="0"/>
          <w:divBdr>
            <w:top w:val="none" w:sz="0" w:space="0" w:color="auto"/>
            <w:left w:val="none" w:sz="0" w:space="0" w:color="auto"/>
            <w:bottom w:val="none" w:sz="0" w:space="0" w:color="auto"/>
            <w:right w:val="none" w:sz="0" w:space="0" w:color="auto"/>
          </w:divBdr>
        </w:div>
        <w:div w:id="1505124493">
          <w:marLeft w:val="1195"/>
          <w:marRight w:val="0"/>
          <w:marTop w:val="0"/>
          <w:marBottom w:val="0"/>
          <w:divBdr>
            <w:top w:val="none" w:sz="0" w:space="0" w:color="auto"/>
            <w:left w:val="none" w:sz="0" w:space="0" w:color="auto"/>
            <w:bottom w:val="none" w:sz="0" w:space="0" w:color="auto"/>
            <w:right w:val="none" w:sz="0" w:space="0" w:color="auto"/>
          </w:divBdr>
        </w:div>
        <w:div w:id="1714619603">
          <w:marLeft w:val="720"/>
          <w:marRight w:val="0"/>
          <w:marTop w:val="0"/>
          <w:marBottom w:val="0"/>
          <w:divBdr>
            <w:top w:val="none" w:sz="0" w:space="0" w:color="auto"/>
            <w:left w:val="none" w:sz="0" w:space="0" w:color="auto"/>
            <w:bottom w:val="none" w:sz="0" w:space="0" w:color="auto"/>
            <w:right w:val="none" w:sz="0" w:space="0" w:color="auto"/>
          </w:divBdr>
        </w:div>
        <w:div w:id="1731492518">
          <w:marLeft w:val="1195"/>
          <w:marRight w:val="0"/>
          <w:marTop w:val="0"/>
          <w:marBottom w:val="0"/>
          <w:divBdr>
            <w:top w:val="none" w:sz="0" w:space="0" w:color="auto"/>
            <w:left w:val="none" w:sz="0" w:space="0" w:color="auto"/>
            <w:bottom w:val="none" w:sz="0" w:space="0" w:color="auto"/>
            <w:right w:val="none" w:sz="0" w:space="0" w:color="auto"/>
          </w:divBdr>
        </w:div>
      </w:divsChild>
    </w:div>
    <w:div w:id="696781185">
      <w:bodyDiv w:val="1"/>
      <w:marLeft w:val="0"/>
      <w:marRight w:val="0"/>
      <w:marTop w:val="0"/>
      <w:marBottom w:val="0"/>
      <w:divBdr>
        <w:top w:val="none" w:sz="0" w:space="0" w:color="auto"/>
        <w:left w:val="none" w:sz="0" w:space="0" w:color="auto"/>
        <w:bottom w:val="none" w:sz="0" w:space="0" w:color="auto"/>
        <w:right w:val="none" w:sz="0" w:space="0" w:color="auto"/>
      </w:divBdr>
      <w:divsChild>
        <w:div w:id="28723393">
          <w:marLeft w:val="1354"/>
          <w:marRight w:val="0"/>
          <w:marTop w:val="0"/>
          <w:marBottom w:val="0"/>
          <w:divBdr>
            <w:top w:val="none" w:sz="0" w:space="0" w:color="auto"/>
            <w:left w:val="none" w:sz="0" w:space="0" w:color="auto"/>
            <w:bottom w:val="none" w:sz="0" w:space="0" w:color="auto"/>
            <w:right w:val="none" w:sz="0" w:space="0" w:color="auto"/>
          </w:divBdr>
        </w:div>
        <w:div w:id="766076015">
          <w:marLeft w:val="1354"/>
          <w:marRight w:val="0"/>
          <w:marTop w:val="0"/>
          <w:marBottom w:val="0"/>
          <w:divBdr>
            <w:top w:val="none" w:sz="0" w:space="0" w:color="auto"/>
            <w:left w:val="none" w:sz="0" w:space="0" w:color="auto"/>
            <w:bottom w:val="none" w:sz="0" w:space="0" w:color="auto"/>
            <w:right w:val="none" w:sz="0" w:space="0" w:color="auto"/>
          </w:divBdr>
        </w:div>
      </w:divsChild>
    </w:div>
    <w:div w:id="703289765">
      <w:bodyDiv w:val="1"/>
      <w:marLeft w:val="0"/>
      <w:marRight w:val="0"/>
      <w:marTop w:val="0"/>
      <w:marBottom w:val="0"/>
      <w:divBdr>
        <w:top w:val="none" w:sz="0" w:space="0" w:color="auto"/>
        <w:left w:val="none" w:sz="0" w:space="0" w:color="auto"/>
        <w:bottom w:val="none" w:sz="0" w:space="0" w:color="auto"/>
        <w:right w:val="none" w:sz="0" w:space="0" w:color="auto"/>
      </w:divBdr>
      <w:divsChild>
        <w:div w:id="1917011817">
          <w:marLeft w:val="518"/>
          <w:marRight w:val="0"/>
          <w:marTop w:val="86"/>
          <w:marBottom w:val="0"/>
          <w:divBdr>
            <w:top w:val="none" w:sz="0" w:space="0" w:color="auto"/>
            <w:left w:val="none" w:sz="0" w:space="0" w:color="auto"/>
            <w:bottom w:val="none" w:sz="0" w:space="0" w:color="auto"/>
            <w:right w:val="none" w:sz="0" w:space="0" w:color="auto"/>
          </w:divBdr>
        </w:div>
      </w:divsChild>
    </w:div>
    <w:div w:id="710884301">
      <w:bodyDiv w:val="1"/>
      <w:marLeft w:val="0"/>
      <w:marRight w:val="0"/>
      <w:marTop w:val="0"/>
      <w:marBottom w:val="0"/>
      <w:divBdr>
        <w:top w:val="none" w:sz="0" w:space="0" w:color="auto"/>
        <w:left w:val="none" w:sz="0" w:space="0" w:color="auto"/>
        <w:bottom w:val="none" w:sz="0" w:space="0" w:color="auto"/>
        <w:right w:val="none" w:sz="0" w:space="0" w:color="auto"/>
      </w:divBdr>
      <w:divsChild>
        <w:div w:id="1476602741">
          <w:marLeft w:val="720"/>
          <w:marRight w:val="0"/>
          <w:marTop w:val="130"/>
          <w:marBottom w:val="130"/>
          <w:divBdr>
            <w:top w:val="none" w:sz="0" w:space="0" w:color="auto"/>
            <w:left w:val="none" w:sz="0" w:space="0" w:color="auto"/>
            <w:bottom w:val="none" w:sz="0" w:space="0" w:color="auto"/>
            <w:right w:val="none" w:sz="0" w:space="0" w:color="auto"/>
          </w:divBdr>
        </w:div>
        <w:div w:id="2041204957">
          <w:marLeft w:val="720"/>
          <w:marRight w:val="0"/>
          <w:marTop w:val="130"/>
          <w:marBottom w:val="130"/>
          <w:divBdr>
            <w:top w:val="none" w:sz="0" w:space="0" w:color="auto"/>
            <w:left w:val="none" w:sz="0" w:space="0" w:color="auto"/>
            <w:bottom w:val="none" w:sz="0" w:space="0" w:color="auto"/>
            <w:right w:val="none" w:sz="0" w:space="0" w:color="auto"/>
          </w:divBdr>
        </w:div>
      </w:divsChild>
    </w:div>
    <w:div w:id="711927404">
      <w:bodyDiv w:val="1"/>
      <w:marLeft w:val="0"/>
      <w:marRight w:val="0"/>
      <w:marTop w:val="0"/>
      <w:marBottom w:val="0"/>
      <w:divBdr>
        <w:top w:val="none" w:sz="0" w:space="0" w:color="auto"/>
        <w:left w:val="none" w:sz="0" w:space="0" w:color="auto"/>
        <w:bottom w:val="none" w:sz="0" w:space="0" w:color="auto"/>
        <w:right w:val="none" w:sz="0" w:space="0" w:color="auto"/>
      </w:divBdr>
      <w:divsChild>
        <w:div w:id="438570039">
          <w:marLeft w:val="0"/>
          <w:marRight w:val="0"/>
          <w:marTop w:val="0"/>
          <w:marBottom w:val="0"/>
          <w:divBdr>
            <w:top w:val="none" w:sz="0" w:space="0" w:color="auto"/>
            <w:left w:val="none" w:sz="0" w:space="0" w:color="auto"/>
            <w:bottom w:val="none" w:sz="0" w:space="0" w:color="auto"/>
            <w:right w:val="none" w:sz="0" w:space="0" w:color="auto"/>
          </w:divBdr>
          <w:divsChild>
            <w:div w:id="12609104">
              <w:marLeft w:val="0"/>
              <w:marRight w:val="0"/>
              <w:marTop w:val="0"/>
              <w:marBottom w:val="0"/>
              <w:divBdr>
                <w:top w:val="none" w:sz="0" w:space="0" w:color="auto"/>
                <w:left w:val="none" w:sz="0" w:space="0" w:color="auto"/>
                <w:bottom w:val="none" w:sz="0" w:space="0" w:color="auto"/>
                <w:right w:val="none" w:sz="0" w:space="0" w:color="auto"/>
              </w:divBdr>
            </w:div>
            <w:div w:id="583415529">
              <w:marLeft w:val="0"/>
              <w:marRight w:val="0"/>
              <w:marTop w:val="0"/>
              <w:marBottom w:val="0"/>
              <w:divBdr>
                <w:top w:val="none" w:sz="0" w:space="0" w:color="auto"/>
                <w:left w:val="none" w:sz="0" w:space="0" w:color="auto"/>
                <w:bottom w:val="none" w:sz="0" w:space="0" w:color="auto"/>
                <w:right w:val="none" w:sz="0" w:space="0" w:color="auto"/>
              </w:divBdr>
            </w:div>
            <w:div w:id="10809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2199">
      <w:bodyDiv w:val="1"/>
      <w:marLeft w:val="0"/>
      <w:marRight w:val="0"/>
      <w:marTop w:val="0"/>
      <w:marBottom w:val="0"/>
      <w:divBdr>
        <w:top w:val="none" w:sz="0" w:space="0" w:color="auto"/>
        <w:left w:val="none" w:sz="0" w:space="0" w:color="auto"/>
        <w:bottom w:val="none" w:sz="0" w:space="0" w:color="auto"/>
        <w:right w:val="none" w:sz="0" w:space="0" w:color="auto"/>
      </w:divBdr>
      <w:divsChild>
        <w:div w:id="1829058358">
          <w:marLeft w:val="0"/>
          <w:marRight w:val="0"/>
          <w:marTop w:val="0"/>
          <w:marBottom w:val="0"/>
          <w:divBdr>
            <w:top w:val="none" w:sz="0" w:space="0" w:color="auto"/>
            <w:left w:val="none" w:sz="0" w:space="0" w:color="auto"/>
            <w:bottom w:val="none" w:sz="0" w:space="0" w:color="auto"/>
            <w:right w:val="none" w:sz="0" w:space="0" w:color="auto"/>
          </w:divBdr>
          <w:divsChild>
            <w:div w:id="221260961">
              <w:marLeft w:val="0"/>
              <w:marRight w:val="0"/>
              <w:marTop w:val="0"/>
              <w:marBottom w:val="0"/>
              <w:divBdr>
                <w:top w:val="none" w:sz="0" w:space="0" w:color="auto"/>
                <w:left w:val="none" w:sz="0" w:space="0" w:color="auto"/>
                <w:bottom w:val="none" w:sz="0" w:space="0" w:color="auto"/>
                <w:right w:val="none" w:sz="0" w:space="0" w:color="auto"/>
              </w:divBdr>
            </w:div>
            <w:div w:id="515272137">
              <w:marLeft w:val="0"/>
              <w:marRight w:val="0"/>
              <w:marTop w:val="0"/>
              <w:marBottom w:val="0"/>
              <w:divBdr>
                <w:top w:val="none" w:sz="0" w:space="0" w:color="auto"/>
                <w:left w:val="none" w:sz="0" w:space="0" w:color="auto"/>
                <w:bottom w:val="none" w:sz="0" w:space="0" w:color="auto"/>
                <w:right w:val="none" w:sz="0" w:space="0" w:color="auto"/>
              </w:divBdr>
            </w:div>
            <w:div w:id="1189219171">
              <w:marLeft w:val="0"/>
              <w:marRight w:val="0"/>
              <w:marTop w:val="0"/>
              <w:marBottom w:val="0"/>
              <w:divBdr>
                <w:top w:val="none" w:sz="0" w:space="0" w:color="auto"/>
                <w:left w:val="none" w:sz="0" w:space="0" w:color="auto"/>
                <w:bottom w:val="none" w:sz="0" w:space="0" w:color="auto"/>
                <w:right w:val="none" w:sz="0" w:space="0" w:color="auto"/>
              </w:divBdr>
            </w:div>
            <w:div w:id="1672754440">
              <w:marLeft w:val="0"/>
              <w:marRight w:val="0"/>
              <w:marTop w:val="0"/>
              <w:marBottom w:val="0"/>
              <w:divBdr>
                <w:top w:val="none" w:sz="0" w:space="0" w:color="auto"/>
                <w:left w:val="none" w:sz="0" w:space="0" w:color="auto"/>
                <w:bottom w:val="none" w:sz="0" w:space="0" w:color="auto"/>
                <w:right w:val="none" w:sz="0" w:space="0" w:color="auto"/>
              </w:divBdr>
            </w:div>
            <w:div w:id="20782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4839">
      <w:bodyDiv w:val="1"/>
      <w:marLeft w:val="0"/>
      <w:marRight w:val="0"/>
      <w:marTop w:val="0"/>
      <w:marBottom w:val="0"/>
      <w:divBdr>
        <w:top w:val="none" w:sz="0" w:space="0" w:color="auto"/>
        <w:left w:val="none" w:sz="0" w:space="0" w:color="auto"/>
        <w:bottom w:val="none" w:sz="0" w:space="0" w:color="auto"/>
        <w:right w:val="none" w:sz="0" w:space="0" w:color="auto"/>
      </w:divBdr>
      <w:divsChild>
        <w:div w:id="1412661084">
          <w:marLeft w:val="0"/>
          <w:marRight w:val="0"/>
          <w:marTop w:val="0"/>
          <w:marBottom w:val="0"/>
          <w:divBdr>
            <w:top w:val="none" w:sz="0" w:space="0" w:color="auto"/>
            <w:left w:val="none" w:sz="0" w:space="0" w:color="auto"/>
            <w:bottom w:val="none" w:sz="0" w:space="0" w:color="auto"/>
            <w:right w:val="none" w:sz="0" w:space="0" w:color="auto"/>
          </w:divBdr>
          <w:divsChild>
            <w:div w:id="1106194507">
              <w:marLeft w:val="0"/>
              <w:marRight w:val="0"/>
              <w:marTop w:val="0"/>
              <w:marBottom w:val="0"/>
              <w:divBdr>
                <w:top w:val="none" w:sz="0" w:space="0" w:color="auto"/>
                <w:left w:val="none" w:sz="0" w:space="0" w:color="auto"/>
                <w:bottom w:val="none" w:sz="0" w:space="0" w:color="auto"/>
                <w:right w:val="none" w:sz="0" w:space="0" w:color="auto"/>
              </w:divBdr>
            </w:div>
            <w:div w:id="12660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5226">
      <w:bodyDiv w:val="1"/>
      <w:marLeft w:val="0"/>
      <w:marRight w:val="0"/>
      <w:marTop w:val="0"/>
      <w:marBottom w:val="0"/>
      <w:divBdr>
        <w:top w:val="none" w:sz="0" w:space="0" w:color="auto"/>
        <w:left w:val="none" w:sz="0" w:space="0" w:color="auto"/>
        <w:bottom w:val="none" w:sz="0" w:space="0" w:color="auto"/>
        <w:right w:val="none" w:sz="0" w:space="0" w:color="auto"/>
      </w:divBdr>
      <w:divsChild>
        <w:div w:id="2128694315">
          <w:marLeft w:val="0"/>
          <w:marRight w:val="0"/>
          <w:marTop w:val="0"/>
          <w:marBottom w:val="0"/>
          <w:divBdr>
            <w:top w:val="none" w:sz="0" w:space="0" w:color="auto"/>
            <w:left w:val="none" w:sz="0" w:space="0" w:color="auto"/>
            <w:bottom w:val="none" w:sz="0" w:space="0" w:color="auto"/>
            <w:right w:val="none" w:sz="0" w:space="0" w:color="auto"/>
          </w:divBdr>
          <w:divsChild>
            <w:div w:id="487941606">
              <w:marLeft w:val="0"/>
              <w:marRight w:val="0"/>
              <w:marTop w:val="0"/>
              <w:marBottom w:val="0"/>
              <w:divBdr>
                <w:top w:val="none" w:sz="0" w:space="0" w:color="auto"/>
                <w:left w:val="none" w:sz="0" w:space="0" w:color="auto"/>
                <w:bottom w:val="none" w:sz="0" w:space="0" w:color="auto"/>
                <w:right w:val="none" w:sz="0" w:space="0" w:color="auto"/>
              </w:divBdr>
            </w:div>
            <w:div w:id="1303147823">
              <w:marLeft w:val="0"/>
              <w:marRight w:val="0"/>
              <w:marTop w:val="0"/>
              <w:marBottom w:val="0"/>
              <w:divBdr>
                <w:top w:val="none" w:sz="0" w:space="0" w:color="auto"/>
                <w:left w:val="none" w:sz="0" w:space="0" w:color="auto"/>
                <w:bottom w:val="none" w:sz="0" w:space="0" w:color="auto"/>
                <w:right w:val="none" w:sz="0" w:space="0" w:color="auto"/>
              </w:divBdr>
            </w:div>
            <w:div w:id="13445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807">
      <w:bodyDiv w:val="1"/>
      <w:marLeft w:val="0"/>
      <w:marRight w:val="0"/>
      <w:marTop w:val="0"/>
      <w:marBottom w:val="0"/>
      <w:divBdr>
        <w:top w:val="none" w:sz="0" w:space="0" w:color="auto"/>
        <w:left w:val="none" w:sz="0" w:space="0" w:color="auto"/>
        <w:bottom w:val="none" w:sz="0" w:space="0" w:color="auto"/>
        <w:right w:val="none" w:sz="0" w:space="0" w:color="auto"/>
      </w:divBdr>
      <w:divsChild>
        <w:div w:id="1591043971">
          <w:marLeft w:val="0"/>
          <w:marRight w:val="0"/>
          <w:marTop w:val="0"/>
          <w:marBottom w:val="0"/>
          <w:divBdr>
            <w:top w:val="none" w:sz="0" w:space="0" w:color="auto"/>
            <w:left w:val="none" w:sz="0" w:space="0" w:color="auto"/>
            <w:bottom w:val="none" w:sz="0" w:space="0" w:color="auto"/>
            <w:right w:val="none" w:sz="0" w:space="0" w:color="auto"/>
          </w:divBdr>
          <w:divsChild>
            <w:div w:id="17871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043">
      <w:bodyDiv w:val="1"/>
      <w:marLeft w:val="0"/>
      <w:marRight w:val="0"/>
      <w:marTop w:val="0"/>
      <w:marBottom w:val="0"/>
      <w:divBdr>
        <w:top w:val="none" w:sz="0" w:space="0" w:color="auto"/>
        <w:left w:val="none" w:sz="0" w:space="0" w:color="auto"/>
        <w:bottom w:val="none" w:sz="0" w:space="0" w:color="auto"/>
        <w:right w:val="none" w:sz="0" w:space="0" w:color="auto"/>
      </w:divBdr>
      <w:divsChild>
        <w:div w:id="2437702">
          <w:marLeft w:val="0"/>
          <w:marRight w:val="0"/>
          <w:marTop w:val="0"/>
          <w:marBottom w:val="0"/>
          <w:divBdr>
            <w:top w:val="none" w:sz="0" w:space="0" w:color="auto"/>
            <w:left w:val="none" w:sz="0" w:space="0" w:color="auto"/>
            <w:bottom w:val="none" w:sz="0" w:space="0" w:color="auto"/>
            <w:right w:val="none" w:sz="0" w:space="0" w:color="auto"/>
          </w:divBdr>
          <w:divsChild>
            <w:div w:id="303968005">
              <w:marLeft w:val="0"/>
              <w:marRight w:val="0"/>
              <w:marTop w:val="0"/>
              <w:marBottom w:val="0"/>
              <w:divBdr>
                <w:top w:val="none" w:sz="0" w:space="0" w:color="auto"/>
                <w:left w:val="none" w:sz="0" w:space="0" w:color="auto"/>
                <w:bottom w:val="none" w:sz="0" w:space="0" w:color="auto"/>
                <w:right w:val="none" w:sz="0" w:space="0" w:color="auto"/>
              </w:divBdr>
            </w:div>
            <w:div w:id="377122463">
              <w:marLeft w:val="0"/>
              <w:marRight w:val="0"/>
              <w:marTop w:val="0"/>
              <w:marBottom w:val="0"/>
              <w:divBdr>
                <w:top w:val="none" w:sz="0" w:space="0" w:color="auto"/>
                <w:left w:val="none" w:sz="0" w:space="0" w:color="auto"/>
                <w:bottom w:val="none" w:sz="0" w:space="0" w:color="auto"/>
                <w:right w:val="none" w:sz="0" w:space="0" w:color="auto"/>
              </w:divBdr>
            </w:div>
            <w:div w:id="523400241">
              <w:marLeft w:val="0"/>
              <w:marRight w:val="0"/>
              <w:marTop w:val="0"/>
              <w:marBottom w:val="0"/>
              <w:divBdr>
                <w:top w:val="none" w:sz="0" w:space="0" w:color="auto"/>
                <w:left w:val="none" w:sz="0" w:space="0" w:color="auto"/>
                <w:bottom w:val="none" w:sz="0" w:space="0" w:color="auto"/>
                <w:right w:val="none" w:sz="0" w:space="0" w:color="auto"/>
              </w:divBdr>
            </w:div>
            <w:div w:id="665599268">
              <w:marLeft w:val="0"/>
              <w:marRight w:val="0"/>
              <w:marTop w:val="0"/>
              <w:marBottom w:val="0"/>
              <w:divBdr>
                <w:top w:val="none" w:sz="0" w:space="0" w:color="auto"/>
                <w:left w:val="none" w:sz="0" w:space="0" w:color="auto"/>
                <w:bottom w:val="none" w:sz="0" w:space="0" w:color="auto"/>
                <w:right w:val="none" w:sz="0" w:space="0" w:color="auto"/>
              </w:divBdr>
            </w:div>
            <w:div w:id="180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3946">
      <w:bodyDiv w:val="1"/>
      <w:marLeft w:val="0"/>
      <w:marRight w:val="0"/>
      <w:marTop w:val="0"/>
      <w:marBottom w:val="0"/>
      <w:divBdr>
        <w:top w:val="none" w:sz="0" w:space="0" w:color="auto"/>
        <w:left w:val="none" w:sz="0" w:space="0" w:color="auto"/>
        <w:bottom w:val="none" w:sz="0" w:space="0" w:color="auto"/>
        <w:right w:val="none" w:sz="0" w:space="0" w:color="auto"/>
      </w:divBdr>
    </w:div>
    <w:div w:id="751396308">
      <w:bodyDiv w:val="1"/>
      <w:marLeft w:val="0"/>
      <w:marRight w:val="0"/>
      <w:marTop w:val="0"/>
      <w:marBottom w:val="0"/>
      <w:divBdr>
        <w:top w:val="none" w:sz="0" w:space="0" w:color="auto"/>
        <w:left w:val="none" w:sz="0" w:space="0" w:color="auto"/>
        <w:bottom w:val="none" w:sz="0" w:space="0" w:color="auto"/>
        <w:right w:val="none" w:sz="0" w:space="0" w:color="auto"/>
      </w:divBdr>
      <w:divsChild>
        <w:div w:id="1296259680">
          <w:marLeft w:val="0"/>
          <w:marRight w:val="0"/>
          <w:marTop w:val="0"/>
          <w:marBottom w:val="0"/>
          <w:divBdr>
            <w:top w:val="none" w:sz="0" w:space="0" w:color="auto"/>
            <w:left w:val="none" w:sz="0" w:space="0" w:color="auto"/>
            <w:bottom w:val="none" w:sz="0" w:space="0" w:color="auto"/>
            <w:right w:val="none" w:sz="0" w:space="0" w:color="auto"/>
          </w:divBdr>
          <w:divsChild>
            <w:div w:id="1436828799">
              <w:marLeft w:val="0"/>
              <w:marRight w:val="0"/>
              <w:marTop w:val="0"/>
              <w:marBottom w:val="0"/>
              <w:divBdr>
                <w:top w:val="none" w:sz="0" w:space="0" w:color="auto"/>
                <w:left w:val="none" w:sz="0" w:space="0" w:color="auto"/>
                <w:bottom w:val="none" w:sz="0" w:space="0" w:color="auto"/>
                <w:right w:val="none" w:sz="0" w:space="0" w:color="auto"/>
              </w:divBdr>
            </w:div>
            <w:div w:id="19060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3560">
      <w:bodyDiv w:val="1"/>
      <w:marLeft w:val="0"/>
      <w:marRight w:val="0"/>
      <w:marTop w:val="0"/>
      <w:marBottom w:val="0"/>
      <w:divBdr>
        <w:top w:val="none" w:sz="0" w:space="0" w:color="auto"/>
        <w:left w:val="none" w:sz="0" w:space="0" w:color="auto"/>
        <w:bottom w:val="none" w:sz="0" w:space="0" w:color="auto"/>
        <w:right w:val="none" w:sz="0" w:space="0" w:color="auto"/>
      </w:divBdr>
    </w:div>
    <w:div w:id="761947864">
      <w:bodyDiv w:val="1"/>
      <w:marLeft w:val="0"/>
      <w:marRight w:val="0"/>
      <w:marTop w:val="0"/>
      <w:marBottom w:val="0"/>
      <w:divBdr>
        <w:top w:val="none" w:sz="0" w:space="0" w:color="auto"/>
        <w:left w:val="none" w:sz="0" w:space="0" w:color="auto"/>
        <w:bottom w:val="none" w:sz="0" w:space="0" w:color="auto"/>
        <w:right w:val="none" w:sz="0" w:space="0" w:color="auto"/>
      </w:divBdr>
      <w:divsChild>
        <w:div w:id="1603998549">
          <w:marLeft w:val="0"/>
          <w:marRight w:val="0"/>
          <w:marTop w:val="0"/>
          <w:marBottom w:val="0"/>
          <w:divBdr>
            <w:top w:val="none" w:sz="0" w:space="0" w:color="auto"/>
            <w:left w:val="none" w:sz="0" w:space="0" w:color="auto"/>
            <w:bottom w:val="none" w:sz="0" w:space="0" w:color="auto"/>
            <w:right w:val="none" w:sz="0" w:space="0" w:color="auto"/>
          </w:divBdr>
          <w:divsChild>
            <w:div w:id="249631514">
              <w:marLeft w:val="0"/>
              <w:marRight w:val="0"/>
              <w:marTop w:val="0"/>
              <w:marBottom w:val="0"/>
              <w:divBdr>
                <w:top w:val="none" w:sz="0" w:space="0" w:color="auto"/>
                <w:left w:val="none" w:sz="0" w:space="0" w:color="auto"/>
                <w:bottom w:val="none" w:sz="0" w:space="0" w:color="auto"/>
                <w:right w:val="none" w:sz="0" w:space="0" w:color="auto"/>
              </w:divBdr>
            </w:div>
            <w:div w:id="435633546">
              <w:marLeft w:val="0"/>
              <w:marRight w:val="0"/>
              <w:marTop w:val="0"/>
              <w:marBottom w:val="0"/>
              <w:divBdr>
                <w:top w:val="none" w:sz="0" w:space="0" w:color="auto"/>
                <w:left w:val="none" w:sz="0" w:space="0" w:color="auto"/>
                <w:bottom w:val="none" w:sz="0" w:space="0" w:color="auto"/>
                <w:right w:val="none" w:sz="0" w:space="0" w:color="auto"/>
              </w:divBdr>
            </w:div>
            <w:div w:id="1058550814">
              <w:marLeft w:val="0"/>
              <w:marRight w:val="0"/>
              <w:marTop w:val="0"/>
              <w:marBottom w:val="0"/>
              <w:divBdr>
                <w:top w:val="none" w:sz="0" w:space="0" w:color="auto"/>
                <w:left w:val="none" w:sz="0" w:space="0" w:color="auto"/>
                <w:bottom w:val="none" w:sz="0" w:space="0" w:color="auto"/>
                <w:right w:val="none" w:sz="0" w:space="0" w:color="auto"/>
              </w:divBdr>
            </w:div>
            <w:div w:id="1102528993">
              <w:marLeft w:val="0"/>
              <w:marRight w:val="0"/>
              <w:marTop w:val="0"/>
              <w:marBottom w:val="0"/>
              <w:divBdr>
                <w:top w:val="none" w:sz="0" w:space="0" w:color="auto"/>
                <w:left w:val="none" w:sz="0" w:space="0" w:color="auto"/>
                <w:bottom w:val="none" w:sz="0" w:space="0" w:color="auto"/>
                <w:right w:val="none" w:sz="0" w:space="0" w:color="auto"/>
              </w:divBdr>
            </w:div>
            <w:div w:id="1139884418">
              <w:marLeft w:val="0"/>
              <w:marRight w:val="0"/>
              <w:marTop w:val="0"/>
              <w:marBottom w:val="0"/>
              <w:divBdr>
                <w:top w:val="none" w:sz="0" w:space="0" w:color="auto"/>
                <w:left w:val="none" w:sz="0" w:space="0" w:color="auto"/>
                <w:bottom w:val="none" w:sz="0" w:space="0" w:color="auto"/>
                <w:right w:val="none" w:sz="0" w:space="0" w:color="auto"/>
              </w:divBdr>
            </w:div>
            <w:div w:id="1360273376">
              <w:marLeft w:val="0"/>
              <w:marRight w:val="0"/>
              <w:marTop w:val="0"/>
              <w:marBottom w:val="0"/>
              <w:divBdr>
                <w:top w:val="none" w:sz="0" w:space="0" w:color="auto"/>
                <w:left w:val="none" w:sz="0" w:space="0" w:color="auto"/>
                <w:bottom w:val="none" w:sz="0" w:space="0" w:color="auto"/>
                <w:right w:val="none" w:sz="0" w:space="0" w:color="auto"/>
              </w:divBdr>
            </w:div>
            <w:div w:id="17232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4376">
      <w:bodyDiv w:val="1"/>
      <w:marLeft w:val="0"/>
      <w:marRight w:val="0"/>
      <w:marTop w:val="0"/>
      <w:marBottom w:val="0"/>
      <w:divBdr>
        <w:top w:val="none" w:sz="0" w:space="0" w:color="auto"/>
        <w:left w:val="none" w:sz="0" w:space="0" w:color="auto"/>
        <w:bottom w:val="none" w:sz="0" w:space="0" w:color="auto"/>
        <w:right w:val="none" w:sz="0" w:space="0" w:color="auto"/>
      </w:divBdr>
      <w:divsChild>
        <w:div w:id="10374411">
          <w:marLeft w:val="1886"/>
          <w:marRight w:val="0"/>
          <w:marTop w:val="77"/>
          <w:marBottom w:val="0"/>
          <w:divBdr>
            <w:top w:val="none" w:sz="0" w:space="0" w:color="auto"/>
            <w:left w:val="none" w:sz="0" w:space="0" w:color="auto"/>
            <w:bottom w:val="none" w:sz="0" w:space="0" w:color="auto"/>
            <w:right w:val="none" w:sz="0" w:space="0" w:color="auto"/>
          </w:divBdr>
        </w:div>
        <w:div w:id="289557189">
          <w:marLeft w:val="1166"/>
          <w:marRight w:val="0"/>
          <w:marTop w:val="86"/>
          <w:marBottom w:val="0"/>
          <w:divBdr>
            <w:top w:val="none" w:sz="0" w:space="0" w:color="auto"/>
            <w:left w:val="none" w:sz="0" w:space="0" w:color="auto"/>
            <w:bottom w:val="none" w:sz="0" w:space="0" w:color="auto"/>
            <w:right w:val="none" w:sz="0" w:space="0" w:color="auto"/>
          </w:divBdr>
        </w:div>
        <w:div w:id="308947878">
          <w:marLeft w:val="1166"/>
          <w:marRight w:val="0"/>
          <w:marTop w:val="86"/>
          <w:marBottom w:val="0"/>
          <w:divBdr>
            <w:top w:val="none" w:sz="0" w:space="0" w:color="auto"/>
            <w:left w:val="none" w:sz="0" w:space="0" w:color="auto"/>
            <w:bottom w:val="none" w:sz="0" w:space="0" w:color="auto"/>
            <w:right w:val="none" w:sz="0" w:space="0" w:color="auto"/>
          </w:divBdr>
        </w:div>
        <w:div w:id="445121526">
          <w:marLeft w:val="1166"/>
          <w:marRight w:val="0"/>
          <w:marTop w:val="86"/>
          <w:marBottom w:val="0"/>
          <w:divBdr>
            <w:top w:val="none" w:sz="0" w:space="0" w:color="auto"/>
            <w:left w:val="none" w:sz="0" w:space="0" w:color="auto"/>
            <w:bottom w:val="none" w:sz="0" w:space="0" w:color="auto"/>
            <w:right w:val="none" w:sz="0" w:space="0" w:color="auto"/>
          </w:divBdr>
        </w:div>
        <w:div w:id="569534282">
          <w:marLeft w:val="1886"/>
          <w:marRight w:val="0"/>
          <w:marTop w:val="77"/>
          <w:marBottom w:val="0"/>
          <w:divBdr>
            <w:top w:val="none" w:sz="0" w:space="0" w:color="auto"/>
            <w:left w:val="none" w:sz="0" w:space="0" w:color="auto"/>
            <w:bottom w:val="none" w:sz="0" w:space="0" w:color="auto"/>
            <w:right w:val="none" w:sz="0" w:space="0" w:color="auto"/>
          </w:divBdr>
        </w:div>
        <w:div w:id="807016546">
          <w:marLeft w:val="1886"/>
          <w:marRight w:val="0"/>
          <w:marTop w:val="77"/>
          <w:marBottom w:val="0"/>
          <w:divBdr>
            <w:top w:val="none" w:sz="0" w:space="0" w:color="auto"/>
            <w:left w:val="none" w:sz="0" w:space="0" w:color="auto"/>
            <w:bottom w:val="none" w:sz="0" w:space="0" w:color="auto"/>
            <w:right w:val="none" w:sz="0" w:space="0" w:color="auto"/>
          </w:divBdr>
        </w:div>
        <w:div w:id="1523474443">
          <w:marLeft w:val="1886"/>
          <w:marRight w:val="0"/>
          <w:marTop w:val="77"/>
          <w:marBottom w:val="0"/>
          <w:divBdr>
            <w:top w:val="none" w:sz="0" w:space="0" w:color="auto"/>
            <w:left w:val="none" w:sz="0" w:space="0" w:color="auto"/>
            <w:bottom w:val="none" w:sz="0" w:space="0" w:color="auto"/>
            <w:right w:val="none" w:sz="0" w:space="0" w:color="auto"/>
          </w:divBdr>
        </w:div>
        <w:div w:id="1928270068">
          <w:marLeft w:val="1886"/>
          <w:marRight w:val="0"/>
          <w:marTop w:val="77"/>
          <w:marBottom w:val="0"/>
          <w:divBdr>
            <w:top w:val="none" w:sz="0" w:space="0" w:color="auto"/>
            <w:left w:val="none" w:sz="0" w:space="0" w:color="auto"/>
            <w:bottom w:val="none" w:sz="0" w:space="0" w:color="auto"/>
            <w:right w:val="none" w:sz="0" w:space="0" w:color="auto"/>
          </w:divBdr>
        </w:div>
        <w:div w:id="1938555977">
          <w:marLeft w:val="1886"/>
          <w:marRight w:val="0"/>
          <w:marTop w:val="77"/>
          <w:marBottom w:val="0"/>
          <w:divBdr>
            <w:top w:val="none" w:sz="0" w:space="0" w:color="auto"/>
            <w:left w:val="none" w:sz="0" w:space="0" w:color="auto"/>
            <w:bottom w:val="none" w:sz="0" w:space="0" w:color="auto"/>
            <w:right w:val="none" w:sz="0" w:space="0" w:color="auto"/>
          </w:divBdr>
        </w:div>
        <w:div w:id="1948809008">
          <w:marLeft w:val="1886"/>
          <w:marRight w:val="0"/>
          <w:marTop w:val="77"/>
          <w:marBottom w:val="0"/>
          <w:divBdr>
            <w:top w:val="none" w:sz="0" w:space="0" w:color="auto"/>
            <w:left w:val="none" w:sz="0" w:space="0" w:color="auto"/>
            <w:bottom w:val="none" w:sz="0" w:space="0" w:color="auto"/>
            <w:right w:val="none" w:sz="0" w:space="0" w:color="auto"/>
          </w:divBdr>
        </w:div>
      </w:divsChild>
    </w:div>
    <w:div w:id="770276964">
      <w:bodyDiv w:val="1"/>
      <w:marLeft w:val="0"/>
      <w:marRight w:val="0"/>
      <w:marTop w:val="0"/>
      <w:marBottom w:val="0"/>
      <w:divBdr>
        <w:top w:val="none" w:sz="0" w:space="0" w:color="auto"/>
        <w:left w:val="none" w:sz="0" w:space="0" w:color="auto"/>
        <w:bottom w:val="none" w:sz="0" w:space="0" w:color="auto"/>
        <w:right w:val="none" w:sz="0" w:space="0" w:color="auto"/>
      </w:divBdr>
      <w:divsChild>
        <w:div w:id="1809736679">
          <w:marLeft w:val="0"/>
          <w:marRight w:val="0"/>
          <w:marTop w:val="0"/>
          <w:marBottom w:val="0"/>
          <w:divBdr>
            <w:top w:val="none" w:sz="0" w:space="0" w:color="auto"/>
            <w:left w:val="none" w:sz="0" w:space="0" w:color="auto"/>
            <w:bottom w:val="none" w:sz="0" w:space="0" w:color="auto"/>
            <w:right w:val="none" w:sz="0" w:space="0" w:color="auto"/>
          </w:divBdr>
          <w:divsChild>
            <w:div w:id="334189954">
              <w:marLeft w:val="0"/>
              <w:marRight w:val="0"/>
              <w:marTop w:val="0"/>
              <w:marBottom w:val="0"/>
              <w:divBdr>
                <w:top w:val="none" w:sz="0" w:space="0" w:color="auto"/>
                <w:left w:val="none" w:sz="0" w:space="0" w:color="auto"/>
                <w:bottom w:val="none" w:sz="0" w:space="0" w:color="auto"/>
                <w:right w:val="none" w:sz="0" w:space="0" w:color="auto"/>
              </w:divBdr>
            </w:div>
            <w:div w:id="14844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22527">
      <w:bodyDiv w:val="1"/>
      <w:marLeft w:val="0"/>
      <w:marRight w:val="0"/>
      <w:marTop w:val="0"/>
      <w:marBottom w:val="0"/>
      <w:divBdr>
        <w:top w:val="none" w:sz="0" w:space="0" w:color="auto"/>
        <w:left w:val="none" w:sz="0" w:space="0" w:color="auto"/>
        <w:bottom w:val="none" w:sz="0" w:space="0" w:color="auto"/>
        <w:right w:val="none" w:sz="0" w:space="0" w:color="auto"/>
      </w:divBdr>
      <w:divsChild>
        <w:div w:id="27486787">
          <w:marLeft w:val="1195"/>
          <w:marRight w:val="0"/>
          <w:marTop w:val="346"/>
          <w:marBottom w:val="0"/>
          <w:divBdr>
            <w:top w:val="none" w:sz="0" w:space="0" w:color="auto"/>
            <w:left w:val="none" w:sz="0" w:space="0" w:color="auto"/>
            <w:bottom w:val="none" w:sz="0" w:space="0" w:color="auto"/>
            <w:right w:val="none" w:sz="0" w:space="0" w:color="auto"/>
          </w:divBdr>
        </w:div>
        <w:div w:id="108091930">
          <w:marLeft w:val="1685"/>
          <w:marRight w:val="0"/>
          <w:marTop w:val="346"/>
          <w:marBottom w:val="0"/>
          <w:divBdr>
            <w:top w:val="none" w:sz="0" w:space="0" w:color="auto"/>
            <w:left w:val="none" w:sz="0" w:space="0" w:color="auto"/>
            <w:bottom w:val="none" w:sz="0" w:space="0" w:color="auto"/>
            <w:right w:val="none" w:sz="0" w:space="0" w:color="auto"/>
          </w:divBdr>
        </w:div>
        <w:div w:id="170876004">
          <w:marLeft w:val="1685"/>
          <w:marRight w:val="0"/>
          <w:marTop w:val="346"/>
          <w:marBottom w:val="0"/>
          <w:divBdr>
            <w:top w:val="none" w:sz="0" w:space="0" w:color="auto"/>
            <w:left w:val="none" w:sz="0" w:space="0" w:color="auto"/>
            <w:bottom w:val="none" w:sz="0" w:space="0" w:color="auto"/>
            <w:right w:val="none" w:sz="0" w:space="0" w:color="auto"/>
          </w:divBdr>
        </w:div>
        <w:div w:id="772096372">
          <w:marLeft w:val="1195"/>
          <w:marRight w:val="0"/>
          <w:marTop w:val="346"/>
          <w:marBottom w:val="0"/>
          <w:divBdr>
            <w:top w:val="none" w:sz="0" w:space="0" w:color="auto"/>
            <w:left w:val="none" w:sz="0" w:space="0" w:color="auto"/>
            <w:bottom w:val="none" w:sz="0" w:space="0" w:color="auto"/>
            <w:right w:val="none" w:sz="0" w:space="0" w:color="auto"/>
          </w:divBdr>
        </w:div>
      </w:divsChild>
    </w:div>
    <w:div w:id="787551592">
      <w:bodyDiv w:val="1"/>
      <w:marLeft w:val="0"/>
      <w:marRight w:val="0"/>
      <w:marTop w:val="0"/>
      <w:marBottom w:val="0"/>
      <w:divBdr>
        <w:top w:val="none" w:sz="0" w:space="0" w:color="auto"/>
        <w:left w:val="none" w:sz="0" w:space="0" w:color="auto"/>
        <w:bottom w:val="none" w:sz="0" w:space="0" w:color="auto"/>
        <w:right w:val="none" w:sz="0" w:space="0" w:color="auto"/>
      </w:divBdr>
      <w:divsChild>
        <w:div w:id="973867920">
          <w:marLeft w:val="1166"/>
          <w:marRight w:val="0"/>
          <w:marTop w:val="86"/>
          <w:marBottom w:val="0"/>
          <w:divBdr>
            <w:top w:val="none" w:sz="0" w:space="0" w:color="auto"/>
            <w:left w:val="none" w:sz="0" w:space="0" w:color="auto"/>
            <w:bottom w:val="none" w:sz="0" w:space="0" w:color="auto"/>
            <w:right w:val="none" w:sz="0" w:space="0" w:color="auto"/>
          </w:divBdr>
        </w:div>
        <w:div w:id="1561937548">
          <w:marLeft w:val="1166"/>
          <w:marRight w:val="0"/>
          <w:marTop w:val="86"/>
          <w:marBottom w:val="0"/>
          <w:divBdr>
            <w:top w:val="none" w:sz="0" w:space="0" w:color="auto"/>
            <w:left w:val="none" w:sz="0" w:space="0" w:color="auto"/>
            <w:bottom w:val="none" w:sz="0" w:space="0" w:color="auto"/>
            <w:right w:val="none" w:sz="0" w:space="0" w:color="auto"/>
          </w:divBdr>
        </w:div>
        <w:div w:id="2049260973">
          <w:marLeft w:val="1166"/>
          <w:marRight w:val="0"/>
          <w:marTop w:val="86"/>
          <w:marBottom w:val="0"/>
          <w:divBdr>
            <w:top w:val="none" w:sz="0" w:space="0" w:color="auto"/>
            <w:left w:val="none" w:sz="0" w:space="0" w:color="auto"/>
            <w:bottom w:val="none" w:sz="0" w:space="0" w:color="auto"/>
            <w:right w:val="none" w:sz="0" w:space="0" w:color="auto"/>
          </w:divBdr>
        </w:div>
      </w:divsChild>
    </w:div>
    <w:div w:id="798184136">
      <w:bodyDiv w:val="1"/>
      <w:marLeft w:val="0"/>
      <w:marRight w:val="0"/>
      <w:marTop w:val="0"/>
      <w:marBottom w:val="0"/>
      <w:divBdr>
        <w:top w:val="none" w:sz="0" w:space="0" w:color="auto"/>
        <w:left w:val="none" w:sz="0" w:space="0" w:color="auto"/>
        <w:bottom w:val="none" w:sz="0" w:space="0" w:color="auto"/>
        <w:right w:val="none" w:sz="0" w:space="0" w:color="auto"/>
      </w:divBdr>
      <w:divsChild>
        <w:div w:id="1618635698">
          <w:marLeft w:val="0"/>
          <w:marRight w:val="0"/>
          <w:marTop w:val="0"/>
          <w:marBottom w:val="0"/>
          <w:divBdr>
            <w:top w:val="none" w:sz="0" w:space="0" w:color="auto"/>
            <w:left w:val="none" w:sz="0" w:space="0" w:color="auto"/>
            <w:bottom w:val="none" w:sz="0" w:space="0" w:color="auto"/>
            <w:right w:val="none" w:sz="0" w:space="0" w:color="auto"/>
          </w:divBdr>
          <w:divsChild>
            <w:div w:id="7003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318">
      <w:bodyDiv w:val="1"/>
      <w:marLeft w:val="0"/>
      <w:marRight w:val="0"/>
      <w:marTop w:val="0"/>
      <w:marBottom w:val="0"/>
      <w:divBdr>
        <w:top w:val="none" w:sz="0" w:space="0" w:color="auto"/>
        <w:left w:val="none" w:sz="0" w:space="0" w:color="auto"/>
        <w:bottom w:val="none" w:sz="0" w:space="0" w:color="auto"/>
        <w:right w:val="none" w:sz="0" w:space="0" w:color="auto"/>
      </w:divBdr>
      <w:divsChild>
        <w:div w:id="301889048">
          <w:marLeft w:val="1166"/>
          <w:marRight w:val="0"/>
          <w:marTop w:val="86"/>
          <w:marBottom w:val="0"/>
          <w:divBdr>
            <w:top w:val="none" w:sz="0" w:space="0" w:color="auto"/>
            <w:left w:val="none" w:sz="0" w:space="0" w:color="auto"/>
            <w:bottom w:val="none" w:sz="0" w:space="0" w:color="auto"/>
            <w:right w:val="none" w:sz="0" w:space="0" w:color="auto"/>
          </w:divBdr>
        </w:div>
      </w:divsChild>
    </w:div>
    <w:div w:id="823621372">
      <w:bodyDiv w:val="1"/>
      <w:marLeft w:val="0"/>
      <w:marRight w:val="0"/>
      <w:marTop w:val="0"/>
      <w:marBottom w:val="0"/>
      <w:divBdr>
        <w:top w:val="none" w:sz="0" w:space="0" w:color="auto"/>
        <w:left w:val="none" w:sz="0" w:space="0" w:color="auto"/>
        <w:bottom w:val="none" w:sz="0" w:space="0" w:color="auto"/>
        <w:right w:val="none" w:sz="0" w:space="0" w:color="auto"/>
      </w:divBdr>
      <w:divsChild>
        <w:div w:id="1385524743">
          <w:marLeft w:val="0"/>
          <w:marRight w:val="0"/>
          <w:marTop w:val="0"/>
          <w:marBottom w:val="0"/>
          <w:divBdr>
            <w:top w:val="none" w:sz="0" w:space="0" w:color="auto"/>
            <w:left w:val="none" w:sz="0" w:space="0" w:color="auto"/>
            <w:bottom w:val="none" w:sz="0" w:space="0" w:color="auto"/>
            <w:right w:val="none" w:sz="0" w:space="0" w:color="auto"/>
          </w:divBdr>
          <w:divsChild>
            <w:div w:id="1244220250">
              <w:marLeft w:val="0"/>
              <w:marRight w:val="0"/>
              <w:marTop w:val="0"/>
              <w:marBottom w:val="0"/>
              <w:divBdr>
                <w:top w:val="none" w:sz="0" w:space="0" w:color="auto"/>
                <w:left w:val="none" w:sz="0" w:space="0" w:color="auto"/>
                <w:bottom w:val="none" w:sz="0" w:space="0" w:color="auto"/>
                <w:right w:val="none" w:sz="0" w:space="0" w:color="auto"/>
              </w:divBdr>
            </w:div>
            <w:div w:id="12614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236">
      <w:bodyDiv w:val="1"/>
      <w:marLeft w:val="0"/>
      <w:marRight w:val="0"/>
      <w:marTop w:val="0"/>
      <w:marBottom w:val="0"/>
      <w:divBdr>
        <w:top w:val="none" w:sz="0" w:space="0" w:color="auto"/>
        <w:left w:val="none" w:sz="0" w:space="0" w:color="auto"/>
        <w:bottom w:val="none" w:sz="0" w:space="0" w:color="auto"/>
        <w:right w:val="none" w:sz="0" w:space="0" w:color="auto"/>
      </w:divBdr>
      <w:divsChild>
        <w:div w:id="1080830780">
          <w:marLeft w:val="0"/>
          <w:marRight w:val="0"/>
          <w:marTop w:val="0"/>
          <w:marBottom w:val="0"/>
          <w:divBdr>
            <w:top w:val="none" w:sz="0" w:space="0" w:color="auto"/>
            <w:left w:val="none" w:sz="0" w:space="0" w:color="auto"/>
            <w:bottom w:val="none" w:sz="0" w:space="0" w:color="auto"/>
            <w:right w:val="none" w:sz="0" w:space="0" w:color="auto"/>
          </w:divBdr>
          <w:divsChild>
            <w:div w:id="417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1340">
      <w:bodyDiv w:val="1"/>
      <w:marLeft w:val="0"/>
      <w:marRight w:val="0"/>
      <w:marTop w:val="0"/>
      <w:marBottom w:val="0"/>
      <w:divBdr>
        <w:top w:val="none" w:sz="0" w:space="0" w:color="auto"/>
        <w:left w:val="none" w:sz="0" w:space="0" w:color="auto"/>
        <w:bottom w:val="none" w:sz="0" w:space="0" w:color="auto"/>
        <w:right w:val="none" w:sz="0" w:space="0" w:color="auto"/>
      </w:divBdr>
    </w:div>
    <w:div w:id="837581438">
      <w:bodyDiv w:val="1"/>
      <w:marLeft w:val="0"/>
      <w:marRight w:val="0"/>
      <w:marTop w:val="0"/>
      <w:marBottom w:val="0"/>
      <w:divBdr>
        <w:top w:val="none" w:sz="0" w:space="0" w:color="auto"/>
        <w:left w:val="none" w:sz="0" w:space="0" w:color="auto"/>
        <w:bottom w:val="none" w:sz="0" w:space="0" w:color="auto"/>
        <w:right w:val="none" w:sz="0" w:space="0" w:color="auto"/>
      </w:divBdr>
    </w:div>
    <w:div w:id="859585067">
      <w:bodyDiv w:val="1"/>
      <w:marLeft w:val="0"/>
      <w:marRight w:val="0"/>
      <w:marTop w:val="0"/>
      <w:marBottom w:val="0"/>
      <w:divBdr>
        <w:top w:val="none" w:sz="0" w:space="0" w:color="auto"/>
        <w:left w:val="none" w:sz="0" w:space="0" w:color="auto"/>
        <w:bottom w:val="none" w:sz="0" w:space="0" w:color="auto"/>
        <w:right w:val="none" w:sz="0" w:space="0" w:color="auto"/>
      </w:divBdr>
      <w:divsChild>
        <w:div w:id="162596982">
          <w:marLeft w:val="720"/>
          <w:marRight w:val="0"/>
          <w:marTop w:val="0"/>
          <w:marBottom w:val="0"/>
          <w:divBdr>
            <w:top w:val="none" w:sz="0" w:space="0" w:color="auto"/>
            <w:left w:val="none" w:sz="0" w:space="0" w:color="auto"/>
            <w:bottom w:val="none" w:sz="0" w:space="0" w:color="auto"/>
            <w:right w:val="none" w:sz="0" w:space="0" w:color="auto"/>
          </w:divBdr>
        </w:div>
        <w:div w:id="642931761">
          <w:marLeft w:val="720"/>
          <w:marRight w:val="0"/>
          <w:marTop w:val="0"/>
          <w:marBottom w:val="0"/>
          <w:divBdr>
            <w:top w:val="none" w:sz="0" w:space="0" w:color="auto"/>
            <w:left w:val="none" w:sz="0" w:space="0" w:color="auto"/>
            <w:bottom w:val="none" w:sz="0" w:space="0" w:color="auto"/>
            <w:right w:val="none" w:sz="0" w:space="0" w:color="auto"/>
          </w:divBdr>
        </w:div>
        <w:div w:id="659120079">
          <w:marLeft w:val="720"/>
          <w:marRight w:val="0"/>
          <w:marTop w:val="0"/>
          <w:marBottom w:val="0"/>
          <w:divBdr>
            <w:top w:val="none" w:sz="0" w:space="0" w:color="auto"/>
            <w:left w:val="none" w:sz="0" w:space="0" w:color="auto"/>
            <w:bottom w:val="none" w:sz="0" w:space="0" w:color="auto"/>
            <w:right w:val="none" w:sz="0" w:space="0" w:color="auto"/>
          </w:divBdr>
        </w:div>
        <w:div w:id="688335389">
          <w:marLeft w:val="720"/>
          <w:marRight w:val="0"/>
          <w:marTop w:val="0"/>
          <w:marBottom w:val="0"/>
          <w:divBdr>
            <w:top w:val="none" w:sz="0" w:space="0" w:color="auto"/>
            <w:left w:val="none" w:sz="0" w:space="0" w:color="auto"/>
            <w:bottom w:val="none" w:sz="0" w:space="0" w:color="auto"/>
            <w:right w:val="none" w:sz="0" w:space="0" w:color="auto"/>
          </w:divBdr>
        </w:div>
        <w:div w:id="1714891502">
          <w:marLeft w:val="720"/>
          <w:marRight w:val="0"/>
          <w:marTop w:val="0"/>
          <w:marBottom w:val="0"/>
          <w:divBdr>
            <w:top w:val="none" w:sz="0" w:space="0" w:color="auto"/>
            <w:left w:val="none" w:sz="0" w:space="0" w:color="auto"/>
            <w:bottom w:val="none" w:sz="0" w:space="0" w:color="auto"/>
            <w:right w:val="none" w:sz="0" w:space="0" w:color="auto"/>
          </w:divBdr>
        </w:div>
      </w:divsChild>
    </w:div>
    <w:div w:id="861210238">
      <w:bodyDiv w:val="1"/>
      <w:marLeft w:val="0"/>
      <w:marRight w:val="0"/>
      <w:marTop w:val="0"/>
      <w:marBottom w:val="0"/>
      <w:divBdr>
        <w:top w:val="none" w:sz="0" w:space="0" w:color="auto"/>
        <w:left w:val="none" w:sz="0" w:space="0" w:color="auto"/>
        <w:bottom w:val="none" w:sz="0" w:space="0" w:color="auto"/>
        <w:right w:val="none" w:sz="0" w:space="0" w:color="auto"/>
      </w:divBdr>
      <w:divsChild>
        <w:div w:id="1970473032">
          <w:marLeft w:val="0"/>
          <w:marRight w:val="0"/>
          <w:marTop w:val="0"/>
          <w:marBottom w:val="0"/>
          <w:divBdr>
            <w:top w:val="none" w:sz="0" w:space="0" w:color="auto"/>
            <w:left w:val="none" w:sz="0" w:space="0" w:color="auto"/>
            <w:bottom w:val="none" w:sz="0" w:space="0" w:color="auto"/>
            <w:right w:val="none" w:sz="0" w:space="0" w:color="auto"/>
          </w:divBdr>
          <w:divsChild>
            <w:div w:id="7510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2041">
      <w:bodyDiv w:val="1"/>
      <w:marLeft w:val="0"/>
      <w:marRight w:val="0"/>
      <w:marTop w:val="0"/>
      <w:marBottom w:val="0"/>
      <w:divBdr>
        <w:top w:val="none" w:sz="0" w:space="0" w:color="auto"/>
        <w:left w:val="none" w:sz="0" w:space="0" w:color="auto"/>
        <w:bottom w:val="none" w:sz="0" w:space="0" w:color="auto"/>
        <w:right w:val="none" w:sz="0" w:space="0" w:color="auto"/>
      </w:divBdr>
      <w:divsChild>
        <w:div w:id="303434335">
          <w:marLeft w:val="562"/>
          <w:marRight w:val="0"/>
          <w:marTop w:val="0"/>
          <w:marBottom w:val="240"/>
          <w:divBdr>
            <w:top w:val="none" w:sz="0" w:space="0" w:color="auto"/>
            <w:left w:val="none" w:sz="0" w:space="0" w:color="auto"/>
            <w:bottom w:val="none" w:sz="0" w:space="0" w:color="auto"/>
            <w:right w:val="none" w:sz="0" w:space="0" w:color="auto"/>
          </w:divBdr>
        </w:div>
        <w:div w:id="723479698">
          <w:marLeft w:val="562"/>
          <w:marRight w:val="0"/>
          <w:marTop w:val="0"/>
          <w:marBottom w:val="240"/>
          <w:divBdr>
            <w:top w:val="none" w:sz="0" w:space="0" w:color="auto"/>
            <w:left w:val="none" w:sz="0" w:space="0" w:color="auto"/>
            <w:bottom w:val="none" w:sz="0" w:space="0" w:color="auto"/>
            <w:right w:val="none" w:sz="0" w:space="0" w:color="auto"/>
          </w:divBdr>
        </w:div>
        <w:div w:id="753091584">
          <w:marLeft w:val="562"/>
          <w:marRight w:val="0"/>
          <w:marTop w:val="0"/>
          <w:marBottom w:val="240"/>
          <w:divBdr>
            <w:top w:val="none" w:sz="0" w:space="0" w:color="auto"/>
            <w:left w:val="none" w:sz="0" w:space="0" w:color="auto"/>
            <w:bottom w:val="none" w:sz="0" w:space="0" w:color="auto"/>
            <w:right w:val="none" w:sz="0" w:space="0" w:color="auto"/>
          </w:divBdr>
        </w:div>
        <w:div w:id="1746805658">
          <w:marLeft w:val="562"/>
          <w:marRight w:val="0"/>
          <w:marTop w:val="0"/>
          <w:marBottom w:val="240"/>
          <w:divBdr>
            <w:top w:val="none" w:sz="0" w:space="0" w:color="auto"/>
            <w:left w:val="none" w:sz="0" w:space="0" w:color="auto"/>
            <w:bottom w:val="none" w:sz="0" w:space="0" w:color="auto"/>
            <w:right w:val="none" w:sz="0" w:space="0" w:color="auto"/>
          </w:divBdr>
        </w:div>
      </w:divsChild>
    </w:div>
    <w:div w:id="881017090">
      <w:bodyDiv w:val="1"/>
      <w:marLeft w:val="0"/>
      <w:marRight w:val="0"/>
      <w:marTop w:val="0"/>
      <w:marBottom w:val="0"/>
      <w:divBdr>
        <w:top w:val="none" w:sz="0" w:space="0" w:color="auto"/>
        <w:left w:val="none" w:sz="0" w:space="0" w:color="auto"/>
        <w:bottom w:val="none" w:sz="0" w:space="0" w:color="auto"/>
        <w:right w:val="none" w:sz="0" w:space="0" w:color="auto"/>
      </w:divBdr>
      <w:divsChild>
        <w:div w:id="691761921">
          <w:marLeft w:val="1195"/>
          <w:marRight w:val="0"/>
          <w:marTop w:val="0"/>
          <w:marBottom w:val="0"/>
          <w:divBdr>
            <w:top w:val="none" w:sz="0" w:space="0" w:color="auto"/>
            <w:left w:val="none" w:sz="0" w:space="0" w:color="auto"/>
            <w:bottom w:val="none" w:sz="0" w:space="0" w:color="auto"/>
            <w:right w:val="none" w:sz="0" w:space="0" w:color="auto"/>
          </w:divBdr>
        </w:div>
        <w:div w:id="700860362">
          <w:marLeft w:val="1195"/>
          <w:marRight w:val="0"/>
          <w:marTop w:val="0"/>
          <w:marBottom w:val="0"/>
          <w:divBdr>
            <w:top w:val="none" w:sz="0" w:space="0" w:color="auto"/>
            <w:left w:val="none" w:sz="0" w:space="0" w:color="auto"/>
            <w:bottom w:val="none" w:sz="0" w:space="0" w:color="auto"/>
            <w:right w:val="none" w:sz="0" w:space="0" w:color="auto"/>
          </w:divBdr>
        </w:div>
      </w:divsChild>
    </w:div>
    <w:div w:id="881089055">
      <w:bodyDiv w:val="1"/>
      <w:marLeft w:val="0"/>
      <w:marRight w:val="0"/>
      <w:marTop w:val="0"/>
      <w:marBottom w:val="0"/>
      <w:divBdr>
        <w:top w:val="none" w:sz="0" w:space="0" w:color="auto"/>
        <w:left w:val="none" w:sz="0" w:space="0" w:color="auto"/>
        <w:bottom w:val="none" w:sz="0" w:space="0" w:color="auto"/>
        <w:right w:val="none" w:sz="0" w:space="0" w:color="auto"/>
      </w:divBdr>
      <w:divsChild>
        <w:div w:id="1928004152">
          <w:marLeft w:val="0"/>
          <w:marRight w:val="0"/>
          <w:marTop w:val="0"/>
          <w:marBottom w:val="0"/>
          <w:divBdr>
            <w:top w:val="none" w:sz="0" w:space="0" w:color="auto"/>
            <w:left w:val="none" w:sz="0" w:space="0" w:color="auto"/>
            <w:bottom w:val="none" w:sz="0" w:space="0" w:color="auto"/>
            <w:right w:val="none" w:sz="0" w:space="0" w:color="auto"/>
          </w:divBdr>
          <w:divsChild>
            <w:div w:id="133719015">
              <w:marLeft w:val="0"/>
              <w:marRight w:val="0"/>
              <w:marTop w:val="0"/>
              <w:marBottom w:val="0"/>
              <w:divBdr>
                <w:top w:val="none" w:sz="0" w:space="0" w:color="auto"/>
                <w:left w:val="none" w:sz="0" w:space="0" w:color="auto"/>
                <w:bottom w:val="none" w:sz="0" w:space="0" w:color="auto"/>
                <w:right w:val="none" w:sz="0" w:space="0" w:color="auto"/>
              </w:divBdr>
            </w:div>
            <w:div w:id="323512522">
              <w:marLeft w:val="0"/>
              <w:marRight w:val="0"/>
              <w:marTop w:val="0"/>
              <w:marBottom w:val="0"/>
              <w:divBdr>
                <w:top w:val="none" w:sz="0" w:space="0" w:color="auto"/>
                <w:left w:val="none" w:sz="0" w:space="0" w:color="auto"/>
                <w:bottom w:val="none" w:sz="0" w:space="0" w:color="auto"/>
                <w:right w:val="none" w:sz="0" w:space="0" w:color="auto"/>
              </w:divBdr>
            </w:div>
            <w:div w:id="535896040">
              <w:marLeft w:val="0"/>
              <w:marRight w:val="0"/>
              <w:marTop w:val="0"/>
              <w:marBottom w:val="0"/>
              <w:divBdr>
                <w:top w:val="none" w:sz="0" w:space="0" w:color="auto"/>
                <w:left w:val="none" w:sz="0" w:space="0" w:color="auto"/>
                <w:bottom w:val="none" w:sz="0" w:space="0" w:color="auto"/>
                <w:right w:val="none" w:sz="0" w:space="0" w:color="auto"/>
              </w:divBdr>
            </w:div>
            <w:div w:id="843395383">
              <w:marLeft w:val="0"/>
              <w:marRight w:val="0"/>
              <w:marTop w:val="0"/>
              <w:marBottom w:val="0"/>
              <w:divBdr>
                <w:top w:val="none" w:sz="0" w:space="0" w:color="auto"/>
                <w:left w:val="none" w:sz="0" w:space="0" w:color="auto"/>
                <w:bottom w:val="none" w:sz="0" w:space="0" w:color="auto"/>
                <w:right w:val="none" w:sz="0" w:space="0" w:color="auto"/>
              </w:divBdr>
            </w:div>
            <w:div w:id="1329556590">
              <w:marLeft w:val="0"/>
              <w:marRight w:val="0"/>
              <w:marTop w:val="0"/>
              <w:marBottom w:val="0"/>
              <w:divBdr>
                <w:top w:val="none" w:sz="0" w:space="0" w:color="auto"/>
                <w:left w:val="none" w:sz="0" w:space="0" w:color="auto"/>
                <w:bottom w:val="none" w:sz="0" w:space="0" w:color="auto"/>
                <w:right w:val="none" w:sz="0" w:space="0" w:color="auto"/>
              </w:divBdr>
            </w:div>
            <w:div w:id="1456680049">
              <w:marLeft w:val="0"/>
              <w:marRight w:val="0"/>
              <w:marTop w:val="0"/>
              <w:marBottom w:val="0"/>
              <w:divBdr>
                <w:top w:val="none" w:sz="0" w:space="0" w:color="auto"/>
                <w:left w:val="none" w:sz="0" w:space="0" w:color="auto"/>
                <w:bottom w:val="none" w:sz="0" w:space="0" w:color="auto"/>
                <w:right w:val="none" w:sz="0" w:space="0" w:color="auto"/>
              </w:divBdr>
            </w:div>
            <w:div w:id="1537692412">
              <w:marLeft w:val="0"/>
              <w:marRight w:val="0"/>
              <w:marTop w:val="0"/>
              <w:marBottom w:val="0"/>
              <w:divBdr>
                <w:top w:val="none" w:sz="0" w:space="0" w:color="auto"/>
                <w:left w:val="none" w:sz="0" w:space="0" w:color="auto"/>
                <w:bottom w:val="none" w:sz="0" w:space="0" w:color="auto"/>
                <w:right w:val="none" w:sz="0" w:space="0" w:color="auto"/>
              </w:divBdr>
            </w:div>
            <w:div w:id="1628849460">
              <w:marLeft w:val="0"/>
              <w:marRight w:val="0"/>
              <w:marTop w:val="0"/>
              <w:marBottom w:val="0"/>
              <w:divBdr>
                <w:top w:val="none" w:sz="0" w:space="0" w:color="auto"/>
                <w:left w:val="none" w:sz="0" w:space="0" w:color="auto"/>
                <w:bottom w:val="none" w:sz="0" w:space="0" w:color="auto"/>
                <w:right w:val="none" w:sz="0" w:space="0" w:color="auto"/>
              </w:divBdr>
            </w:div>
            <w:div w:id="1975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2949">
      <w:bodyDiv w:val="1"/>
      <w:marLeft w:val="0"/>
      <w:marRight w:val="0"/>
      <w:marTop w:val="0"/>
      <w:marBottom w:val="0"/>
      <w:divBdr>
        <w:top w:val="none" w:sz="0" w:space="0" w:color="auto"/>
        <w:left w:val="none" w:sz="0" w:space="0" w:color="auto"/>
        <w:bottom w:val="none" w:sz="0" w:space="0" w:color="auto"/>
        <w:right w:val="none" w:sz="0" w:space="0" w:color="auto"/>
      </w:divBdr>
      <w:divsChild>
        <w:div w:id="1258440685">
          <w:marLeft w:val="518"/>
          <w:marRight w:val="0"/>
          <w:marTop w:val="0"/>
          <w:marBottom w:val="0"/>
          <w:divBdr>
            <w:top w:val="none" w:sz="0" w:space="0" w:color="auto"/>
            <w:left w:val="none" w:sz="0" w:space="0" w:color="auto"/>
            <w:bottom w:val="none" w:sz="0" w:space="0" w:color="auto"/>
            <w:right w:val="none" w:sz="0" w:space="0" w:color="auto"/>
          </w:divBdr>
        </w:div>
        <w:div w:id="1759138142">
          <w:marLeft w:val="518"/>
          <w:marRight w:val="0"/>
          <w:marTop w:val="346"/>
          <w:marBottom w:val="0"/>
          <w:divBdr>
            <w:top w:val="none" w:sz="0" w:space="0" w:color="auto"/>
            <w:left w:val="none" w:sz="0" w:space="0" w:color="auto"/>
            <w:bottom w:val="none" w:sz="0" w:space="0" w:color="auto"/>
            <w:right w:val="none" w:sz="0" w:space="0" w:color="auto"/>
          </w:divBdr>
        </w:div>
      </w:divsChild>
    </w:div>
    <w:div w:id="910654337">
      <w:bodyDiv w:val="1"/>
      <w:marLeft w:val="0"/>
      <w:marRight w:val="0"/>
      <w:marTop w:val="0"/>
      <w:marBottom w:val="0"/>
      <w:divBdr>
        <w:top w:val="none" w:sz="0" w:space="0" w:color="auto"/>
        <w:left w:val="none" w:sz="0" w:space="0" w:color="auto"/>
        <w:bottom w:val="none" w:sz="0" w:space="0" w:color="auto"/>
        <w:right w:val="none" w:sz="0" w:space="0" w:color="auto"/>
      </w:divBdr>
      <w:divsChild>
        <w:div w:id="118963089">
          <w:marLeft w:val="720"/>
          <w:marRight w:val="0"/>
          <w:marTop w:val="130"/>
          <w:marBottom w:val="130"/>
          <w:divBdr>
            <w:top w:val="none" w:sz="0" w:space="0" w:color="auto"/>
            <w:left w:val="none" w:sz="0" w:space="0" w:color="auto"/>
            <w:bottom w:val="none" w:sz="0" w:space="0" w:color="auto"/>
            <w:right w:val="none" w:sz="0" w:space="0" w:color="auto"/>
          </w:divBdr>
        </w:div>
        <w:div w:id="526333930">
          <w:marLeft w:val="1195"/>
          <w:marRight w:val="0"/>
          <w:marTop w:val="115"/>
          <w:marBottom w:val="115"/>
          <w:divBdr>
            <w:top w:val="none" w:sz="0" w:space="0" w:color="auto"/>
            <w:left w:val="none" w:sz="0" w:space="0" w:color="auto"/>
            <w:bottom w:val="none" w:sz="0" w:space="0" w:color="auto"/>
            <w:right w:val="none" w:sz="0" w:space="0" w:color="auto"/>
          </w:divBdr>
        </w:div>
        <w:div w:id="1391492946">
          <w:marLeft w:val="720"/>
          <w:marRight w:val="0"/>
          <w:marTop w:val="130"/>
          <w:marBottom w:val="130"/>
          <w:divBdr>
            <w:top w:val="none" w:sz="0" w:space="0" w:color="auto"/>
            <w:left w:val="none" w:sz="0" w:space="0" w:color="auto"/>
            <w:bottom w:val="none" w:sz="0" w:space="0" w:color="auto"/>
            <w:right w:val="none" w:sz="0" w:space="0" w:color="auto"/>
          </w:divBdr>
        </w:div>
      </w:divsChild>
    </w:div>
    <w:div w:id="910772360">
      <w:bodyDiv w:val="1"/>
      <w:marLeft w:val="0"/>
      <w:marRight w:val="0"/>
      <w:marTop w:val="0"/>
      <w:marBottom w:val="0"/>
      <w:divBdr>
        <w:top w:val="none" w:sz="0" w:space="0" w:color="auto"/>
        <w:left w:val="none" w:sz="0" w:space="0" w:color="auto"/>
        <w:bottom w:val="none" w:sz="0" w:space="0" w:color="auto"/>
        <w:right w:val="none" w:sz="0" w:space="0" w:color="auto"/>
      </w:divBdr>
      <w:divsChild>
        <w:div w:id="286081291">
          <w:marLeft w:val="720"/>
          <w:marRight w:val="0"/>
          <w:marTop w:val="0"/>
          <w:marBottom w:val="0"/>
          <w:divBdr>
            <w:top w:val="none" w:sz="0" w:space="0" w:color="auto"/>
            <w:left w:val="none" w:sz="0" w:space="0" w:color="auto"/>
            <w:bottom w:val="none" w:sz="0" w:space="0" w:color="auto"/>
            <w:right w:val="none" w:sz="0" w:space="0" w:color="auto"/>
          </w:divBdr>
        </w:div>
        <w:div w:id="387262318">
          <w:marLeft w:val="720"/>
          <w:marRight w:val="0"/>
          <w:marTop w:val="0"/>
          <w:marBottom w:val="0"/>
          <w:divBdr>
            <w:top w:val="none" w:sz="0" w:space="0" w:color="auto"/>
            <w:left w:val="none" w:sz="0" w:space="0" w:color="auto"/>
            <w:bottom w:val="none" w:sz="0" w:space="0" w:color="auto"/>
            <w:right w:val="none" w:sz="0" w:space="0" w:color="auto"/>
          </w:divBdr>
        </w:div>
        <w:div w:id="758333220">
          <w:marLeft w:val="1195"/>
          <w:marRight w:val="0"/>
          <w:marTop w:val="0"/>
          <w:marBottom w:val="0"/>
          <w:divBdr>
            <w:top w:val="none" w:sz="0" w:space="0" w:color="auto"/>
            <w:left w:val="none" w:sz="0" w:space="0" w:color="auto"/>
            <w:bottom w:val="none" w:sz="0" w:space="0" w:color="auto"/>
            <w:right w:val="none" w:sz="0" w:space="0" w:color="auto"/>
          </w:divBdr>
        </w:div>
        <w:div w:id="1420367968">
          <w:marLeft w:val="720"/>
          <w:marRight w:val="0"/>
          <w:marTop w:val="0"/>
          <w:marBottom w:val="0"/>
          <w:divBdr>
            <w:top w:val="none" w:sz="0" w:space="0" w:color="auto"/>
            <w:left w:val="none" w:sz="0" w:space="0" w:color="auto"/>
            <w:bottom w:val="none" w:sz="0" w:space="0" w:color="auto"/>
            <w:right w:val="none" w:sz="0" w:space="0" w:color="auto"/>
          </w:divBdr>
        </w:div>
        <w:div w:id="1460339572">
          <w:marLeft w:val="720"/>
          <w:marRight w:val="0"/>
          <w:marTop w:val="0"/>
          <w:marBottom w:val="0"/>
          <w:divBdr>
            <w:top w:val="none" w:sz="0" w:space="0" w:color="auto"/>
            <w:left w:val="none" w:sz="0" w:space="0" w:color="auto"/>
            <w:bottom w:val="none" w:sz="0" w:space="0" w:color="auto"/>
            <w:right w:val="none" w:sz="0" w:space="0" w:color="auto"/>
          </w:divBdr>
        </w:div>
        <w:div w:id="1517310284">
          <w:marLeft w:val="1195"/>
          <w:marRight w:val="0"/>
          <w:marTop w:val="0"/>
          <w:marBottom w:val="0"/>
          <w:divBdr>
            <w:top w:val="none" w:sz="0" w:space="0" w:color="auto"/>
            <w:left w:val="none" w:sz="0" w:space="0" w:color="auto"/>
            <w:bottom w:val="none" w:sz="0" w:space="0" w:color="auto"/>
            <w:right w:val="none" w:sz="0" w:space="0" w:color="auto"/>
          </w:divBdr>
        </w:div>
        <w:div w:id="1551067664">
          <w:marLeft w:val="1195"/>
          <w:marRight w:val="0"/>
          <w:marTop w:val="0"/>
          <w:marBottom w:val="0"/>
          <w:divBdr>
            <w:top w:val="none" w:sz="0" w:space="0" w:color="auto"/>
            <w:left w:val="none" w:sz="0" w:space="0" w:color="auto"/>
            <w:bottom w:val="none" w:sz="0" w:space="0" w:color="auto"/>
            <w:right w:val="none" w:sz="0" w:space="0" w:color="auto"/>
          </w:divBdr>
        </w:div>
        <w:div w:id="1570379790">
          <w:marLeft w:val="1195"/>
          <w:marRight w:val="0"/>
          <w:marTop w:val="0"/>
          <w:marBottom w:val="0"/>
          <w:divBdr>
            <w:top w:val="none" w:sz="0" w:space="0" w:color="auto"/>
            <w:left w:val="none" w:sz="0" w:space="0" w:color="auto"/>
            <w:bottom w:val="none" w:sz="0" w:space="0" w:color="auto"/>
            <w:right w:val="none" w:sz="0" w:space="0" w:color="auto"/>
          </w:divBdr>
        </w:div>
        <w:div w:id="1864972457">
          <w:marLeft w:val="1195"/>
          <w:marRight w:val="0"/>
          <w:marTop w:val="0"/>
          <w:marBottom w:val="0"/>
          <w:divBdr>
            <w:top w:val="none" w:sz="0" w:space="0" w:color="auto"/>
            <w:left w:val="none" w:sz="0" w:space="0" w:color="auto"/>
            <w:bottom w:val="none" w:sz="0" w:space="0" w:color="auto"/>
            <w:right w:val="none" w:sz="0" w:space="0" w:color="auto"/>
          </w:divBdr>
        </w:div>
        <w:div w:id="2049408315">
          <w:marLeft w:val="1195"/>
          <w:marRight w:val="0"/>
          <w:marTop w:val="0"/>
          <w:marBottom w:val="0"/>
          <w:divBdr>
            <w:top w:val="none" w:sz="0" w:space="0" w:color="auto"/>
            <w:left w:val="none" w:sz="0" w:space="0" w:color="auto"/>
            <w:bottom w:val="none" w:sz="0" w:space="0" w:color="auto"/>
            <w:right w:val="none" w:sz="0" w:space="0" w:color="auto"/>
          </w:divBdr>
        </w:div>
      </w:divsChild>
    </w:div>
    <w:div w:id="912162116">
      <w:bodyDiv w:val="1"/>
      <w:marLeft w:val="0"/>
      <w:marRight w:val="0"/>
      <w:marTop w:val="0"/>
      <w:marBottom w:val="0"/>
      <w:divBdr>
        <w:top w:val="none" w:sz="0" w:space="0" w:color="auto"/>
        <w:left w:val="none" w:sz="0" w:space="0" w:color="auto"/>
        <w:bottom w:val="none" w:sz="0" w:space="0" w:color="auto"/>
        <w:right w:val="none" w:sz="0" w:space="0" w:color="auto"/>
      </w:divBdr>
      <w:divsChild>
        <w:div w:id="1254971653">
          <w:marLeft w:val="0"/>
          <w:marRight w:val="0"/>
          <w:marTop w:val="0"/>
          <w:marBottom w:val="0"/>
          <w:divBdr>
            <w:top w:val="none" w:sz="0" w:space="0" w:color="auto"/>
            <w:left w:val="none" w:sz="0" w:space="0" w:color="auto"/>
            <w:bottom w:val="none" w:sz="0" w:space="0" w:color="auto"/>
            <w:right w:val="none" w:sz="0" w:space="0" w:color="auto"/>
          </w:divBdr>
          <w:divsChild>
            <w:div w:id="123232103">
              <w:marLeft w:val="0"/>
              <w:marRight w:val="0"/>
              <w:marTop w:val="0"/>
              <w:marBottom w:val="0"/>
              <w:divBdr>
                <w:top w:val="none" w:sz="0" w:space="0" w:color="auto"/>
                <w:left w:val="none" w:sz="0" w:space="0" w:color="auto"/>
                <w:bottom w:val="none" w:sz="0" w:space="0" w:color="auto"/>
                <w:right w:val="none" w:sz="0" w:space="0" w:color="auto"/>
              </w:divBdr>
            </w:div>
            <w:div w:id="853425540">
              <w:marLeft w:val="0"/>
              <w:marRight w:val="0"/>
              <w:marTop w:val="0"/>
              <w:marBottom w:val="0"/>
              <w:divBdr>
                <w:top w:val="none" w:sz="0" w:space="0" w:color="auto"/>
                <w:left w:val="none" w:sz="0" w:space="0" w:color="auto"/>
                <w:bottom w:val="none" w:sz="0" w:space="0" w:color="auto"/>
                <w:right w:val="none" w:sz="0" w:space="0" w:color="auto"/>
              </w:divBdr>
            </w:div>
            <w:div w:id="1470393043">
              <w:marLeft w:val="0"/>
              <w:marRight w:val="0"/>
              <w:marTop w:val="0"/>
              <w:marBottom w:val="0"/>
              <w:divBdr>
                <w:top w:val="none" w:sz="0" w:space="0" w:color="auto"/>
                <w:left w:val="none" w:sz="0" w:space="0" w:color="auto"/>
                <w:bottom w:val="none" w:sz="0" w:space="0" w:color="auto"/>
                <w:right w:val="none" w:sz="0" w:space="0" w:color="auto"/>
              </w:divBdr>
            </w:div>
            <w:div w:id="1751929663">
              <w:marLeft w:val="0"/>
              <w:marRight w:val="0"/>
              <w:marTop w:val="0"/>
              <w:marBottom w:val="0"/>
              <w:divBdr>
                <w:top w:val="none" w:sz="0" w:space="0" w:color="auto"/>
                <w:left w:val="none" w:sz="0" w:space="0" w:color="auto"/>
                <w:bottom w:val="none" w:sz="0" w:space="0" w:color="auto"/>
                <w:right w:val="none" w:sz="0" w:space="0" w:color="auto"/>
              </w:divBdr>
            </w:div>
            <w:div w:id="20211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7277">
      <w:bodyDiv w:val="1"/>
      <w:marLeft w:val="0"/>
      <w:marRight w:val="0"/>
      <w:marTop w:val="0"/>
      <w:marBottom w:val="0"/>
      <w:divBdr>
        <w:top w:val="none" w:sz="0" w:space="0" w:color="auto"/>
        <w:left w:val="none" w:sz="0" w:space="0" w:color="auto"/>
        <w:bottom w:val="none" w:sz="0" w:space="0" w:color="auto"/>
        <w:right w:val="none" w:sz="0" w:space="0" w:color="auto"/>
      </w:divBdr>
      <w:divsChild>
        <w:div w:id="184294904">
          <w:marLeft w:val="720"/>
          <w:marRight w:val="0"/>
          <w:marTop w:val="130"/>
          <w:marBottom w:val="130"/>
          <w:divBdr>
            <w:top w:val="none" w:sz="0" w:space="0" w:color="auto"/>
            <w:left w:val="none" w:sz="0" w:space="0" w:color="auto"/>
            <w:bottom w:val="none" w:sz="0" w:space="0" w:color="auto"/>
            <w:right w:val="none" w:sz="0" w:space="0" w:color="auto"/>
          </w:divBdr>
        </w:div>
      </w:divsChild>
    </w:div>
    <w:div w:id="918290757">
      <w:bodyDiv w:val="1"/>
      <w:marLeft w:val="0"/>
      <w:marRight w:val="0"/>
      <w:marTop w:val="0"/>
      <w:marBottom w:val="0"/>
      <w:divBdr>
        <w:top w:val="none" w:sz="0" w:space="0" w:color="auto"/>
        <w:left w:val="none" w:sz="0" w:space="0" w:color="auto"/>
        <w:bottom w:val="none" w:sz="0" w:space="0" w:color="auto"/>
        <w:right w:val="none" w:sz="0" w:space="0" w:color="auto"/>
      </w:divBdr>
      <w:divsChild>
        <w:div w:id="151993039">
          <w:marLeft w:val="518"/>
          <w:marRight w:val="0"/>
          <w:marTop w:val="346"/>
          <w:marBottom w:val="0"/>
          <w:divBdr>
            <w:top w:val="none" w:sz="0" w:space="0" w:color="auto"/>
            <w:left w:val="none" w:sz="0" w:space="0" w:color="auto"/>
            <w:bottom w:val="none" w:sz="0" w:space="0" w:color="auto"/>
            <w:right w:val="none" w:sz="0" w:space="0" w:color="auto"/>
          </w:divBdr>
        </w:div>
        <w:div w:id="1703440539">
          <w:marLeft w:val="518"/>
          <w:marRight w:val="0"/>
          <w:marTop w:val="0"/>
          <w:marBottom w:val="0"/>
          <w:divBdr>
            <w:top w:val="none" w:sz="0" w:space="0" w:color="auto"/>
            <w:left w:val="none" w:sz="0" w:space="0" w:color="auto"/>
            <w:bottom w:val="none" w:sz="0" w:space="0" w:color="auto"/>
            <w:right w:val="none" w:sz="0" w:space="0" w:color="auto"/>
          </w:divBdr>
        </w:div>
      </w:divsChild>
    </w:div>
    <w:div w:id="920069429">
      <w:bodyDiv w:val="1"/>
      <w:marLeft w:val="0"/>
      <w:marRight w:val="0"/>
      <w:marTop w:val="0"/>
      <w:marBottom w:val="0"/>
      <w:divBdr>
        <w:top w:val="none" w:sz="0" w:space="0" w:color="auto"/>
        <w:left w:val="none" w:sz="0" w:space="0" w:color="auto"/>
        <w:bottom w:val="none" w:sz="0" w:space="0" w:color="auto"/>
        <w:right w:val="none" w:sz="0" w:space="0" w:color="auto"/>
      </w:divBdr>
    </w:div>
    <w:div w:id="923148069">
      <w:bodyDiv w:val="1"/>
      <w:marLeft w:val="0"/>
      <w:marRight w:val="0"/>
      <w:marTop w:val="0"/>
      <w:marBottom w:val="0"/>
      <w:divBdr>
        <w:top w:val="none" w:sz="0" w:space="0" w:color="auto"/>
        <w:left w:val="none" w:sz="0" w:space="0" w:color="auto"/>
        <w:bottom w:val="none" w:sz="0" w:space="0" w:color="auto"/>
        <w:right w:val="none" w:sz="0" w:space="0" w:color="auto"/>
      </w:divBdr>
      <w:divsChild>
        <w:div w:id="317925440">
          <w:marLeft w:val="1267"/>
          <w:marRight w:val="0"/>
          <w:marTop w:val="86"/>
          <w:marBottom w:val="0"/>
          <w:divBdr>
            <w:top w:val="none" w:sz="0" w:space="0" w:color="auto"/>
            <w:left w:val="none" w:sz="0" w:space="0" w:color="auto"/>
            <w:bottom w:val="none" w:sz="0" w:space="0" w:color="auto"/>
            <w:right w:val="none" w:sz="0" w:space="0" w:color="auto"/>
          </w:divBdr>
        </w:div>
        <w:div w:id="388264405">
          <w:marLeft w:val="1267"/>
          <w:marRight w:val="0"/>
          <w:marTop w:val="86"/>
          <w:marBottom w:val="0"/>
          <w:divBdr>
            <w:top w:val="none" w:sz="0" w:space="0" w:color="auto"/>
            <w:left w:val="none" w:sz="0" w:space="0" w:color="auto"/>
            <w:bottom w:val="none" w:sz="0" w:space="0" w:color="auto"/>
            <w:right w:val="none" w:sz="0" w:space="0" w:color="auto"/>
          </w:divBdr>
        </w:div>
        <w:div w:id="715007337">
          <w:marLeft w:val="1800"/>
          <w:marRight w:val="0"/>
          <w:marTop w:val="86"/>
          <w:marBottom w:val="0"/>
          <w:divBdr>
            <w:top w:val="none" w:sz="0" w:space="0" w:color="auto"/>
            <w:left w:val="none" w:sz="0" w:space="0" w:color="auto"/>
            <w:bottom w:val="none" w:sz="0" w:space="0" w:color="auto"/>
            <w:right w:val="none" w:sz="0" w:space="0" w:color="auto"/>
          </w:divBdr>
        </w:div>
        <w:div w:id="1163815564">
          <w:marLeft w:val="1267"/>
          <w:marRight w:val="0"/>
          <w:marTop w:val="86"/>
          <w:marBottom w:val="0"/>
          <w:divBdr>
            <w:top w:val="none" w:sz="0" w:space="0" w:color="auto"/>
            <w:left w:val="none" w:sz="0" w:space="0" w:color="auto"/>
            <w:bottom w:val="none" w:sz="0" w:space="0" w:color="auto"/>
            <w:right w:val="none" w:sz="0" w:space="0" w:color="auto"/>
          </w:divBdr>
        </w:div>
        <w:div w:id="1339498747">
          <w:marLeft w:val="1800"/>
          <w:marRight w:val="0"/>
          <w:marTop w:val="86"/>
          <w:marBottom w:val="0"/>
          <w:divBdr>
            <w:top w:val="none" w:sz="0" w:space="0" w:color="auto"/>
            <w:left w:val="none" w:sz="0" w:space="0" w:color="auto"/>
            <w:bottom w:val="none" w:sz="0" w:space="0" w:color="auto"/>
            <w:right w:val="none" w:sz="0" w:space="0" w:color="auto"/>
          </w:divBdr>
        </w:div>
        <w:div w:id="1395006704">
          <w:marLeft w:val="1166"/>
          <w:marRight w:val="0"/>
          <w:marTop w:val="86"/>
          <w:marBottom w:val="0"/>
          <w:divBdr>
            <w:top w:val="none" w:sz="0" w:space="0" w:color="auto"/>
            <w:left w:val="none" w:sz="0" w:space="0" w:color="auto"/>
            <w:bottom w:val="none" w:sz="0" w:space="0" w:color="auto"/>
            <w:right w:val="none" w:sz="0" w:space="0" w:color="auto"/>
          </w:divBdr>
        </w:div>
      </w:divsChild>
    </w:div>
    <w:div w:id="928928775">
      <w:bodyDiv w:val="1"/>
      <w:marLeft w:val="0"/>
      <w:marRight w:val="0"/>
      <w:marTop w:val="0"/>
      <w:marBottom w:val="0"/>
      <w:divBdr>
        <w:top w:val="none" w:sz="0" w:space="0" w:color="auto"/>
        <w:left w:val="none" w:sz="0" w:space="0" w:color="auto"/>
        <w:bottom w:val="none" w:sz="0" w:space="0" w:color="auto"/>
        <w:right w:val="none" w:sz="0" w:space="0" w:color="auto"/>
      </w:divBdr>
      <w:divsChild>
        <w:div w:id="522017630">
          <w:marLeft w:val="1195"/>
          <w:marRight w:val="0"/>
          <w:marTop w:val="346"/>
          <w:marBottom w:val="0"/>
          <w:divBdr>
            <w:top w:val="none" w:sz="0" w:space="0" w:color="auto"/>
            <w:left w:val="none" w:sz="0" w:space="0" w:color="auto"/>
            <w:bottom w:val="none" w:sz="0" w:space="0" w:color="auto"/>
            <w:right w:val="none" w:sz="0" w:space="0" w:color="auto"/>
          </w:divBdr>
        </w:div>
        <w:div w:id="1362364397">
          <w:marLeft w:val="1195"/>
          <w:marRight w:val="0"/>
          <w:marTop w:val="346"/>
          <w:marBottom w:val="0"/>
          <w:divBdr>
            <w:top w:val="none" w:sz="0" w:space="0" w:color="auto"/>
            <w:left w:val="none" w:sz="0" w:space="0" w:color="auto"/>
            <w:bottom w:val="none" w:sz="0" w:space="0" w:color="auto"/>
            <w:right w:val="none" w:sz="0" w:space="0" w:color="auto"/>
          </w:divBdr>
        </w:div>
      </w:divsChild>
    </w:div>
    <w:div w:id="937055895">
      <w:bodyDiv w:val="1"/>
      <w:marLeft w:val="0"/>
      <w:marRight w:val="0"/>
      <w:marTop w:val="0"/>
      <w:marBottom w:val="0"/>
      <w:divBdr>
        <w:top w:val="none" w:sz="0" w:space="0" w:color="auto"/>
        <w:left w:val="none" w:sz="0" w:space="0" w:color="auto"/>
        <w:bottom w:val="none" w:sz="0" w:space="0" w:color="auto"/>
        <w:right w:val="none" w:sz="0" w:space="0" w:color="auto"/>
      </w:divBdr>
    </w:div>
    <w:div w:id="940836422">
      <w:bodyDiv w:val="1"/>
      <w:marLeft w:val="0"/>
      <w:marRight w:val="0"/>
      <w:marTop w:val="0"/>
      <w:marBottom w:val="0"/>
      <w:divBdr>
        <w:top w:val="none" w:sz="0" w:space="0" w:color="auto"/>
        <w:left w:val="none" w:sz="0" w:space="0" w:color="auto"/>
        <w:bottom w:val="none" w:sz="0" w:space="0" w:color="auto"/>
        <w:right w:val="none" w:sz="0" w:space="0" w:color="auto"/>
      </w:divBdr>
      <w:divsChild>
        <w:div w:id="614362838">
          <w:marLeft w:val="0"/>
          <w:marRight w:val="0"/>
          <w:marTop w:val="0"/>
          <w:marBottom w:val="0"/>
          <w:divBdr>
            <w:top w:val="none" w:sz="0" w:space="0" w:color="auto"/>
            <w:left w:val="none" w:sz="0" w:space="0" w:color="auto"/>
            <w:bottom w:val="none" w:sz="0" w:space="0" w:color="auto"/>
            <w:right w:val="none" w:sz="0" w:space="0" w:color="auto"/>
          </w:divBdr>
          <w:divsChild>
            <w:div w:id="709037520">
              <w:marLeft w:val="0"/>
              <w:marRight w:val="0"/>
              <w:marTop w:val="0"/>
              <w:marBottom w:val="0"/>
              <w:divBdr>
                <w:top w:val="none" w:sz="0" w:space="0" w:color="auto"/>
                <w:left w:val="none" w:sz="0" w:space="0" w:color="auto"/>
                <w:bottom w:val="none" w:sz="0" w:space="0" w:color="auto"/>
                <w:right w:val="none" w:sz="0" w:space="0" w:color="auto"/>
              </w:divBdr>
            </w:div>
            <w:div w:id="977418051">
              <w:marLeft w:val="0"/>
              <w:marRight w:val="0"/>
              <w:marTop w:val="0"/>
              <w:marBottom w:val="0"/>
              <w:divBdr>
                <w:top w:val="none" w:sz="0" w:space="0" w:color="auto"/>
                <w:left w:val="none" w:sz="0" w:space="0" w:color="auto"/>
                <w:bottom w:val="none" w:sz="0" w:space="0" w:color="auto"/>
                <w:right w:val="none" w:sz="0" w:space="0" w:color="auto"/>
              </w:divBdr>
            </w:div>
            <w:div w:id="16866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5520">
      <w:bodyDiv w:val="1"/>
      <w:marLeft w:val="0"/>
      <w:marRight w:val="0"/>
      <w:marTop w:val="0"/>
      <w:marBottom w:val="0"/>
      <w:divBdr>
        <w:top w:val="none" w:sz="0" w:space="0" w:color="auto"/>
        <w:left w:val="none" w:sz="0" w:space="0" w:color="auto"/>
        <w:bottom w:val="none" w:sz="0" w:space="0" w:color="auto"/>
        <w:right w:val="none" w:sz="0" w:space="0" w:color="auto"/>
      </w:divBdr>
      <w:divsChild>
        <w:div w:id="739014863">
          <w:marLeft w:val="720"/>
          <w:marRight w:val="0"/>
          <w:marTop w:val="130"/>
          <w:marBottom w:val="130"/>
          <w:divBdr>
            <w:top w:val="none" w:sz="0" w:space="0" w:color="auto"/>
            <w:left w:val="none" w:sz="0" w:space="0" w:color="auto"/>
            <w:bottom w:val="none" w:sz="0" w:space="0" w:color="auto"/>
            <w:right w:val="none" w:sz="0" w:space="0" w:color="auto"/>
          </w:divBdr>
        </w:div>
        <w:div w:id="1194461808">
          <w:marLeft w:val="720"/>
          <w:marRight w:val="0"/>
          <w:marTop w:val="130"/>
          <w:marBottom w:val="130"/>
          <w:divBdr>
            <w:top w:val="none" w:sz="0" w:space="0" w:color="auto"/>
            <w:left w:val="none" w:sz="0" w:space="0" w:color="auto"/>
            <w:bottom w:val="none" w:sz="0" w:space="0" w:color="auto"/>
            <w:right w:val="none" w:sz="0" w:space="0" w:color="auto"/>
          </w:divBdr>
        </w:div>
        <w:div w:id="1915165629">
          <w:marLeft w:val="720"/>
          <w:marRight w:val="0"/>
          <w:marTop w:val="130"/>
          <w:marBottom w:val="130"/>
          <w:divBdr>
            <w:top w:val="none" w:sz="0" w:space="0" w:color="auto"/>
            <w:left w:val="none" w:sz="0" w:space="0" w:color="auto"/>
            <w:bottom w:val="none" w:sz="0" w:space="0" w:color="auto"/>
            <w:right w:val="none" w:sz="0" w:space="0" w:color="auto"/>
          </w:divBdr>
        </w:div>
      </w:divsChild>
    </w:div>
    <w:div w:id="944187724">
      <w:bodyDiv w:val="1"/>
      <w:marLeft w:val="0"/>
      <w:marRight w:val="0"/>
      <w:marTop w:val="0"/>
      <w:marBottom w:val="0"/>
      <w:divBdr>
        <w:top w:val="none" w:sz="0" w:space="0" w:color="auto"/>
        <w:left w:val="none" w:sz="0" w:space="0" w:color="auto"/>
        <w:bottom w:val="none" w:sz="0" w:space="0" w:color="auto"/>
        <w:right w:val="none" w:sz="0" w:space="0" w:color="auto"/>
      </w:divBdr>
      <w:divsChild>
        <w:div w:id="262110054">
          <w:marLeft w:val="1195"/>
          <w:marRight w:val="0"/>
          <w:marTop w:val="346"/>
          <w:marBottom w:val="0"/>
          <w:divBdr>
            <w:top w:val="none" w:sz="0" w:space="0" w:color="auto"/>
            <w:left w:val="none" w:sz="0" w:space="0" w:color="auto"/>
            <w:bottom w:val="none" w:sz="0" w:space="0" w:color="auto"/>
            <w:right w:val="none" w:sz="0" w:space="0" w:color="auto"/>
          </w:divBdr>
        </w:div>
        <w:div w:id="565458272">
          <w:marLeft w:val="1195"/>
          <w:marRight w:val="0"/>
          <w:marTop w:val="346"/>
          <w:marBottom w:val="0"/>
          <w:divBdr>
            <w:top w:val="none" w:sz="0" w:space="0" w:color="auto"/>
            <w:left w:val="none" w:sz="0" w:space="0" w:color="auto"/>
            <w:bottom w:val="none" w:sz="0" w:space="0" w:color="auto"/>
            <w:right w:val="none" w:sz="0" w:space="0" w:color="auto"/>
          </w:divBdr>
        </w:div>
      </w:divsChild>
    </w:div>
    <w:div w:id="958871984">
      <w:bodyDiv w:val="1"/>
      <w:marLeft w:val="0"/>
      <w:marRight w:val="0"/>
      <w:marTop w:val="0"/>
      <w:marBottom w:val="0"/>
      <w:divBdr>
        <w:top w:val="none" w:sz="0" w:space="0" w:color="auto"/>
        <w:left w:val="none" w:sz="0" w:space="0" w:color="auto"/>
        <w:bottom w:val="none" w:sz="0" w:space="0" w:color="auto"/>
        <w:right w:val="none" w:sz="0" w:space="0" w:color="auto"/>
      </w:divBdr>
      <w:divsChild>
        <w:div w:id="108672844">
          <w:marLeft w:val="562"/>
          <w:marRight w:val="0"/>
          <w:marTop w:val="0"/>
          <w:marBottom w:val="180"/>
          <w:divBdr>
            <w:top w:val="none" w:sz="0" w:space="0" w:color="auto"/>
            <w:left w:val="none" w:sz="0" w:space="0" w:color="auto"/>
            <w:bottom w:val="none" w:sz="0" w:space="0" w:color="auto"/>
            <w:right w:val="none" w:sz="0" w:space="0" w:color="auto"/>
          </w:divBdr>
        </w:div>
        <w:div w:id="703748073">
          <w:marLeft w:val="1282"/>
          <w:marRight w:val="0"/>
          <w:marTop w:val="0"/>
          <w:marBottom w:val="180"/>
          <w:divBdr>
            <w:top w:val="none" w:sz="0" w:space="0" w:color="auto"/>
            <w:left w:val="none" w:sz="0" w:space="0" w:color="auto"/>
            <w:bottom w:val="none" w:sz="0" w:space="0" w:color="auto"/>
            <w:right w:val="none" w:sz="0" w:space="0" w:color="auto"/>
          </w:divBdr>
        </w:div>
        <w:div w:id="1184857586">
          <w:marLeft w:val="1282"/>
          <w:marRight w:val="0"/>
          <w:marTop w:val="0"/>
          <w:marBottom w:val="180"/>
          <w:divBdr>
            <w:top w:val="none" w:sz="0" w:space="0" w:color="auto"/>
            <w:left w:val="none" w:sz="0" w:space="0" w:color="auto"/>
            <w:bottom w:val="none" w:sz="0" w:space="0" w:color="auto"/>
            <w:right w:val="none" w:sz="0" w:space="0" w:color="auto"/>
          </w:divBdr>
        </w:div>
        <w:div w:id="1527911701">
          <w:marLeft w:val="562"/>
          <w:marRight w:val="0"/>
          <w:marTop w:val="0"/>
          <w:marBottom w:val="180"/>
          <w:divBdr>
            <w:top w:val="none" w:sz="0" w:space="0" w:color="auto"/>
            <w:left w:val="none" w:sz="0" w:space="0" w:color="auto"/>
            <w:bottom w:val="none" w:sz="0" w:space="0" w:color="auto"/>
            <w:right w:val="none" w:sz="0" w:space="0" w:color="auto"/>
          </w:divBdr>
        </w:div>
        <w:div w:id="1726106240">
          <w:marLeft w:val="562"/>
          <w:marRight w:val="0"/>
          <w:marTop w:val="0"/>
          <w:marBottom w:val="180"/>
          <w:divBdr>
            <w:top w:val="none" w:sz="0" w:space="0" w:color="auto"/>
            <w:left w:val="none" w:sz="0" w:space="0" w:color="auto"/>
            <w:bottom w:val="none" w:sz="0" w:space="0" w:color="auto"/>
            <w:right w:val="none" w:sz="0" w:space="0" w:color="auto"/>
          </w:divBdr>
        </w:div>
      </w:divsChild>
    </w:div>
    <w:div w:id="980615214">
      <w:bodyDiv w:val="1"/>
      <w:marLeft w:val="0"/>
      <w:marRight w:val="0"/>
      <w:marTop w:val="0"/>
      <w:marBottom w:val="0"/>
      <w:divBdr>
        <w:top w:val="none" w:sz="0" w:space="0" w:color="auto"/>
        <w:left w:val="none" w:sz="0" w:space="0" w:color="auto"/>
        <w:bottom w:val="none" w:sz="0" w:space="0" w:color="auto"/>
        <w:right w:val="none" w:sz="0" w:space="0" w:color="auto"/>
      </w:divBdr>
      <w:divsChild>
        <w:div w:id="1644773780">
          <w:marLeft w:val="1166"/>
          <w:marRight w:val="0"/>
          <w:marTop w:val="77"/>
          <w:marBottom w:val="0"/>
          <w:divBdr>
            <w:top w:val="none" w:sz="0" w:space="0" w:color="auto"/>
            <w:left w:val="none" w:sz="0" w:space="0" w:color="auto"/>
            <w:bottom w:val="none" w:sz="0" w:space="0" w:color="auto"/>
            <w:right w:val="none" w:sz="0" w:space="0" w:color="auto"/>
          </w:divBdr>
        </w:div>
        <w:div w:id="1997805197">
          <w:marLeft w:val="1166"/>
          <w:marRight w:val="0"/>
          <w:marTop w:val="77"/>
          <w:marBottom w:val="0"/>
          <w:divBdr>
            <w:top w:val="none" w:sz="0" w:space="0" w:color="auto"/>
            <w:left w:val="none" w:sz="0" w:space="0" w:color="auto"/>
            <w:bottom w:val="none" w:sz="0" w:space="0" w:color="auto"/>
            <w:right w:val="none" w:sz="0" w:space="0" w:color="auto"/>
          </w:divBdr>
        </w:div>
        <w:div w:id="2094157572">
          <w:marLeft w:val="1166"/>
          <w:marRight w:val="0"/>
          <w:marTop w:val="77"/>
          <w:marBottom w:val="0"/>
          <w:divBdr>
            <w:top w:val="none" w:sz="0" w:space="0" w:color="auto"/>
            <w:left w:val="none" w:sz="0" w:space="0" w:color="auto"/>
            <w:bottom w:val="none" w:sz="0" w:space="0" w:color="auto"/>
            <w:right w:val="none" w:sz="0" w:space="0" w:color="auto"/>
          </w:divBdr>
        </w:div>
      </w:divsChild>
    </w:div>
    <w:div w:id="982584185">
      <w:bodyDiv w:val="1"/>
      <w:marLeft w:val="0"/>
      <w:marRight w:val="0"/>
      <w:marTop w:val="0"/>
      <w:marBottom w:val="0"/>
      <w:divBdr>
        <w:top w:val="none" w:sz="0" w:space="0" w:color="auto"/>
        <w:left w:val="none" w:sz="0" w:space="0" w:color="auto"/>
        <w:bottom w:val="none" w:sz="0" w:space="0" w:color="auto"/>
        <w:right w:val="none" w:sz="0" w:space="0" w:color="auto"/>
      </w:divBdr>
      <w:divsChild>
        <w:div w:id="541787083">
          <w:marLeft w:val="0"/>
          <w:marRight w:val="0"/>
          <w:marTop w:val="0"/>
          <w:marBottom w:val="0"/>
          <w:divBdr>
            <w:top w:val="none" w:sz="0" w:space="0" w:color="auto"/>
            <w:left w:val="none" w:sz="0" w:space="0" w:color="auto"/>
            <w:bottom w:val="none" w:sz="0" w:space="0" w:color="auto"/>
            <w:right w:val="none" w:sz="0" w:space="0" w:color="auto"/>
          </w:divBdr>
        </w:div>
        <w:div w:id="1814829796">
          <w:marLeft w:val="0"/>
          <w:marRight w:val="0"/>
          <w:marTop w:val="0"/>
          <w:marBottom w:val="0"/>
          <w:divBdr>
            <w:top w:val="none" w:sz="0" w:space="0" w:color="auto"/>
            <w:left w:val="none" w:sz="0" w:space="0" w:color="auto"/>
            <w:bottom w:val="none" w:sz="0" w:space="0" w:color="auto"/>
            <w:right w:val="none" w:sz="0" w:space="0" w:color="auto"/>
          </w:divBdr>
        </w:div>
        <w:div w:id="2063089197">
          <w:marLeft w:val="0"/>
          <w:marRight w:val="0"/>
          <w:marTop w:val="0"/>
          <w:marBottom w:val="0"/>
          <w:divBdr>
            <w:top w:val="none" w:sz="0" w:space="0" w:color="auto"/>
            <w:left w:val="none" w:sz="0" w:space="0" w:color="auto"/>
            <w:bottom w:val="none" w:sz="0" w:space="0" w:color="auto"/>
            <w:right w:val="none" w:sz="0" w:space="0" w:color="auto"/>
          </w:divBdr>
        </w:div>
        <w:div w:id="2103796681">
          <w:marLeft w:val="0"/>
          <w:marRight w:val="0"/>
          <w:marTop w:val="0"/>
          <w:marBottom w:val="0"/>
          <w:divBdr>
            <w:top w:val="none" w:sz="0" w:space="0" w:color="auto"/>
            <w:left w:val="none" w:sz="0" w:space="0" w:color="auto"/>
            <w:bottom w:val="none" w:sz="0" w:space="0" w:color="auto"/>
            <w:right w:val="none" w:sz="0" w:space="0" w:color="auto"/>
          </w:divBdr>
        </w:div>
      </w:divsChild>
    </w:div>
    <w:div w:id="985858976">
      <w:bodyDiv w:val="1"/>
      <w:marLeft w:val="0"/>
      <w:marRight w:val="0"/>
      <w:marTop w:val="0"/>
      <w:marBottom w:val="0"/>
      <w:divBdr>
        <w:top w:val="none" w:sz="0" w:space="0" w:color="auto"/>
        <w:left w:val="none" w:sz="0" w:space="0" w:color="auto"/>
        <w:bottom w:val="none" w:sz="0" w:space="0" w:color="auto"/>
        <w:right w:val="none" w:sz="0" w:space="0" w:color="auto"/>
      </w:divBdr>
      <w:divsChild>
        <w:div w:id="1133056399">
          <w:marLeft w:val="0"/>
          <w:marRight w:val="0"/>
          <w:marTop w:val="0"/>
          <w:marBottom w:val="0"/>
          <w:divBdr>
            <w:top w:val="none" w:sz="0" w:space="0" w:color="auto"/>
            <w:left w:val="none" w:sz="0" w:space="0" w:color="auto"/>
            <w:bottom w:val="none" w:sz="0" w:space="0" w:color="auto"/>
            <w:right w:val="none" w:sz="0" w:space="0" w:color="auto"/>
          </w:divBdr>
          <w:divsChild>
            <w:div w:id="33241958">
              <w:marLeft w:val="0"/>
              <w:marRight w:val="0"/>
              <w:marTop w:val="0"/>
              <w:marBottom w:val="0"/>
              <w:divBdr>
                <w:top w:val="none" w:sz="0" w:space="0" w:color="auto"/>
                <w:left w:val="none" w:sz="0" w:space="0" w:color="auto"/>
                <w:bottom w:val="none" w:sz="0" w:space="0" w:color="auto"/>
                <w:right w:val="none" w:sz="0" w:space="0" w:color="auto"/>
              </w:divBdr>
            </w:div>
            <w:div w:id="1540436120">
              <w:marLeft w:val="0"/>
              <w:marRight w:val="0"/>
              <w:marTop w:val="0"/>
              <w:marBottom w:val="0"/>
              <w:divBdr>
                <w:top w:val="none" w:sz="0" w:space="0" w:color="auto"/>
                <w:left w:val="none" w:sz="0" w:space="0" w:color="auto"/>
                <w:bottom w:val="none" w:sz="0" w:space="0" w:color="auto"/>
                <w:right w:val="none" w:sz="0" w:space="0" w:color="auto"/>
              </w:divBdr>
            </w:div>
            <w:div w:id="2002653455">
              <w:marLeft w:val="0"/>
              <w:marRight w:val="0"/>
              <w:marTop w:val="0"/>
              <w:marBottom w:val="0"/>
              <w:divBdr>
                <w:top w:val="none" w:sz="0" w:space="0" w:color="auto"/>
                <w:left w:val="none" w:sz="0" w:space="0" w:color="auto"/>
                <w:bottom w:val="none" w:sz="0" w:space="0" w:color="auto"/>
                <w:right w:val="none" w:sz="0" w:space="0" w:color="auto"/>
              </w:divBdr>
            </w:div>
            <w:div w:id="20704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1319">
      <w:bodyDiv w:val="1"/>
      <w:marLeft w:val="0"/>
      <w:marRight w:val="0"/>
      <w:marTop w:val="0"/>
      <w:marBottom w:val="0"/>
      <w:divBdr>
        <w:top w:val="none" w:sz="0" w:space="0" w:color="auto"/>
        <w:left w:val="none" w:sz="0" w:space="0" w:color="auto"/>
        <w:bottom w:val="none" w:sz="0" w:space="0" w:color="auto"/>
        <w:right w:val="none" w:sz="0" w:space="0" w:color="auto"/>
      </w:divBdr>
      <w:divsChild>
        <w:div w:id="1041855442">
          <w:marLeft w:val="1800"/>
          <w:marRight w:val="0"/>
          <w:marTop w:val="86"/>
          <w:marBottom w:val="0"/>
          <w:divBdr>
            <w:top w:val="none" w:sz="0" w:space="0" w:color="auto"/>
            <w:left w:val="none" w:sz="0" w:space="0" w:color="auto"/>
            <w:bottom w:val="none" w:sz="0" w:space="0" w:color="auto"/>
            <w:right w:val="none" w:sz="0" w:space="0" w:color="auto"/>
          </w:divBdr>
        </w:div>
        <w:div w:id="1067142845">
          <w:marLeft w:val="1166"/>
          <w:marRight w:val="0"/>
          <w:marTop w:val="86"/>
          <w:marBottom w:val="0"/>
          <w:divBdr>
            <w:top w:val="none" w:sz="0" w:space="0" w:color="auto"/>
            <w:left w:val="none" w:sz="0" w:space="0" w:color="auto"/>
            <w:bottom w:val="none" w:sz="0" w:space="0" w:color="auto"/>
            <w:right w:val="none" w:sz="0" w:space="0" w:color="auto"/>
          </w:divBdr>
        </w:div>
        <w:div w:id="1504277368">
          <w:marLeft w:val="1800"/>
          <w:marRight w:val="0"/>
          <w:marTop w:val="86"/>
          <w:marBottom w:val="0"/>
          <w:divBdr>
            <w:top w:val="none" w:sz="0" w:space="0" w:color="auto"/>
            <w:left w:val="none" w:sz="0" w:space="0" w:color="auto"/>
            <w:bottom w:val="none" w:sz="0" w:space="0" w:color="auto"/>
            <w:right w:val="none" w:sz="0" w:space="0" w:color="auto"/>
          </w:divBdr>
        </w:div>
        <w:div w:id="1909342998">
          <w:marLeft w:val="1267"/>
          <w:marRight w:val="0"/>
          <w:marTop w:val="86"/>
          <w:marBottom w:val="0"/>
          <w:divBdr>
            <w:top w:val="none" w:sz="0" w:space="0" w:color="auto"/>
            <w:left w:val="none" w:sz="0" w:space="0" w:color="auto"/>
            <w:bottom w:val="none" w:sz="0" w:space="0" w:color="auto"/>
            <w:right w:val="none" w:sz="0" w:space="0" w:color="auto"/>
          </w:divBdr>
        </w:div>
      </w:divsChild>
    </w:div>
    <w:div w:id="999381597">
      <w:bodyDiv w:val="1"/>
      <w:marLeft w:val="0"/>
      <w:marRight w:val="0"/>
      <w:marTop w:val="0"/>
      <w:marBottom w:val="0"/>
      <w:divBdr>
        <w:top w:val="none" w:sz="0" w:space="0" w:color="auto"/>
        <w:left w:val="none" w:sz="0" w:space="0" w:color="auto"/>
        <w:bottom w:val="none" w:sz="0" w:space="0" w:color="auto"/>
        <w:right w:val="none" w:sz="0" w:space="0" w:color="auto"/>
      </w:divBdr>
      <w:divsChild>
        <w:div w:id="793056956">
          <w:marLeft w:val="562"/>
          <w:marRight w:val="0"/>
          <w:marTop w:val="160"/>
          <w:marBottom w:val="160"/>
          <w:divBdr>
            <w:top w:val="none" w:sz="0" w:space="0" w:color="auto"/>
            <w:left w:val="none" w:sz="0" w:space="0" w:color="auto"/>
            <w:bottom w:val="none" w:sz="0" w:space="0" w:color="auto"/>
            <w:right w:val="none" w:sz="0" w:space="0" w:color="auto"/>
          </w:divBdr>
        </w:div>
        <w:div w:id="907765466">
          <w:marLeft w:val="562"/>
          <w:marRight w:val="0"/>
          <w:marTop w:val="160"/>
          <w:marBottom w:val="160"/>
          <w:divBdr>
            <w:top w:val="none" w:sz="0" w:space="0" w:color="auto"/>
            <w:left w:val="none" w:sz="0" w:space="0" w:color="auto"/>
            <w:bottom w:val="none" w:sz="0" w:space="0" w:color="auto"/>
            <w:right w:val="none" w:sz="0" w:space="0" w:color="auto"/>
          </w:divBdr>
        </w:div>
      </w:divsChild>
    </w:div>
    <w:div w:id="1005666896">
      <w:bodyDiv w:val="1"/>
      <w:marLeft w:val="0"/>
      <w:marRight w:val="0"/>
      <w:marTop w:val="0"/>
      <w:marBottom w:val="0"/>
      <w:divBdr>
        <w:top w:val="none" w:sz="0" w:space="0" w:color="auto"/>
        <w:left w:val="none" w:sz="0" w:space="0" w:color="auto"/>
        <w:bottom w:val="none" w:sz="0" w:space="0" w:color="auto"/>
        <w:right w:val="none" w:sz="0" w:space="0" w:color="auto"/>
      </w:divBdr>
      <w:divsChild>
        <w:div w:id="1131481287">
          <w:marLeft w:val="0"/>
          <w:marRight w:val="0"/>
          <w:marTop w:val="0"/>
          <w:marBottom w:val="0"/>
          <w:divBdr>
            <w:top w:val="none" w:sz="0" w:space="0" w:color="auto"/>
            <w:left w:val="none" w:sz="0" w:space="0" w:color="auto"/>
            <w:bottom w:val="none" w:sz="0" w:space="0" w:color="auto"/>
            <w:right w:val="none" w:sz="0" w:space="0" w:color="auto"/>
          </w:divBdr>
          <w:divsChild>
            <w:div w:id="18249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5705">
      <w:bodyDiv w:val="1"/>
      <w:marLeft w:val="0"/>
      <w:marRight w:val="0"/>
      <w:marTop w:val="0"/>
      <w:marBottom w:val="0"/>
      <w:divBdr>
        <w:top w:val="none" w:sz="0" w:space="0" w:color="auto"/>
        <w:left w:val="none" w:sz="0" w:space="0" w:color="auto"/>
        <w:bottom w:val="none" w:sz="0" w:space="0" w:color="auto"/>
        <w:right w:val="none" w:sz="0" w:space="0" w:color="auto"/>
      </w:divBdr>
      <w:divsChild>
        <w:div w:id="1789666768">
          <w:marLeft w:val="0"/>
          <w:marRight w:val="0"/>
          <w:marTop w:val="0"/>
          <w:marBottom w:val="0"/>
          <w:divBdr>
            <w:top w:val="none" w:sz="0" w:space="0" w:color="auto"/>
            <w:left w:val="none" w:sz="0" w:space="0" w:color="auto"/>
            <w:bottom w:val="none" w:sz="0" w:space="0" w:color="auto"/>
            <w:right w:val="none" w:sz="0" w:space="0" w:color="auto"/>
          </w:divBdr>
          <w:divsChild>
            <w:div w:id="13918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8810">
      <w:bodyDiv w:val="1"/>
      <w:marLeft w:val="0"/>
      <w:marRight w:val="0"/>
      <w:marTop w:val="0"/>
      <w:marBottom w:val="0"/>
      <w:divBdr>
        <w:top w:val="none" w:sz="0" w:space="0" w:color="auto"/>
        <w:left w:val="none" w:sz="0" w:space="0" w:color="auto"/>
        <w:bottom w:val="none" w:sz="0" w:space="0" w:color="auto"/>
        <w:right w:val="none" w:sz="0" w:space="0" w:color="auto"/>
      </w:divBdr>
      <w:divsChild>
        <w:div w:id="549616656">
          <w:marLeft w:val="1166"/>
          <w:marRight w:val="0"/>
          <w:marTop w:val="77"/>
          <w:marBottom w:val="0"/>
          <w:divBdr>
            <w:top w:val="none" w:sz="0" w:space="0" w:color="auto"/>
            <w:left w:val="none" w:sz="0" w:space="0" w:color="auto"/>
            <w:bottom w:val="none" w:sz="0" w:space="0" w:color="auto"/>
            <w:right w:val="none" w:sz="0" w:space="0" w:color="auto"/>
          </w:divBdr>
        </w:div>
        <w:div w:id="565535652">
          <w:marLeft w:val="1166"/>
          <w:marRight w:val="0"/>
          <w:marTop w:val="77"/>
          <w:marBottom w:val="0"/>
          <w:divBdr>
            <w:top w:val="none" w:sz="0" w:space="0" w:color="auto"/>
            <w:left w:val="none" w:sz="0" w:space="0" w:color="auto"/>
            <w:bottom w:val="none" w:sz="0" w:space="0" w:color="auto"/>
            <w:right w:val="none" w:sz="0" w:space="0" w:color="auto"/>
          </w:divBdr>
        </w:div>
        <w:div w:id="834490344">
          <w:marLeft w:val="1166"/>
          <w:marRight w:val="0"/>
          <w:marTop w:val="77"/>
          <w:marBottom w:val="0"/>
          <w:divBdr>
            <w:top w:val="none" w:sz="0" w:space="0" w:color="auto"/>
            <w:left w:val="none" w:sz="0" w:space="0" w:color="auto"/>
            <w:bottom w:val="none" w:sz="0" w:space="0" w:color="auto"/>
            <w:right w:val="none" w:sz="0" w:space="0" w:color="auto"/>
          </w:divBdr>
        </w:div>
      </w:divsChild>
    </w:div>
    <w:div w:id="1029138714">
      <w:bodyDiv w:val="1"/>
      <w:marLeft w:val="0"/>
      <w:marRight w:val="0"/>
      <w:marTop w:val="0"/>
      <w:marBottom w:val="0"/>
      <w:divBdr>
        <w:top w:val="none" w:sz="0" w:space="0" w:color="auto"/>
        <w:left w:val="none" w:sz="0" w:space="0" w:color="auto"/>
        <w:bottom w:val="none" w:sz="0" w:space="0" w:color="auto"/>
        <w:right w:val="none" w:sz="0" w:space="0" w:color="auto"/>
      </w:divBdr>
      <w:divsChild>
        <w:div w:id="63841512">
          <w:marLeft w:val="720"/>
          <w:marRight w:val="0"/>
          <w:marTop w:val="0"/>
          <w:marBottom w:val="0"/>
          <w:divBdr>
            <w:top w:val="none" w:sz="0" w:space="0" w:color="auto"/>
            <w:left w:val="none" w:sz="0" w:space="0" w:color="auto"/>
            <w:bottom w:val="none" w:sz="0" w:space="0" w:color="auto"/>
            <w:right w:val="none" w:sz="0" w:space="0" w:color="auto"/>
          </w:divBdr>
        </w:div>
        <w:div w:id="913398704">
          <w:marLeft w:val="720"/>
          <w:marRight w:val="0"/>
          <w:marTop w:val="0"/>
          <w:marBottom w:val="0"/>
          <w:divBdr>
            <w:top w:val="none" w:sz="0" w:space="0" w:color="auto"/>
            <w:left w:val="none" w:sz="0" w:space="0" w:color="auto"/>
            <w:bottom w:val="none" w:sz="0" w:space="0" w:color="auto"/>
            <w:right w:val="none" w:sz="0" w:space="0" w:color="auto"/>
          </w:divBdr>
        </w:div>
        <w:div w:id="2071804663">
          <w:marLeft w:val="720"/>
          <w:marRight w:val="0"/>
          <w:marTop w:val="0"/>
          <w:marBottom w:val="0"/>
          <w:divBdr>
            <w:top w:val="none" w:sz="0" w:space="0" w:color="auto"/>
            <w:left w:val="none" w:sz="0" w:space="0" w:color="auto"/>
            <w:bottom w:val="none" w:sz="0" w:space="0" w:color="auto"/>
            <w:right w:val="none" w:sz="0" w:space="0" w:color="auto"/>
          </w:divBdr>
        </w:div>
      </w:divsChild>
    </w:div>
    <w:div w:id="1029186516">
      <w:bodyDiv w:val="1"/>
      <w:marLeft w:val="0"/>
      <w:marRight w:val="0"/>
      <w:marTop w:val="0"/>
      <w:marBottom w:val="0"/>
      <w:divBdr>
        <w:top w:val="none" w:sz="0" w:space="0" w:color="auto"/>
        <w:left w:val="none" w:sz="0" w:space="0" w:color="auto"/>
        <w:bottom w:val="none" w:sz="0" w:space="0" w:color="auto"/>
        <w:right w:val="none" w:sz="0" w:space="0" w:color="auto"/>
      </w:divBdr>
      <w:divsChild>
        <w:div w:id="2101019606">
          <w:marLeft w:val="0"/>
          <w:marRight w:val="0"/>
          <w:marTop w:val="0"/>
          <w:marBottom w:val="0"/>
          <w:divBdr>
            <w:top w:val="none" w:sz="0" w:space="0" w:color="auto"/>
            <w:left w:val="none" w:sz="0" w:space="0" w:color="auto"/>
            <w:bottom w:val="none" w:sz="0" w:space="0" w:color="auto"/>
            <w:right w:val="none" w:sz="0" w:space="0" w:color="auto"/>
          </w:divBdr>
          <w:divsChild>
            <w:div w:id="52043852">
              <w:marLeft w:val="0"/>
              <w:marRight w:val="0"/>
              <w:marTop w:val="0"/>
              <w:marBottom w:val="0"/>
              <w:divBdr>
                <w:top w:val="none" w:sz="0" w:space="0" w:color="auto"/>
                <w:left w:val="none" w:sz="0" w:space="0" w:color="auto"/>
                <w:bottom w:val="none" w:sz="0" w:space="0" w:color="auto"/>
                <w:right w:val="none" w:sz="0" w:space="0" w:color="auto"/>
              </w:divBdr>
            </w:div>
            <w:div w:id="406390871">
              <w:marLeft w:val="0"/>
              <w:marRight w:val="0"/>
              <w:marTop w:val="0"/>
              <w:marBottom w:val="0"/>
              <w:divBdr>
                <w:top w:val="none" w:sz="0" w:space="0" w:color="auto"/>
                <w:left w:val="none" w:sz="0" w:space="0" w:color="auto"/>
                <w:bottom w:val="none" w:sz="0" w:space="0" w:color="auto"/>
                <w:right w:val="none" w:sz="0" w:space="0" w:color="auto"/>
              </w:divBdr>
            </w:div>
            <w:div w:id="1196505702">
              <w:marLeft w:val="0"/>
              <w:marRight w:val="0"/>
              <w:marTop w:val="0"/>
              <w:marBottom w:val="0"/>
              <w:divBdr>
                <w:top w:val="none" w:sz="0" w:space="0" w:color="auto"/>
                <w:left w:val="none" w:sz="0" w:space="0" w:color="auto"/>
                <w:bottom w:val="none" w:sz="0" w:space="0" w:color="auto"/>
                <w:right w:val="none" w:sz="0" w:space="0" w:color="auto"/>
              </w:divBdr>
            </w:div>
            <w:div w:id="1321734899">
              <w:marLeft w:val="0"/>
              <w:marRight w:val="0"/>
              <w:marTop w:val="0"/>
              <w:marBottom w:val="0"/>
              <w:divBdr>
                <w:top w:val="none" w:sz="0" w:space="0" w:color="auto"/>
                <w:left w:val="none" w:sz="0" w:space="0" w:color="auto"/>
                <w:bottom w:val="none" w:sz="0" w:space="0" w:color="auto"/>
                <w:right w:val="none" w:sz="0" w:space="0" w:color="auto"/>
              </w:divBdr>
            </w:div>
            <w:div w:id="1749230620">
              <w:marLeft w:val="0"/>
              <w:marRight w:val="0"/>
              <w:marTop w:val="0"/>
              <w:marBottom w:val="0"/>
              <w:divBdr>
                <w:top w:val="none" w:sz="0" w:space="0" w:color="auto"/>
                <w:left w:val="none" w:sz="0" w:space="0" w:color="auto"/>
                <w:bottom w:val="none" w:sz="0" w:space="0" w:color="auto"/>
                <w:right w:val="none" w:sz="0" w:space="0" w:color="auto"/>
              </w:divBdr>
            </w:div>
            <w:div w:id="18624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9003">
      <w:bodyDiv w:val="1"/>
      <w:marLeft w:val="0"/>
      <w:marRight w:val="0"/>
      <w:marTop w:val="0"/>
      <w:marBottom w:val="0"/>
      <w:divBdr>
        <w:top w:val="none" w:sz="0" w:space="0" w:color="auto"/>
        <w:left w:val="none" w:sz="0" w:space="0" w:color="auto"/>
        <w:bottom w:val="none" w:sz="0" w:space="0" w:color="auto"/>
        <w:right w:val="none" w:sz="0" w:space="0" w:color="auto"/>
      </w:divBdr>
      <w:divsChild>
        <w:div w:id="975257539">
          <w:marLeft w:val="720"/>
          <w:marRight w:val="0"/>
          <w:marTop w:val="0"/>
          <w:marBottom w:val="0"/>
          <w:divBdr>
            <w:top w:val="none" w:sz="0" w:space="0" w:color="auto"/>
            <w:left w:val="none" w:sz="0" w:space="0" w:color="auto"/>
            <w:bottom w:val="none" w:sz="0" w:space="0" w:color="auto"/>
            <w:right w:val="none" w:sz="0" w:space="0" w:color="auto"/>
          </w:divBdr>
        </w:div>
      </w:divsChild>
    </w:div>
    <w:div w:id="1039667596">
      <w:bodyDiv w:val="1"/>
      <w:marLeft w:val="0"/>
      <w:marRight w:val="0"/>
      <w:marTop w:val="0"/>
      <w:marBottom w:val="0"/>
      <w:divBdr>
        <w:top w:val="none" w:sz="0" w:space="0" w:color="auto"/>
        <w:left w:val="none" w:sz="0" w:space="0" w:color="auto"/>
        <w:bottom w:val="none" w:sz="0" w:space="0" w:color="auto"/>
        <w:right w:val="none" w:sz="0" w:space="0" w:color="auto"/>
      </w:divBdr>
      <w:divsChild>
        <w:div w:id="405149993">
          <w:marLeft w:val="720"/>
          <w:marRight w:val="0"/>
          <w:marTop w:val="0"/>
          <w:marBottom w:val="0"/>
          <w:divBdr>
            <w:top w:val="none" w:sz="0" w:space="0" w:color="auto"/>
            <w:left w:val="none" w:sz="0" w:space="0" w:color="auto"/>
            <w:bottom w:val="none" w:sz="0" w:space="0" w:color="auto"/>
            <w:right w:val="none" w:sz="0" w:space="0" w:color="auto"/>
          </w:divBdr>
        </w:div>
        <w:div w:id="1227181803">
          <w:marLeft w:val="720"/>
          <w:marRight w:val="0"/>
          <w:marTop w:val="0"/>
          <w:marBottom w:val="0"/>
          <w:divBdr>
            <w:top w:val="none" w:sz="0" w:space="0" w:color="auto"/>
            <w:left w:val="none" w:sz="0" w:space="0" w:color="auto"/>
            <w:bottom w:val="none" w:sz="0" w:space="0" w:color="auto"/>
            <w:right w:val="none" w:sz="0" w:space="0" w:color="auto"/>
          </w:divBdr>
        </w:div>
      </w:divsChild>
    </w:div>
    <w:div w:id="1042291716">
      <w:bodyDiv w:val="1"/>
      <w:marLeft w:val="0"/>
      <w:marRight w:val="0"/>
      <w:marTop w:val="0"/>
      <w:marBottom w:val="0"/>
      <w:divBdr>
        <w:top w:val="none" w:sz="0" w:space="0" w:color="auto"/>
        <w:left w:val="none" w:sz="0" w:space="0" w:color="auto"/>
        <w:bottom w:val="none" w:sz="0" w:space="0" w:color="auto"/>
        <w:right w:val="none" w:sz="0" w:space="0" w:color="auto"/>
      </w:divBdr>
      <w:divsChild>
        <w:div w:id="295985757">
          <w:marLeft w:val="0"/>
          <w:marRight w:val="0"/>
          <w:marTop w:val="0"/>
          <w:marBottom w:val="0"/>
          <w:divBdr>
            <w:top w:val="none" w:sz="0" w:space="0" w:color="auto"/>
            <w:left w:val="none" w:sz="0" w:space="0" w:color="auto"/>
            <w:bottom w:val="none" w:sz="0" w:space="0" w:color="auto"/>
            <w:right w:val="none" w:sz="0" w:space="0" w:color="auto"/>
          </w:divBdr>
          <w:divsChild>
            <w:div w:id="165099438">
              <w:marLeft w:val="0"/>
              <w:marRight w:val="0"/>
              <w:marTop w:val="0"/>
              <w:marBottom w:val="0"/>
              <w:divBdr>
                <w:top w:val="none" w:sz="0" w:space="0" w:color="auto"/>
                <w:left w:val="none" w:sz="0" w:space="0" w:color="auto"/>
                <w:bottom w:val="none" w:sz="0" w:space="0" w:color="auto"/>
                <w:right w:val="none" w:sz="0" w:space="0" w:color="auto"/>
              </w:divBdr>
            </w:div>
            <w:div w:id="254483945">
              <w:marLeft w:val="0"/>
              <w:marRight w:val="0"/>
              <w:marTop w:val="0"/>
              <w:marBottom w:val="0"/>
              <w:divBdr>
                <w:top w:val="none" w:sz="0" w:space="0" w:color="auto"/>
                <w:left w:val="none" w:sz="0" w:space="0" w:color="auto"/>
                <w:bottom w:val="none" w:sz="0" w:space="0" w:color="auto"/>
                <w:right w:val="none" w:sz="0" w:space="0" w:color="auto"/>
              </w:divBdr>
            </w:div>
            <w:div w:id="360321542">
              <w:marLeft w:val="0"/>
              <w:marRight w:val="0"/>
              <w:marTop w:val="0"/>
              <w:marBottom w:val="0"/>
              <w:divBdr>
                <w:top w:val="none" w:sz="0" w:space="0" w:color="auto"/>
                <w:left w:val="none" w:sz="0" w:space="0" w:color="auto"/>
                <w:bottom w:val="none" w:sz="0" w:space="0" w:color="auto"/>
                <w:right w:val="none" w:sz="0" w:space="0" w:color="auto"/>
              </w:divBdr>
            </w:div>
            <w:div w:id="765734298">
              <w:marLeft w:val="0"/>
              <w:marRight w:val="0"/>
              <w:marTop w:val="0"/>
              <w:marBottom w:val="0"/>
              <w:divBdr>
                <w:top w:val="none" w:sz="0" w:space="0" w:color="auto"/>
                <w:left w:val="none" w:sz="0" w:space="0" w:color="auto"/>
                <w:bottom w:val="none" w:sz="0" w:space="0" w:color="auto"/>
                <w:right w:val="none" w:sz="0" w:space="0" w:color="auto"/>
              </w:divBdr>
            </w:div>
            <w:div w:id="1247304078">
              <w:marLeft w:val="0"/>
              <w:marRight w:val="0"/>
              <w:marTop w:val="0"/>
              <w:marBottom w:val="0"/>
              <w:divBdr>
                <w:top w:val="none" w:sz="0" w:space="0" w:color="auto"/>
                <w:left w:val="none" w:sz="0" w:space="0" w:color="auto"/>
                <w:bottom w:val="none" w:sz="0" w:space="0" w:color="auto"/>
                <w:right w:val="none" w:sz="0" w:space="0" w:color="auto"/>
              </w:divBdr>
            </w:div>
            <w:div w:id="1589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2730">
      <w:bodyDiv w:val="1"/>
      <w:marLeft w:val="0"/>
      <w:marRight w:val="0"/>
      <w:marTop w:val="0"/>
      <w:marBottom w:val="0"/>
      <w:divBdr>
        <w:top w:val="none" w:sz="0" w:space="0" w:color="auto"/>
        <w:left w:val="none" w:sz="0" w:space="0" w:color="auto"/>
        <w:bottom w:val="none" w:sz="0" w:space="0" w:color="auto"/>
        <w:right w:val="none" w:sz="0" w:space="0" w:color="auto"/>
      </w:divBdr>
      <w:divsChild>
        <w:div w:id="804734682">
          <w:marLeft w:val="0"/>
          <w:marRight w:val="0"/>
          <w:marTop w:val="0"/>
          <w:marBottom w:val="0"/>
          <w:divBdr>
            <w:top w:val="none" w:sz="0" w:space="0" w:color="auto"/>
            <w:left w:val="none" w:sz="0" w:space="0" w:color="auto"/>
            <w:bottom w:val="none" w:sz="0" w:space="0" w:color="auto"/>
            <w:right w:val="none" w:sz="0" w:space="0" w:color="auto"/>
          </w:divBdr>
          <w:divsChild>
            <w:div w:id="371852233">
              <w:marLeft w:val="0"/>
              <w:marRight w:val="0"/>
              <w:marTop w:val="0"/>
              <w:marBottom w:val="0"/>
              <w:divBdr>
                <w:top w:val="none" w:sz="0" w:space="0" w:color="auto"/>
                <w:left w:val="none" w:sz="0" w:space="0" w:color="auto"/>
                <w:bottom w:val="none" w:sz="0" w:space="0" w:color="auto"/>
                <w:right w:val="none" w:sz="0" w:space="0" w:color="auto"/>
              </w:divBdr>
            </w:div>
            <w:div w:id="1253470551">
              <w:marLeft w:val="0"/>
              <w:marRight w:val="0"/>
              <w:marTop w:val="0"/>
              <w:marBottom w:val="0"/>
              <w:divBdr>
                <w:top w:val="none" w:sz="0" w:space="0" w:color="auto"/>
                <w:left w:val="none" w:sz="0" w:space="0" w:color="auto"/>
                <w:bottom w:val="none" w:sz="0" w:space="0" w:color="auto"/>
                <w:right w:val="none" w:sz="0" w:space="0" w:color="auto"/>
              </w:divBdr>
            </w:div>
            <w:div w:id="20479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5501">
      <w:bodyDiv w:val="1"/>
      <w:marLeft w:val="0"/>
      <w:marRight w:val="0"/>
      <w:marTop w:val="0"/>
      <w:marBottom w:val="0"/>
      <w:divBdr>
        <w:top w:val="none" w:sz="0" w:space="0" w:color="auto"/>
        <w:left w:val="none" w:sz="0" w:space="0" w:color="auto"/>
        <w:bottom w:val="none" w:sz="0" w:space="0" w:color="auto"/>
        <w:right w:val="none" w:sz="0" w:space="0" w:color="auto"/>
      </w:divBdr>
      <w:divsChild>
        <w:div w:id="510536125">
          <w:marLeft w:val="0"/>
          <w:marRight w:val="0"/>
          <w:marTop w:val="0"/>
          <w:marBottom w:val="0"/>
          <w:divBdr>
            <w:top w:val="none" w:sz="0" w:space="0" w:color="auto"/>
            <w:left w:val="none" w:sz="0" w:space="0" w:color="auto"/>
            <w:bottom w:val="none" w:sz="0" w:space="0" w:color="auto"/>
            <w:right w:val="none" w:sz="0" w:space="0" w:color="auto"/>
          </w:divBdr>
          <w:divsChild>
            <w:div w:id="15469780">
              <w:marLeft w:val="0"/>
              <w:marRight w:val="0"/>
              <w:marTop w:val="0"/>
              <w:marBottom w:val="0"/>
              <w:divBdr>
                <w:top w:val="none" w:sz="0" w:space="0" w:color="auto"/>
                <w:left w:val="none" w:sz="0" w:space="0" w:color="auto"/>
                <w:bottom w:val="none" w:sz="0" w:space="0" w:color="auto"/>
                <w:right w:val="none" w:sz="0" w:space="0" w:color="auto"/>
              </w:divBdr>
            </w:div>
            <w:div w:id="523596105">
              <w:marLeft w:val="0"/>
              <w:marRight w:val="0"/>
              <w:marTop w:val="0"/>
              <w:marBottom w:val="0"/>
              <w:divBdr>
                <w:top w:val="none" w:sz="0" w:space="0" w:color="auto"/>
                <w:left w:val="none" w:sz="0" w:space="0" w:color="auto"/>
                <w:bottom w:val="none" w:sz="0" w:space="0" w:color="auto"/>
                <w:right w:val="none" w:sz="0" w:space="0" w:color="auto"/>
              </w:divBdr>
            </w:div>
            <w:div w:id="124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50346">
      <w:bodyDiv w:val="1"/>
      <w:marLeft w:val="0"/>
      <w:marRight w:val="0"/>
      <w:marTop w:val="0"/>
      <w:marBottom w:val="0"/>
      <w:divBdr>
        <w:top w:val="none" w:sz="0" w:space="0" w:color="auto"/>
        <w:left w:val="none" w:sz="0" w:space="0" w:color="auto"/>
        <w:bottom w:val="none" w:sz="0" w:space="0" w:color="auto"/>
        <w:right w:val="none" w:sz="0" w:space="0" w:color="auto"/>
      </w:divBdr>
      <w:divsChild>
        <w:div w:id="622154252">
          <w:marLeft w:val="0"/>
          <w:marRight w:val="0"/>
          <w:marTop w:val="0"/>
          <w:marBottom w:val="0"/>
          <w:divBdr>
            <w:top w:val="none" w:sz="0" w:space="0" w:color="auto"/>
            <w:left w:val="none" w:sz="0" w:space="0" w:color="auto"/>
            <w:bottom w:val="none" w:sz="0" w:space="0" w:color="auto"/>
            <w:right w:val="none" w:sz="0" w:space="0" w:color="auto"/>
          </w:divBdr>
          <w:divsChild>
            <w:div w:id="101152183">
              <w:marLeft w:val="0"/>
              <w:marRight w:val="0"/>
              <w:marTop w:val="0"/>
              <w:marBottom w:val="0"/>
              <w:divBdr>
                <w:top w:val="none" w:sz="0" w:space="0" w:color="auto"/>
                <w:left w:val="none" w:sz="0" w:space="0" w:color="auto"/>
                <w:bottom w:val="none" w:sz="0" w:space="0" w:color="auto"/>
                <w:right w:val="none" w:sz="0" w:space="0" w:color="auto"/>
              </w:divBdr>
            </w:div>
            <w:div w:id="323361387">
              <w:marLeft w:val="0"/>
              <w:marRight w:val="0"/>
              <w:marTop w:val="0"/>
              <w:marBottom w:val="0"/>
              <w:divBdr>
                <w:top w:val="none" w:sz="0" w:space="0" w:color="auto"/>
                <w:left w:val="none" w:sz="0" w:space="0" w:color="auto"/>
                <w:bottom w:val="none" w:sz="0" w:space="0" w:color="auto"/>
                <w:right w:val="none" w:sz="0" w:space="0" w:color="auto"/>
              </w:divBdr>
            </w:div>
            <w:div w:id="392966213">
              <w:marLeft w:val="0"/>
              <w:marRight w:val="0"/>
              <w:marTop w:val="0"/>
              <w:marBottom w:val="0"/>
              <w:divBdr>
                <w:top w:val="none" w:sz="0" w:space="0" w:color="auto"/>
                <w:left w:val="none" w:sz="0" w:space="0" w:color="auto"/>
                <w:bottom w:val="none" w:sz="0" w:space="0" w:color="auto"/>
                <w:right w:val="none" w:sz="0" w:space="0" w:color="auto"/>
              </w:divBdr>
            </w:div>
            <w:div w:id="428737280">
              <w:marLeft w:val="0"/>
              <w:marRight w:val="0"/>
              <w:marTop w:val="0"/>
              <w:marBottom w:val="0"/>
              <w:divBdr>
                <w:top w:val="none" w:sz="0" w:space="0" w:color="auto"/>
                <w:left w:val="none" w:sz="0" w:space="0" w:color="auto"/>
                <w:bottom w:val="none" w:sz="0" w:space="0" w:color="auto"/>
                <w:right w:val="none" w:sz="0" w:space="0" w:color="auto"/>
              </w:divBdr>
            </w:div>
            <w:div w:id="454565315">
              <w:marLeft w:val="0"/>
              <w:marRight w:val="0"/>
              <w:marTop w:val="0"/>
              <w:marBottom w:val="0"/>
              <w:divBdr>
                <w:top w:val="none" w:sz="0" w:space="0" w:color="auto"/>
                <w:left w:val="none" w:sz="0" w:space="0" w:color="auto"/>
                <w:bottom w:val="none" w:sz="0" w:space="0" w:color="auto"/>
                <w:right w:val="none" w:sz="0" w:space="0" w:color="auto"/>
              </w:divBdr>
            </w:div>
            <w:div w:id="454637206">
              <w:marLeft w:val="0"/>
              <w:marRight w:val="0"/>
              <w:marTop w:val="0"/>
              <w:marBottom w:val="0"/>
              <w:divBdr>
                <w:top w:val="none" w:sz="0" w:space="0" w:color="auto"/>
                <w:left w:val="none" w:sz="0" w:space="0" w:color="auto"/>
                <w:bottom w:val="none" w:sz="0" w:space="0" w:color="auto"/>
                <w:right w:val="none" w:sz="0" w:space="0" w:color="auto"/>
              </w:divBdr>
            </w:div>
            <w:div w:id="697632439">
              <w:marLeft w:val="0"/>
              <w:marRight w:val="0"/>
              <w:marTop w:val="0"/>
              <w:marBottom w:val="0"/>
              <w:divBdr>
                <w:top w:val="none" w:sz="0" w:space="0" w:color="auto"/>
                <w:left w:val="none" w:sz="0" w:space="0" w:color="auto"/>
                <w:bottom w:val="none" w:sz="0" w:space="0" w:color="auto"/>
                <w:right w:val="none" w:sz="0" w:space="0" w:color="auto"/>
              </w:divBdr>
            </w:div>
            <w:div w:id="988830706">
              <w:marLeft w:val="0"/>
              <w:marRight w:val="0"/>
              <w:marTop w:val="0"/>
              <w:marBottom w:val="0"/>
              <w:divBdr>
                <w:top w:val="none" w:sz="0" w:space="0" w:color="auto"/>
                <w:left w:val="none" w:sz="0" w:space="0" w:color="auto"/>
                <w:bottom w:val="none" w:sz="0" w:space="0" w:color="auto"/>
                <w:right w:val="none" w:sz="0" w:space="0" w:color="auto"/>
              </w:divBdr>
            </w:div>
            <w:div w:id="1258363372">
              <w:marLeft w:val="0"/>
              <w:marRight w:val="0"/>
              <w:marTop w:val="0"/>
              <w:marBottom w:val="0"/>
              <w:divBdr>
                <w:top w:val="none" w:sz="0" w:space="0" w:color="auto"/>
                <w:left w:val="none" w:sz="0" w:space="0" w:color="auto"/>
                <w:bottom w:val="none" w:sz="0" w:space="0" w:color="auto"/>
                <w:right w:val="none" w:sz="0" w:space="0" w:color="auto"/>
              </w:divBdr>
            </w:div>
            <w:div w:id="1303389741">
              <w:marLeft w:val="0"/>
              <w:marRight w:val="0"/>
              <w:marTop w:val="0"/>
              <w:marBottom w:val="0"/>
              <w:divBdr>
                <w:top w:val="none" w:sz="0" w:space="0" w:color="auto"/>
                <w:left w:val="none" w:sz="0" w:space="0" w:color="auto"/>
                <w:bottom w:val="none" w:sz="0" w:space="0" w:color="auto"/>
                <w:right w:val="none" w:sz="0" w:space="0" w:color="auto"/>
              </w:divBdr>
            </w:div>
            <w:div w:id="1665934119">
              <w:marLeft w:val="0"/>
              <w:marRight w:val="0"/>
              <w:marTop w:val="0"/>
              <w:marBottom w:val="0"/>
              <w:divBdr>
                <w:top w:val="none" w:sz="0" w:space="0" w:color="auto"/>
                <w:left w:val="none" w:sz="0" w:space="0" w:color="auto"/>
                <w:bottom w:val="none" w:sz="0" w:space="0" w:color="auto"/>
                <w:right w:val="none" w:sz="0" w:space="0" w:color="auto"/>
              </w:divBdr>
            </w:div>
            <w:div w:id="1794907422">
              <w:marLeft w:val="0"/>
              <w:marRight w:val="0"/>
              <w:marTop w:val="0"/>
              <w:marBottom w:val="0"/>
              <w:divBdr>
                <w:top w:val="none" w:sz="0" w:space="0" w:color="auto"/>
                <w:left w:val="none" w:sz="0" w:space="0" w:color="auto"/>
                <w:bottom w:val="none" w:sz="0" w:space="0" w:color="auto"/>
                <w:right w:val="none" w:sz="0" w:space="0" w:color="auto"/>
              </w:divBdr>
            </w:div>
            <w:div w:id="1974796412">
              <w:marLeft w:val="0"/>
              <w:marRight w:val="0"/>
              <w:marTop w:val="0"/>
              <w:marBottom w:val="0"/>
              <w:divBdr>
                <w:top w:val="none" w:sz="0" w:space="0" w:color="auto"/>
                <w:left w:val="none" w:sz="0" w:space="0" w:color="auto"/>
                <w:bottom w:val="none" w:sz="0" w:space="0" w:color="auto"/>
                <w:right w:val="none" w:sz="0" w:space="0" w:color="auto"/>
              </w:divBdr>
            </w:div>
            <w:div w:id="20441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08711">
      <w:bodyDiv w:val="1"/>
      <w:marLeft w:val="0"/>
      <w:marRight w:val="0"/>
      <w:marTop w:val="0"/>
      <w:marBottom w:val="0"/>
      <w:divBdr>
        <w:top w:val="none" w:sz="0" w:space="0" w:color="auto"/>
        <w:left w:val="none" w:sz="0" w:space="0" w:color="auto"/>
        <w:bottom w:val="none" w:sz="0" w:space="0" w:color="auto"/>
        <w:right w:val="none" w:sz="0" w:space="0" w:color="auto"/>
      </w:divBdr>
      <w:divsChild>
        <w:div w:id="108011955">
          <w:marLeft w:val="1195"/>
          <w:marRight w:val="0"/>
          <w:marTop w:val="346"/>
          <w:marBottom w:val="0"/>
          <w:divBdr>
            <w:top w:val="none" w:sz="0" w:space="0" w:color="auto"/>
            <w:left w:val="none" w:sz="0" w:space="0" w:color="auto"/>
            <w:bottom w:val="none" w:sz="0" w:space="0" w:color="auto"/>
            <w:right w:val="none" w:sz="0" w:space="0" w:color="auto"/>
          </w:divBdr>
        </w:div>
        <w:div w:id="1446074440">
          <w:marLeft w:val="720"/>
          <w:marRight w:val="0"/>
          <w:marTop w:val="346"/>
          <w:marBottom w:val="0"/>
          <w:divBdr>
            <w:top w:val="none" w:sz="0" w:space="0" w:color="auto"/>
            <w:left w:val="none" w:sz="0" w:space="0" w:color="auto"/>
            <w:bottom w:val="none" w:sz="0" w:space="0" w:color="auto"/>
            <w:right w:val="none" w:sz="0" w:space="0" w:color="auto"/>
          </w:divBdr>
        </w:div>
        <w:div w:id="1466847421">
          <w:marLeft w:val="1195"/>
          <w:marRight w:val="0"/>
          <w:marTop w:val="346"/>
          <w:marBottom w:val="0"/>
          <w:divBdr>
            <w:top w:val="none" w:sz="0" w:space="0" w:color="auto"/>
            <w:left w:val="none" w:sz="0" w:space="0" w:color="auto"/>
            <w:bottom w:val="none" w:sz="0" w:space="0" w:color="auto"/>
            <w:right w:val="none" w:sz="0" w:space="0" w:color="auto"/>
          </w:divBdr>
        </w:div>
        <w:div w:id="1810055928">
          <w:marLeft w:val="720"/>
          <w:marRight w:val="0"/>
          <w:marTop w:val="346"/>
          <w:marBottom w:val="0"/>
          <w:divBdr>
            <w:top w:val="none" w:sz="0" w:space="0" w:color="auto"/>
            <w:left w:val="none" w:sz="0" w:space="0" w:color="auto"/>
            <w:bottom w:val="none" w:sz="0" w:space="0" w:color="auto"/>
            <w:right w:val="none" w:sz="0" w:space="0" w:color="auto"/>
          </w:divBdr>
        </w:div>
      </w:divsChild>
    </w:div>
    <w:div w:id="1070346260">
      <w:bodyDiv w:val="1"/>
      <w:marLeft w:val="0"/>
      <w:marRight w:val="0"/>
      <w:marTop w:val="0"/>
      <w:marBottom w:val="0"/>
      <w:divBdr>
        <w:top w:val="none" w:sz="0" w:space="0" w:color="auto"/>
        <w:left w:val="none" w:sz="0" w:space="0" w:color="auto"/>
        <w:bottom w:val="none" w:sz="0" w:space="0" w:color="auto"/>
        <w:right w:val="none" w:sz="0" w:space="0" w:color="auto"/>
      </w:divBdr>
      <w:divsChild>
        <w:div w:id="767654005">
          <w:marLeft w:val="1195"/>
          <w:marRight w:val="0"/>
          <w:marTop w:val="346"/>
          <w:marBottom w:val="0"/>
          <w:divBdr>
            <w:top w:val="none" w:sz="0" w:space="0" w:color="auto"/>
            <w:left w:val="none" w:sz="0" w:space="0" w:color="auto"/>
            <w:bottom w:val="none" w:sz="0" w:space="0" w:color="auto"/>
            <w:right w:val="none" w:sz="0" w:space="0" w:color="auto"/>
          </w:divBdr>
        </w:div>
        <w:div w:id="1089497647">
          <w:marLeft w:val="1195"/>
          <w:marRight w:val="0"/>
          <w:marTop w:val="346"/>
          <w:marBottom w:val="0"/>
          <w:divBdr>
            <w:top w:val="none" w:sz="0" w:space="0" w:color="auto"/>
            <w:left w:val="none" w:sz="0" w:space="0" w:color="auto"/>
            <w:bottom w:val="none" w:sz="0" w:space="0" w:color="auto"/>
            <w:right w:val="none" w:sz="0" w:space="0" w:color="auto"/>
          </w:divBdr>
        </w:div>
      </w:divsChild>
    </w:div>
    <w:div w:id="1072893637">
      <w:bodyDiv w:val="1"/>
      <w:marLeft w:val="0"/>
      <w:marRight w:val="0"/>
      <w:marTop w:val="0"/>
      <w:marBottom w:val="0"/>
      <w:divBdr>
        <w:top w:val="none" w:sz="0" w:space="0" w:color="auto"/>
        <w:left w:val="none" w:sz="0" w:space="0" w:color="auto"/>
        <w:bottom w:val="none" w:sz="0" w:space="0" w:color="auto"/>
        <w:right w:val="none" w:sz="0" w:space="0" w:color="auto"/>
      </w:divBdr>
      <w:divsChild>
        <w:div w:id="2094618228">
          <w:marLeft w:val="0"/>
          <w:marRight w:val="0"/>
          <w:marTop w:val="0"/>
          <w:marBottom w:val="0"/>
          <w:divBdr>
            <w:top w:val="none" w:sz="0" w:space="0" w:color="auto"/>
            <w:left w:val="none" w:sz="0" w:space="0" w:color="auto"/>
            <w:bottom w:val="none" w:sz="0" w:space="0" w:color="auto"/>
            <w:right w:val="none" w:sz="0" w:space="0" w:color="auto"/>
          </w:divBdr>
          <w:divsChild>
            <w:div w:id="541869389">
              <w:marLeft w:val="0"/>
              <w:marRight w:val="0"/>
              <w:marTop w:val="0"/>
              <w:marBottom w:val="0"/>
              <w:divBdr>
                <w:top w:val="none" w:sz="0" w:space="0" w:color="auto"/>
                <w:left w:val="none" w:sz="0" w:space="0" w:color="auto"/>
                <w:bottom w:val="none" w:sz="0" w:space="0" w:color="auto"/>
                <w:right w:val="none" w:sz="0" w:space="0" w:color="auto"/>
              </w:divBdr>
            </w:div>
            <w:div w:id="933439851">
              <w:marLeft w:val="0"/>
              <w:marRight w:val="0"/>
              <w:marTop w:val="0"/>
              <w:marBottom w:val="0"/>
              <w:divBdr>
                <w:top w:val="none" w:sz="0" w:space="0" w:color="auto"/>
                <w:left w:val="none" w:sz="0" w:space="0" w:color="auto"/>
                <w:bottom w:val="none" w:sz="0" w:space="0" w:color="auto"/>
                <w:right w:val="none" w:sz="0" w:space="0" w:color="auto"/>
              </w:divBdr>
            </w:div>
            <w:div w:id="14446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6495">
      <w:bodyDiv w:val="1"/>
      <w:marLeft w:val="0"/>
      <w:marRight w:val="0"/>
      <w:marTop w:val="0"/>
      <w:marBottom w:val="0"/>
      <w:divBdr>
        <w:top w:val="none" w:sz="0" w:space="0" w:color="auto"/>
        <w:left w:val="none" w:sz="0" w:space="0" w:color="auto"/>
        <w:bottom w:val="none" w:sz="0" w:space="0" w:color="auto"/>
        <w:right w:val="none" w:sz="0" w:space="0" w:color="auto"/>
      </w:divBdr>
      <w:divsChild>
        <w:div w:id="1048606803">
          <w:marLeft w:val="562"/>
          <w:marRight w:val="0"/>
          <w:marTop w:val="160"/>
          <w:marBottom w:val="160"/>
          <w:divBdr>
            <w:top w:val="none" w:sz="0" w:space="0" w:color="auto"/>
            <w:left w:val="none" w:sz="0" w:space="0" w:color="auto"/>
            <w:bottom w:val="none" w:sz="0" w:space="0" w:color="auto"/>
            <w:right w:val="none" w:sz="0" w:space="0" w:color="auto"/>
          </w:divBdr>
        </w:div>
      </w:divsChild>
    </w:div>
    <w:div w:id="1077436724">
      <w:bodyDiv w:val="1"/>
      <w:marLeft w:val="0"/>
      <w:marRight w:val="0"/>
      <w:marTop w:val="0"/>
      <w:marBottom w:val="0"/>
      <w:divBdr>
        <w:top w:val="none" w:sz="0" w:space="0" w:color="auto"/>
        <w:left w:val="none" w:sz="0" w:space="0" w:color="auto"/>
        <w:bottom w:val="none" w:sz="0" w:space="0" w:color="auto"/>
        <w:right w:val="none" w:sz="0" w:space="0" w:color="auto"/>
      </w:divBdr>
    </w:div>
    <w:div w:id="1094086622">
      <w:bodyDiv w:val="1"/>
      <w:marLeft w:val="0"/>
      <w:marRight w:val="0"/>
      <w:marTop w:val="0"/>
      <w:marBottom w:val="0"/>
      <w:divBdr>
        <w:top w:val="none" w:sz="0" w:space="0" w:color="auto"/>
        <w:left w:val="none" w:sz="0" w:space="0" w:color="auto"/>
        <w:bottom w:val="none" w:sz="0" w:space="0" w:color="auto"/>
        <w:right w:val="none" w:sz="0" w:space="0" w:color="auto"/>
      </w:divBdr>
      <w:divsChild>
        <w:div w:id="1902252475">
          <w:marLeft w:val="0"/>
          <w:marRight w:val="0"/>
          <w:marTop w:val="0"/>
          <w:marBottom w:val="0"/>
          <w:divBdr>
            <w:top w:val="none" w:sz="0" w:space="0" w:color="auto"/>
            <w:left w:val="none" w:sz="0" w:space="0" w:color="auto"/>
            <w:bottom w:val="none" w:sz="0" w:space="0" w:color="auto"/>
            <w:right w:val="none" w:sz="0" w:space="0" w:color="auto"/>
          </w:divBdr>
          <w:divsChild>
            <w:div w:id="1484616948">
              <w:marLeft w:val="0"/>
              <w:marRight w:val="0"/>
              <w:marTop w:val="0"/>
              <w:marBottom w:val="0"/>
              <w:divBdr>
                <w:top w:val="none" w:sz="0" w:space="0" w:color="auto"/>
                <w:left w:val="none" w:sz="0" w:space="0" w:color="auto"/>
                <w:bottom w:val="none" w:sz="0" w:space="0" w:color="auto"/>
                <w:right w:val="none" w:sz="0" w:space="0" w:color="auto"/>
              </w:divBdr>
            </w:div>
            <w:div w:id="1675258196">
              <w:marLeft w:val="0"/>
              <w:marRight w:val="0"/>
              <w:marTop w:val="0"/>
              <w:marBottom w:val="0"/>
              <w:divBdr>
                <w:top w:val="none" w:sz="0" w:space="0" w:color="auto"/>
                <w:left w:val="none" w:sz="0" w:space="0" w:color="auto"/>
                <w:bottom w:val="none" w:sz="0" w:space="0" w:color="auto"/>
                <w:right w:val="none" w:sz="0" w:space="0" w:color="auto"/>
              </w:divBdr>
            </w:div>
            <w:div w:id="17946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547">
      <w:bodyDiv w:val="1"/>
      <w:marLeft w:val="0"/>
      <w:marRight w:val="0"/>
      <w:marTop w:val="0"/>
      <w:marBottom w:val="0"/>
      <w:divBdr>
        <w:top w:val="none" w:sz="0" w:space="0" w:color="auto"/>
        <w:left w:val="none" w:sz="0" w:space="0" w:color="auto"/>
        <w:bottom w:val="none" w:sz="0" w:space="0" w:color="auto"/>
        <w:right w:val="none" w:sz="0" w:space="0" w:color="auto"/>
      </w:divBdr>
      <w:divsChild>
        <w:div w:id="155810050">
          <w:marLeft w:val="1195"/>
          <w:marRight w:val="0"/>
          <w:marTop w:val="115"/>
          <w:marBottom w:val="115"/>
          <w:divBdr>
            <w:top w:val="none" w:sz="0" w:space="0" w:color="auto"/>
            <w:left w:val="none" w:sz="0" w:space="0" w:color="auto"/>
            <w:bottom w:val="none" w:sz="0" w:space="0" w:color="auto"/>
            <w:right w:val="none" w:sz="0" w:space="0" w:color="auto"/>
          </w:divBdr>
        </w:div>
        <w:div w:id="157352196">
          <w:marLeft w:val="720"/>
          <w:marRight w:val="0"/>
          <w:marTop w:val="130"/>
          <w:marBottom w:val="130"/>
          <w:divBdr>
            <w:top w:val="none" w:sz="0" w:space="0" w:color="auto"/>
            <w:left w:val="none" w:sz="0" w:space="0" w:color="auto"/>
            <w:bottom w:val="none" w:sz="0" w:space="0" w:color="auto"/>
            <w:right w:val="none" w:sz="0" w:space="0" w:color="auto"/>
          </w:divBdr>
        </w:div>
        <w:div w:id="1007828334">
          <w:marLeft w:val="720"/>
          <w:marRight w:val="0"/>
          <w:marTop w:val="130"/>
          <w:marBottom w:val="130"/>
          <w:divBdr>
            <w:top w:val="none" w:sz="0" w:space="0" w:color="auto"/>
            <w:left w:val="none" w:sz="0" w:space="0" w:color="auto"/>
            <w:bottom w:val="none" w:sz="0" w:space="0" w:color="auto"/>
            <w:right w:val="none" w:sz="0" w:space="0" w:color="auto"/>
          </w:divBdr>
        </w:div>
        <w:div w:id="1338077125">
          <w:marLeft w:val="1195"/>
          <w:marRight w:val="0"/>
          <w:marTop w:val="115"/>
          <w:marBottom w:val="115"/>
          <w:divBdr>
            <w:top w:val="none" w:sz="0" w:space="0" w:color="auto"/>
            <w:left w:val="none" w:sz="0" w:space="0" w:color="auto"/>
            <w:bottom w:val="none" w:sz="0" w:space="0" w:color="auto"/>
            <w:right w:val="none" w:sz="0" w:space="0" w:color="auto"/>
          </w:divBdr>
        </w:div>
        <w:div w:id="1924947037">
          <w:marLeft w:val="720"/>
          <w:marRight w:val="0"/>
          <w:marTop w:val="130"/>
          <w:marBottom w:val="130"/>
          <w:divBdr>
            <w:top w:val="none" w:sz="0" w:space="0" w:color="auto"/>
            <w:left w:val="none" w:sz="0" w:space="0" w:color="auto"/>
            <w:bottom w:val="none" w:sz="0" w:space="0" w:color="auto"/>
            <w:right w:val="none" w:sz="0" w:space="0" w:color="auto"/>
          </w:divBdr>
        </w:div>
        <w:div w:id="1955600924">
          <w:marLeft w:val="720"/>
          <w:marRight w:val="0"/>
          <w:marTop w:val="130"/>
          <w:marBottom w:val="130"/>
          <w:divBdr>
            <w:top w:val="none" w:sz="0" w:space="0" w:color="auto"/>
            <w:left w:val="none" w:sz="0" w:space="0" w:color="auto"/>
            <w:bottom w:val="none" w:sz="0" w:space="0" w:color="auto"/>
            <w:right w:val="none" w:sz="0" w:space="0" w:color="auto"/>
          </w:divBdr>
        </w:div>
      </w:divsChild>
    </w:div>
    <w:div w:id="1121145622">
      <w:bodyDiv w:val="1"/>
      <w:marLeft w:val="0"/>
      <w:marRight w:val="0"/>
      <w:marTop w:val="0"/>
      <w:marBottom w:val="0"/>
      <w:divBdr>
        <w:top w:val="none" w:sz="0" w:space="0" w:color="auto"/>
        <w:left w:val="none" w:sz="0" w:space="0" w:color="auto"/>
        <w:bottom w:val="none" w:sz="0" w:space="0" w:color="auto"/>
        <w:right w:val="none" w:sz="0" w:space="0" w:color="auto"/>
      </w:divBdr>
      <w:divsChild>
        <w:div w:id="786001953">
          <w:marLeft w:val="1742"/>
          <w:marRight w:val="0"/>
          <w:marTop w:val="86"/>
          <w:marBottom w:val="0"/>
          <w:divBdr>
            <w:top w:val="none" w:sz="0" w:space="0" w:color="auto"/>
            <w:left w:val="none" w:sz="0" w:space="0" w:color="auto"/>
            <w:bottom w:val="none" w:sz="0" w:space="0" w:color="auto"/>
            <w:right w:val="none" w:sz="0" w:space="0" w:color="auto"/>
          </w:divBdr>
        </w:div>
        <w:div w:id="1164931278">
          <w:marLeft w:val="1742"/>
          <w:marRight w:val="0"/>
          <w:marTop w:val="86"/>
          <w:marBottom w:val="0"/>
          <w:divBdr>
            <w:top w:val="none" w:sz="0" w:space="0" w:color="auto"/>
            <w:left w:val="none" w:sz="0" w:space="0" w:color="auto"/>
            <w:bottom w:val="none" w:sz="0" w:space="0" w:color="auto"/>
            <w:right w:val="none" w:sz="0" w:space="0" w:color="auto"/>
          </w:divBdr>
        </w:div>
        <w:div w:id="2112317442">
          <w:marLeft w:val="1742"/>
          <w:marRight w:val="0"/>
          <w:marTop w:val="86"/>
          <w:marBottom w:val="0"/>
          <w:divBdr>
            <w:top w:val="none" w:sz="0" w:space="0" w:color="auto"/>
            <w:left w:val="none" w:sz="0" w:space="0" w:color="auto"/>
            <w:bottom w:val="none" w:sz="0" w:space="0" w:color="auto"/>
            <w:right w:val="none" w:sz="0" w:space="0" w:color="auto"/>
          </w:divBdr>
        </w:div>
      </w:divsChild>
    </w:div>
    <w:div w:id="1144272207">
      <w:bodyDiv w:val="1"/>
      <w:marLeft w:val="0"/>
      <w:marRight w:val="0"/>
      <w:marTop w:val="0"/>
      <w:marBottom w:val="0"/>
      <w:divBdr>
        <w:top w:val="none" w:sz="0" w:space="0" w:color="auto"/>
        <w:left w:val="none" w:sz="0" w:space="0" w:color="auto"/>
        <w:bottom w:val="none" w:sz="0" w:space="0" w:color="auto"/>
        <w:right w:val="none" w:sz="0" w:space="0" w:color="auto"/>
      </w:divBdr>
    </w:div>
    <w:div w:id="1147820879">
      <w:bodyDiv w:val="1"/>
      <w:marLeft w:val="0"/>
      <w:marRight w:val="0"/>
      <w:marTop w:val="0"/>
      <w:marBottom w:val="0"/>
      <w:divBdr>
        <w:top w:val="none" w:sz="0" w:space="0" w:color="auto"/>
        <w:left w:val="none" w:sz="0" w:space="0" w:color="auto"/>
        <w:bottom w:val="none" w:sz="0" w:space="0" w:color="auto"/>
        <w:right w:val="none" w:sz="0" w:space="0" w:color="auto"/>
      </w:divBdr>
    </w:div>
    <w:div w:id="1174997842">
      <w:bodyDiv w:val="1"/>
      <w:marLeft w:val="0"/>
      <w:marRight w:val="0"/>
      <w:marTop w:val="0"/>
      <w:marBottom w:val="0"/>
      <w:divBdr>
        <w:top w:val="none" w:sz="0" w:space="0" w:color="auto"/>
        <w:left w:val="none" w:sz="0" w:space="0" w:color="auto"/>
        <w:bottom w:val="none" w:sz="0" w:space="0" w:color="auto"/>
        <w:right w:val="none" w:sz="0" w:space="0" w:color="auto"/>
      </w:divBdr>
      <w:divsChild>
        <w:div w:id="1426340947">
          <w:marLeft w:val="0"/>
          <w:marRight w:val="0"/>
          <w:marTop w:val="0"/>
          <w:marBottom w:val="0"/>
          <w:divBdr>
            <w:top w:val="none" w:sz="0" w:space="0" w:color="auto"/>
            <w:left w:val="none" w:sz="0" w:space="0" w:color="auto"/>
            <w:bottom w:val="none" w:sz="0" w:space="0" w:color="auto"/>
            <w:right w:val="none" w:sz="0" w:space="0" w:color="auto"/>
          </w:divBdr>
          <w:divsChild>
            <w:div w:id="951980249">
              <w:marLeft w:val="0"/>
              <w:marRight w:val="0"/>
              <w:marTop w:val="0"/>
              <w:marBottom w:val="0"/>
              <w:divBdr>
                <w:top w:val="none" w:sz="0" w:space="0" w:color="auto"/>
                <w:left w:val="none" w:sz="0" w:space="0" w:color="auto"/>
                <w:bottom w:val="none" w:sz="0" w:space="0" w:color="auto"/>
                <w:right w:val="none" w:sz="0" w:space="0" w:color="auto"/>
              </w:divBdr>
            </w:div>
            <w:div w:id="1389648243">
              <w:marLeft w:val="0"/>
              <w:marRight w:val="0"/>
              <w:marTop w:val="0"/>
              <w:marBottom w:val="0"/>
              <w:divBdr>
                <w:top w:val="none" w:sz="0" w:space="0" w:color="auto"/>
                <w:left w:val="none" w:sz="0" w:space="0" w:color="auto"/>
                <w:bottom w:val="none" w:sz="0" w:space="0" w:color="auto"/>
                <w:right w:val="none" w:sz="0" w:space="0" w:color="auto"/>
              </w:divBdr>
            </w:div>
            <w:div w:id="1679387748">
              <w:marLeft w:val="0"/>
              <w:marRight w:val="0"/>
              <w:marTop w:val="0"/>
              <w:marBottom w:val="0"/>
              <w:divBdr>
                <w:top w:val="none" w:sz="0" w:space="0" w:color="auto"/>
                <w:left w:val="none" w:sz="0" w:space="0" w:color="auto"/>
                <w:bottom w:val="none" w:sz="0" w:space="0" w:color="auto"/>
                <w:right w:val="none" w:sz="0" w:space="0" w:color="auto"/>
              </w:divBdr>
            </w:div>
            <w:div w:id="1890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873">
      <w:bodyDiv w:val="1"/>
      <w:marLeft w:val="0"/>
      <w:marRight w:val="0"/>
      <w:marTop w:val="0"/>
      <w:marBottom w:val="0"/>
      <w:divBdr>
        <w:top w:val="none" w:sz="0" w:space="0" w:color="auto"/>
        <w:left w:val="none" w:sz="0" w:space="0" w:color="auto"/>
        <w:bottom w:val="none" w:sz="0" w:space="0" w:color="auto"/>
        <w:right w:val="none" w:sz="0" w:space="0" w:color="auto"/>
      </w:divBdr>
      <w:divsChild>
        <w:div w:id="1479034289">
          <w:marLeft w:val="0"/>
          <w:marRight w:val="0"/>
          <w:marTop w:val="0"/>
          <w:marBottom w:val="0"/>
          <w:divBdr>
            <w:top w:val="none" w:sz="0" w:space="0" w:color="auto"/>
            <w:left w:val="none" w:sz="0" w:space="0" w:color="auto"/>
            <w:bottom w:val="none" w:sz="0" w:space="0" w:color="auto"/>
            <w:right w:val="none" w:sz="0" w:space="0" w:color="auto"/>
          </w:divBdr>
        </w:div>
      </w:divsChild>
    </w:div>
    <w:div w:id="1193881940">
      <w:bodyDiv w:val="1"/>
      <w:marLeft w:val="0"/>
      <w:marRight w:val="0"/>
      <w:marTop w:val="0"/>
      <w:marBottom w:val="0"/>
      <w:divBdr>
        <w:top w:val="none" w:sz="0" w:space="0" w:color="auto"/>
        <w:left w:val="none" w:sz="0" w:space="0" w:color="auto"/>
        <w:bottom w:val="none" w:sz="0" w:space="0" w:color="auto"/>
        <w:right w:val="none" w:sz="0" w:space="0" w:color="auto"/>
      </w:divBdr>
    </w:div>
    <w:div w:id="1199469166">
      <w:bodyDiv w:val="1"/>
      <w:marLeft w:val="0"/>
      <w:marRight w:val="0"/>
      <w:marTop w:val="0"/>
      <w:marBottom w:val="0"/>
      <w:divBdr>
        <w:top w:val="none" w:sz="0" w:space="0" w:color="auto"/>
        <w:left w:val="none" w:sz="0" w:space="0" w:color="auto"/>
        <w:bottom w:val="none" w:sz="0" w:space="0" w:color="auto"/>
        <w:right w:val="none" w:sz="0" w:space="0" w:color="auto"/>
      </w:divBdr>
      <w:divsChild>
        <w:div w:id="55787846">
          <w:marLeft w:val="0"/>
          <w:marRight w:val="0"/>
          <w:marTop w:val="0"/>
          <w:marBottom w:val="0"/>
          <w:divBdr>
            <w:top w:val="none" w:sz="0" w:space="0" w:color="auto"/>
            <w:left w:val="none" w:sz="0" w:space="0" w:color="auto"/>
            <w:bottom w:val="none" w:sz="0" w:space="0" w:color="auto"/>
            <w:right w:val="none" w:sz="0" w:space="0" w:color="auto"/>
          </w:divBdr>
        </w:div>
      </w:divsChild>
    </w:div>
    <w:div w:id="1203788363">
      <w:bodyDiv w:val="1"/>
      <w:marLeft w:val="0"/>
      <w:marRight w:val="0"/>
      <w:marTop w:val="0"/>
      <w:marBottom w:val="0"/>
      <w:divBdr>
        <w:top w:val="none" w:sz="0" w:space="0" w:color="auto"/>
        <w:left w:val="none" w:sz="0" w:space="0" w:color="auto"/>
        <w:bottom w:val="none" w:sz="0" w:space="0" w:color="auto"/>
        <w:right w:val="none" w:sz="0" w:space="0" w:color="auto"/>
      </w:divBdr>
      <w:divsChild>
        <w:div w:id="1107962178">
          <w:marLeft w:val="1166"/>
          <w:marRight w:val="0"/>
          <w:marTop w:val="82"/>
          <w:marBottom w:val="0"/>
          <w:divBdr>
            <w:top w:val="none" w:sz="0" w:space="0" w:color="auto"/>
            <w:left w:val="none" w:sz="0" w:space="0" w:color="auto"/>
            <w:bottom w:val="none" w:sz="0" w:space="0" w:color="auto"/>
            <w:right w:val="none" w:sz="0" w:space="0" w:color="auto"/>
          </w:divBdr>
        </w:div>
        <w:div w:id="1420979169">
          <w:marLeft w:val="1166"/>
          <w:marRight w:val="0"/>
          <w:marTop w:val="82"/>
          <w:marBottom w:val="0"/>
          <w:divBdr>
            <w:top w:val="none" w:sz="0" w:space="0" w:color="auto"/>
            <w:left w:val="none" w:sz="0" w:space="0" w:color="auto"/>
            <w:bottom w:val="none" w:sz="0" w:space="0" w:color="auto"/>
            <w:right w:val="none" w:sz="0" w:space="0" w:color="auto"/>
          </w:divBdr>
        </w:div>
        <w:div w:id="1467239528">
          <w:marLeft w:val="1166"/>
          <w:marRight w:val="0"/>
          <w:marTop w:val="82"/>
          <w:marBottom w:val="0"/>
          <w:divBdr>
            <w:top w:val="none" w:sz="0" w:space="0" w:color="auto"/>
            <w:left w:val="none" w:sz="0" w:space="0" w:color="auto"/>
            <w:bottom w:val="none" w:sz="0" w:space="0" w:color="auto"/>
            <w:right w:val="none" w:sz="0" w:space="0" w:color="auto"/>
          </w:divBdr>
        </w:div>
      </w:divsChild>
    </w:div>
    <w:div w:id="1214385197">
      <w:bodyDiv w:val="1"/>
      <w:marLeft w:val="0"/>
      <w:marRight w:val="0"/>
      <w:marTop w:val="0"/>
      <w:marBottom w:val="0"/>
      <w:divBdr>
        <w:top w:val="none" w:sz="0" w:space="0" w:color="auto"/>
        <w:left w:val="none" w:sz="0" w:space="0" w:color="auto"/>
        <w:bottom w:val="none" w:sz="0" w:space="0" w:color="auto"/>
        <w:right w:val="none" w:sz="0" w:space="0" w:color="auto"/>
      </w:divBdr>
    </w:div>
    <w:div w:id="1214468184">
      <w:bodyDiv w:val="1"/>
      <w:marLeft w:val="0"/>
      <w:marRight w:val="0"/>
      <w:marTop w:val="0"/>
      <w:marBottom w:val="0"/>
      <w:divBdr>
        <w:top w:val="none" w:sz="0" w:space="0" w:color="auto"/>
        <w:left w:val="none" w:sz="0" w:space="0" w:color="auto"/>
        <w:bottom w:val="none" w:sz="0" w:space="0" w:color="auto"/>
        <w:right w:val="none" w:sz="0" w:space="0" w:color="auto"/>
      </w:divBdr>
      <w:divsChild>
        <w:div w:id="900479115">
          <w:marLeft w:val="720"/>
          <w:marRight w:val="0"/>
          <w:marTop w:val="130"/>
          <w:marBottom w:val="130"/>
          <w:divBdr>
            <w:top w:val="none" w:sz="0" w:space="0" w:color="auto"/>
            <w:left w:val="none" w:sz="0" w:space="0" w:color="auto"/>
            <w:bottom w:val="none" w:sz="0" w:space="0" w:color="auto"/>
            <w:right w:val="none" w:sz="0" w:space="0" w:color="auto"/>
          </w:divBdr>
        </w:div>
      </w:divsChild>
    </w:div>
    <w:div w:id="1219632423">
      <w:bodyDiv w:val="1"/>
      <w:marLeft w:val="0"/>
      <w:marRight w:val="0"/>
      <w:marTop w:val="0"/>
      <w:marBottom w:val="0"/>
      <w:divBdr>
        <w:top w:val="none" w:sz="0" w:space="0" w:color="auto"/>
        <w:left w:val="none" w:sz="0" w:space="0" w:color="auto"/>
        <w:bottom w:val="none" w:sz="0" w:space="0" w:color="auto"/>
        <w:right w:val="none" w:sz="0" w:space="0" w:color="auto"/>
      </w:divBdr>
      <w:divsChild>
        <w:div w:id="198591506">
          <w:marLeft w:val="547"/>
          <w:marRight w:val="0"/>
          <w:marTop w:val="0"/>
          <w:marBottom w:val="0"/>
          <w:divBdr>
            <w:top w:val="none" w:sz="0" w:space="0" w:color="auto"/>
            <w:left w:val="none" w:sz="0" w:space="0" w:color="auto"/>
            <w:bottom w:val="none" w:sz="0" w:space="0" w:color="auto"/>
            <w:right w:val="none" w:sz="0" w:space="0" w:color="auto"/>
          </w:divBdr>
        </w:div>
        <w:div w:id="244340564">
          <w:marLeft w:val="547"/>
          <w:marRight w:val="0"/>
          <w:marTop w:val="0"/>
          <w:marBottom w:val="0"/>
          <w:divBdr>
            <w:top w:val="none" w:sz="0" w:space="0" w:color="auto"/>
            <w:left w:val="none" w:sz="0" w:space="0" w:color="auto"/>
            <w:bottom w:val="none" w:sz="0" w:space="0" w:color="auto"/>
            <w:right w:val="none" w:sz="0" w:space="0" w:color="auto"/>
          </w:divBdr>
        </w:div>
        <w:div w:id="308100658">
          <w:marLeft w:val="547"/>
          <w:marRight w:val="0"/>
          <w:marTop w:val="0"/>
          <w:marBottom w:val="0"/>
          <w:divBdr>
            <w:top w:val="none" w:sz="0" w:space="0" w:color="auto"/>
            <w:left w:val="none" w:sz="0" w:space="0" w:color="auto"/>
            <w:bottom w:val="none" w:sz="0" w:space="0" w:color="auto"/>
            <w:right w:val="none" w:sz="0" w:space="0" w:color="auto"/>
          </w:divBdr>
        </w:div>
        <w:div w:id="681585317">
          <w:marLeft w:val="547"/>
          <w:marRight w:val="0"/>
          <w:marTop w:val="0"/>
          <w:marBottom w:val="0"/>
          <w:divBdr>
            <w:top w:val="none" w:sz="0" w:space="0" w:color="auto"/>
            <w:left w:val="none" w:sz="0" w:space="0" w:color="auto"/>
            <w:bottom w:val="none" w:sz="0" w:space="0" w:color="auto"/>
            <w:right w:val="none" w:sz="0" w:space="0" w:color="auto"/>
          </w:divBdr>
        </w:div>
      </w:divsChild>
    </w:div>
    <w:div w:id="1236236529">
      <w:bodyDiv w:val="1"/>
      <w:marLeft w:val="0"/>
      <w:marRight w:val="0"/>
      <w:marTop w:val="0"/>
      <w:marBottom w:val="0"/>
      <w:divBdr>
        <w:top w:val="none" w:sz="0" w:space="0" w:color="auto"/>
        <w:left w:val="none" w:sz="0" w:space="0" w:color="auto"/>
        <w:bottom w:val="none" w:sz="0" w:space="0" w:color="auto"/>
        <w:right w:val="none" w:sz="0" w:space="0" w:color="auto"/>
      </w:divBdr>
      <w:divsChild>
        <w:div w:id="135682081">
          <w:marLeft w:val="1282"/>
          <w:marRight w:val="0"/>
          <w:marTop w:val="0"/>
          <w:marBottom w:val="180"/>
          <w:divBdr>
            <w:top w:val="none" w:sz="0" w:space="0" w:color="auto"/>
            <w:left w:val="none" w:sz="0" w:space="0" w:color="auto"/>
            <w:bottom w:val="none" w:sz="0" w:space="0" w:color="auto"/>
            <w:right w:val="none" w:sz="0" w:space="0" w:color="auto"/>
          </w:divBdr>
        </w:div>
        <w:div w:id="917710916">
          <w:marLeft w:val="1282"/>
          <w:marRight w:val="0"/>
          <w:marTop w:val="0"/>
          <w:marBottom w:val="180"/>
          <w:divBdr>
            <w:top w:val="none" w:sz="0" w:space="0" w:color="auto"/>
            <w:left w:val="none" w:sz="0" w:space="0" w:color="auto"/>
            <w:bottom w:val="none" w:sz="0" w:space="0" w:color="auto"/>
            <w:right w:val="none" w:sz="0" w:space="0" w:color="auto"/>
          </w:divBdr>
        </w:div>
        <w:div w:id="1437409077">
          <w:marLeft w:val="1282"/>
          <w:marRight w:val="0"/>
          <w:marTop w:val="0"/>
          <w:marBottom w:val="180"/>
          <w:divBdr>
            <w:top w:val="none" w:sz="0" w:space="0" w:color="auto"/>
            <w:left w:val="none" w:sz="0" w:space="0" w:color="auto"/>
            <w:bottom w:val="none" w:sz="0" w:space="0" w:color="auto"/>
            <w:right w:val="none" w:sz="0" w:space="0" w:color="auto"/>
          </w:divBdr>
        </w:div>
        <w:div w:id="1924294241">
          <w:marLeft w:val="1282"/>
          <w:marRight w:val="0"/>
          <w:marTop w:val="0"/>
          <w:marBottom w:val="180"/>
          <w:divBdr>
            <w:top w:val="none" w:sz="0" w:space="0" w:color="auto"/>
            <w:left w:val="none" w:sz="0" w:space="0" w:color="auto"/>
            <w:bottom w:val="none" w:sz="0" w:space="0" w:color="auto"/>
            <w:right w:val="none" w:sz="0" w:space="0" w:color="auto"/>
          </w:divBdr>
        </w:div>
      </w:divsChild>
    </w:div>
    <w:div w:id="1242249572">
      <w:bodyDiv w:val="1"/>
      <w:marLeft w:val="0"/>
      <w:marRight w:val="0"/>
      <w:marTop w:val="0"/>
      <w:marBottom w:val="0"/>
      <w:divBdr>
        <w:top w:val="none" w:sz="0" w:space="0" w:color="auto"/>
        <w:left w:val="none" w:sz="0" w:space="0" w:color="auto"/>
        <w:bottom w:val="none" w:sz="0" w:space="0" w:color="auto"/>
        <w:right w:val="none" w:sz="0" w:space="0" w:color="auto"/>
      </w:divBdr>
      <w:divsChild>
        <w:div w:id="310797481">
          <w:marLeft w:val="734"/>
          <w:marRight w:val="0"/>
          <w:marTop w:val="86"/>
          <w:marBottom w:val="0"/>
          <w:divBdr>
            <w:top w:val="none" w:sz="0" w:space="0" w:color="auto"/>
            <w:left w:val="none" w:sz="0" w:space="0" w:color="auto"/>
            <w:bottom w:val="none" w:sz="0" w:space="0" w:color="auto"/>
            <w:right w:val="none" w:sz="0" w:space="0" w:color="auto"/>
          </w:divBdr>
        </w:div>
        <w:div w:id="386493511">
          <w:marLeft w:val="734"/>
          <w:marRight w:val="0"/>
          <w:marTop w:val="86"/>
          <w:marBottom w:val="0"/>
          <w:divBdr>
            <w:top w:val="none" w:sz="0" w:space="0" w:color="auto"/>
            <w:left w:val="none" w:sz="0" w:space="0" w:color="auto"/>
            <w:bottom w:val="none" w:sz="0" w:space="0" w:color="auto"/>
            <w:right w:val="none" w:sz="0" w:space="0" w:color="auto"/>
          </w:divBdr>
        </w:div>
        <w:div w:id="1598563801">
          <w:marLeft w:val="734"/>
          <w:marRight w:val="0"/>
          <w:marTop w:val="86"/>
          <w:marBottom w:val="0"/>
          <w:divBdr>
            <w:top w:val="none" w:sz="0" w:space="0" w:color="auto"/>
            <w:left w:val="none" w:sz="0" w:space="0" w:color="auto"/>
            <w:bottom w:val="none" w:sz="0" w:space="0" w:color="auto"/>
            <w:right w:val="none" w:sz="0" w:space="0" w:color="auto"/>
          </w:divBdr>
        </w:div>
      </w:divsChild>
    </w:div>
    <w:div w:id="1246458764">
      <w:bodyDiv w:val="1"/>
      <w:marLeft w:val="0"/>
      <w:marRight w:val="0"/>
      <w:marTop w:val="0"/>
      <w:marBottom w:val="0"/>
      <w:divBdr>
        <w:top w:val="none" w:sz="0" w:space="0" w:color="auto"/>
        <w:left w:val="none" w:sz="0" w:space="0" w:color="auto"/>
        <w:bottom w:val="none" w:sz="0" w:space="0" w:color="auto"/>
        <w:right w:val="none" w:sz="0" w:space="0" w:color="auto"/>
      </w:divBdr>
      <w:divsChild>
        <w:div w:id="1022315851">
          <w:marLeft w:val="547"/>
          <w:marRight w:val="0"/>
          <w:marTop w:val="0"/>
          <w:marBottom w:val="0"/>
          <w:divBdr>
            <w:top w:val="none" w:sz="0" w:space="0" w:color="auto"/>
            <w:left w:val="none" w:sz="0" w:space="0" w:color="auto"/>
            <w:bottom w:val="none" w:sz="0" w:space="0" w:color="auto"/>
            <w:right w:val="none" w:sz="0" w:space="0" w:color="auto"/>
          </w:divBdr>
        </w:div>
        <w:div w:id="1374230336">
          <w:marLeft w:val="547"/>
          <w:marRight w:val="0"/>
          <w:marTop w:val="0"/>
          <w:marBottom w:val="0"/>
          <w:divBdr>
            <w:top w:val="none" w:sz="0" w:space="0" w:color="auto"/>
            <w:left w:val="none" w:sz="0" w:space="0" w:color="auto"/>
            <w:bottom w:val="none" w:sz="0" w:space="0" w:color="auto"/>
            <w:right w:val="none" w:sz="0" w:space="0" w:color="auto"/>
          </w:divBdr>
        </w:div>
        <w:div w:id="1804038070">
          <w:marLeft w:val="547"/>
          <w:marRight w:val="0"/>
          <w:marTop w:val="0"/>
          <w:marBottom w:val="0"/>
          <w:divBdr>
            <w:top w:val="none" w:sz="0" w:space="0" w:color="auto"/>
            <w:left w:val="none" w:sz="0" w:space="0" w:color="auto"/>
            <w:bottom w:val="none" w:sz="0" w:space="0" w:color="auto"/>
            <w:right w:val="none" w:sz="0" w:space="0" w:color="auto"/>
          </w:divBdr>
        </w:div>
        <w:div w:id="2120904800">
          <w:marLeft w:val="547"/>
          <w:marRight w:val="0"/>
          <w:marTop w:val="0"/>
          <w:marBottom w:val="0"/>
          <w:divBdr>
            <w:top w:val="none" w:sz="0" w:space="0" w:color="auto"/>
            <w:left w:val="none" w:sz="0" w:space="0" w:color="auto"/>
            <w:bottom w:val="none" w:sz="0" w:space="0" w:color="auto"/>
            <w:right w:val="none" w:sz="0" w:space="0" w:color="auto"/>
          </w:divBdr>
        </w:div>
      </w:divsChild>
    </w:div>
    <w:div w:id="1268779881">
      <w:bodyDiv w:val="1"/>
      <w:marLeft w:val="0"/>
      <w:marRight w:val="0"/>
      <w:marTop w:val="0"/>
      <w:marBottom w:val="0"/>
      <w:divBdr>
        <w:top w:val="none" w:sz="0" w:space="0" w:color="auto"/>
        <w:left w:val="none" w:sz="0" w:space="0" w:color="auto"/>
        <w:bottom w:val="none" w:sz="0" w:space="0" w:color="auto"/>
        <w:right w:val="none" w:sz="0" w:space="0" w:color="auto"/>
      </w:divBdr>
      <w:divsChild>
        <w:div w:id="614941446">
          <w:marLeft w:val="0"/>
          <w:marRight w:val="0"/>
          <w:marTop w:val="0"/>
          <w:marBottom w:val="0"/>
          <w:divBdr>
            <w:top w:val="none" w:sz="0" w:space="0" w:color="auto"/>
            <w:left w:val="none" w:sz="0" w:space="0" w:color="auto"/>
            <w:bottom w:val="none" w:sz="0" w:space="0" w:color="auto"/>
            <w:right w:val="none" w:sz="0" w:space="0" w:color="auto"/>
          </w:divBdr>
          <w:divsChild>
            <w:div w:id="173149452">
              <w:marLeft w:val="0"/>
              <w:marRight w:val="0"/>
              <w:marTop w:val="0"/>
              <w:marBottom w:val="0"/>
              <w:divBdr>
                <w:top w:val="none" w:sz="0" w:space="0" w:color="auto"/>
                <w:left w:val="none" w:sz="0" w:space="0" w:color="auto"/>
                <w:bottom w:val="none" w:sz="0" w:space="0" w:color="auto"/>
                <w:right w:val="none" w:sz="0" w:space="0" w:color="auto"/>
              </w:divBdr>
            </w:div>
            <w:div w:id="692656420">
              <w:marLeft w:val="0"/>
              <w:marRight w:val="0"/>
              <w:marTop w:val="0"/>
              <w:marBottom w:val="0"/>
              <w:divBdr>
                <w:top w:val="none" w:sz="0" w:space="0" w:color="auto"/>
                <w:left w:val="none" w:sz="0" w:space="0" w:color="auto"/>
                <w:bottom w:val="none" w:sz="0" w:space="0" w:color="auto"/>
                <w:right w:val="none" w:sz="0" w:space="0" w:color="auto"/>
              </w:divBdr>
            </w:div>
            <w:div w:id="911622341">
              <w:marLeft w:val="0"/>
              <w:marRight w:val="0"/>
              <w:marTop w:val="0"/>
              <w:marBottom w:val="0"/>
              <w:divBdr>
                <w:top w:val="none" w:sz="0" w:space="0" w:color="auto"/>
                <w:left w:val="none" w:sz="0" w:space="0" w:color="auto"/>
                <w:bottom w:val="none" w:sz="0" w:space="0" w:color="auto"/>
                <w:right w:val="none" w:sz="0" w:space="0" w:color="auto"/>
              </w:divBdr>
            </w:div>
            <w:div w:id="1293091992">
              <w:marLeft w:val="0"/>
              <w:marRight w:val="0"/>
              <w:marTop w:val="0"/>
              <w:marBottom w:val="0"/>
              <w:divBdr>
                <w:top w:val="none" w:sz="0" w:space="0" w:color="auto"/>
                <w:left w:val="none" w:sz="0" w:space="0" w:color="auto"/>
                <w:bottom w:val="none" w:sz="0" w:space="0" w:color="auto"/>
                <w:right w:val="none" w:sz="0" w:space="0" w:color="auto"/>
              </w:divBdr>
            </w:div>
            <w:div w:id="1476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861">
      <w:bodyDiv w:val="1"/>
      <w:marLeft w:val="0"/>
      <w:marRight w:val="0"/>
      <w:marTop w:val="0"/>
      <w:marBottom w:val="0"/>
      <w:divBdr>
        <w:top w:val="none" w:sz="0" w:space="0" w:color="auto"/>
        <w:left w:val="none" w:sz="0" w:space="0" w:color="auto"/>
        <w:bottom w:val="none" w:sz="0" w:space="0" w:color="auto"/>
        <w:right w:val="none" w:sz="0" w:space="0" w:color="auto"/>
      </w:divBdr>
      <w:divsChild>
        <w:div w:id="1134563194">
          <w:marLeft w:val="0"/>
          <w:marRight w:val="0"/>
          <w:marTop w:val="0"/>
          <w:marBottom w:val="0"/>
          <w:divBdr>
            <w:top w:val="none" w:sz="0" w:space="0" w:color="auto"/>
            <w:left w:val="none" w:sz="0" w:space="0" w:color="auto"/>
            <w:bottom w:val="none" w:sz="0" w:space="0" w:color="auto"/>
            <w:right w:val="none" w:sz="0" w:space="0" w:color="auto"/>
          </w:divBdr>
          <w:divsChild>
            <w:div w:id="1843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3222">
      <w:bodyDiv w:val="1"/>
      <w:marLeft w:val="0"/>
      <w:marRight w:val="0"/>
      <w:marTop w:val="0"/>
      <w:marBottom w:val="0"/>
      <w:divBdr>
        <w:top w:val="none" w:sz="0" w:space="0" w:color="auto"/>
        <w:left w:val="none" w:sz="0" w:space="0" w:color="auto"/>
        <w:bottom w:val="none" w:sz="0" w:space="0" w:color="auto"/>
        <w:right w:val="none" w:sz="0" w:space="0" w:color="auto"/>
      </w:divBdr>
      <w:divsChild>
        <w:div w:id="180826451">
          <w:marLeft w:val="0"/>
          <w:marRight w:val="0"/>
          <w:marTop w:val="0"/>
          <w:marBottom w:val="0"/>
          <w:divBdr>
            <w:top w:val="none" w:sz="0" w:space="0" w:color="auto"/>
            <w:left w:val="none" w:sz="0" w:space="0" w:color="auto"/>
            <w:bottom w:val="none" w:sz="0" w:space="0" w:color="auto"/>
            <w:right w:val="none" w:sz="0" w:space="0" w:color="auto"/>
          </w:divBdr>
          <w:divsChild>
            <w:div w:id="79757821">
              <w:marLeft w:val="0"/>
              <w:marRight w:val="0"/>
              <w:marTop w:val="0"/>
              <w:marBottom w:val="0"/>
              <w:divBdr>
                <w:top w:val="none" w:sz="0" w:space="0" w:color="auto"/>
                <w:left w:val="none" w:sz="0" w:space="0" w:color="auto"/>
                <w:bottom w:val="none" w:sz="0" w:space="0" w:color="auto"/>
                <w:right w:val="none" w:sz="0" w:space="0" w:color="auto"/>
              </w:divBdr>
            </w:div>
            <w:div w:id="1169446934">
              <w:marLeft w:val="0"/>
              <w:marRight w:val="0"/>
              <w:marTop w:val="0"/>
              <w:marBottom w:val="0"/>
              <w:divBdr>
                <w:top w:val="none" w:sz="0" w:space="0" w:color="auto"/>
                <w:left w:val="none" w:sz="0" w:space="0" w:color="auto"/>
                <w:bottom w:val="none" w:sz="0" w:space="0" w:color="auto"/>
                <w:right w:val="none" w:sz="0" w:space="0" w:color="auto"/>
              </w:divBdr>
            </w:div>
            <w:div w:id="1387559374">
              <w:marLeft w:val="0"/>
              <w:marRight w:val="0"/>
              <w:marTop w:val="0"/>
              <w:marBottom w:val="0"/>
              <w:divBdr>
                <w:top w:val="none" w:sz="0" w:space="0" w:color="auto"/>
                <w:left w:val="none" w:sz="0" w:space="0" w:color="auto"/>
                <w:bottom w:val="none" w:sz="0" w:space="0" w:color="auto"/>
                <w:right w:val="none" w:sz="0" w:space="0" w:color="auto"/>
              </w:divBdr>
            </w:div>
            <w:div w:id="19544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7644">
      <w:bodyDiv w:val="1"/>
      <w:marLeft w:val="0"/>
      <w:marRight w:val="0"/>
      <w:marTop w:val="0"/>
      <w:marBottom w:val="0"/>
      <w:divBdr>
        <w:top w:val="none" w:sz="0" w:space="0" w:color="auto"/>
        <w:left w:val="none" w:sz="0" w:space="0" w:color="auto"/>
        <w:bottom w:val="none" w:sz="0" w:space="0" w:color="auto"/>
        <w:right w:val="none" w:sz="0" w:space="0" w:color="auto"/>
      </w:divBdr>
      <w:divsChild>
        <w:div w:id="878935745">
          <w:marLeft w:val="0"/>
          <w:marRight w:val="0"/>
          <w:marTop w:val="0"/>
          <w:marBottom w:val="0"/>
          <w:divBdr>
            <w:top w:val="none" w:sz="0" w:space="0" w:color="auto"/>
            <w:left w:val="none" w:sz="0" w:space="0" w:color="auto"/>
            <w:bottom w:val="none" w:sz="0" w:space="0" w:color="auto"/>
            <w:right w:val="none" w:sz="0" w:space="0" w:color="auto"/>
          </w:divBdr>
          <w:divsChild>
            <w:div w:id="18051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1753">
      <w:bodyDiv w:val="1"/>
      <w:marLeft w:val="0"/>
      <w:marRight w:val="0"/>
      <w:marTop w:val="0"/>
      <w:marBottom w:val="0"/>
      <w:divBdr>
        <w:top w:val="none" w:sz="0" w:space="0" w:color="auto"/>
        <w:left w:val="none" w:sz="0" w:space="0" w:color="auto"/>
        <w:bottom w:val="none" w:sz="0" w:space="0" w:color="auto"/>
        <w:right w:val="none" w:sz="0" w:space="0" w:color="auto"/>
      </w:divBdr>
      <w:divsChild>
        <w:div w:id="48001135">
          <w:marLeft w:val="1166"/>
          <w:marRight w:val="0"/>
          <w:marTop w:val="72"/>
          <w:marBottom w:val="0"/>
          <w:divBdr>
            <w:top w:val="none" w:sz="0" w:space="0" w:color="auto"/>
            <w:left w:val="none" w:sz="0" w:space="0" w:color="auto"/>
            <w:bottom w:val="none" w:sz="0" w:space="0" w:color="auto"/>
            <w:right w:val="none" w:sz="0" w:space="0" w:color="auto"/>
          </w:divBdr>
        </w:div>
        <w:div w:id="760683887">
          <w:marLeft w:val="1166"/>
          <w:marRight w:val="0"/>
          <w:marTop w:val="72"/>
          <w:marBottom w:val="0"/>
          <w:divBdr>
            <w:top w:val="none" w:sz="0" w:space="0" w:color="auto"/>
            <w:left w:val="none" w:sz="0" w:space="0" w:color="auto"/>
            <w:bottom w:val="none" w:sz="0" w:space="0" w:color="auto"/>
            <w:right w:val="none" w:sz="0" w:space="0" w:color="auto"/>
          </w:divBdr>
        </w:div>
        <w:div w:id="1112749021">
          <w:marLeft w:val="1166"/>
          <w:marRight w:val="0"/>
          <w:marTop w:val="72"/>
          <w:marBottom w:val="0"/>
          <w:divBdr>
            <w:top w:val="none" w:sz="0" w:space="0" w:color="auto"/>
            <w:left w:val="none" w:sz="0" w:space="0" w:color="auto"/>
            <w:bottom w:val="none" w:sz="0" w:space="0" w:color="auto"/>
            <w:right w:val="none" w:sz="0" w:space="0" w:color="auto"/>
          </w:divBdr>
        </w:div>
        <w:div w:id="1830250910">
          <w:marLeft w:val="1166"/>
          <w:marRight w:val="0"/>
          <w:marTop w:val="72"/>
          <w:marBottom w:val="0"/>
          <w:divBdr>
            <w:top w:val="none" w:sz="0" w:space="0" w:color="auto"/>
            <w:left w:val="none" w:sz="0" w:space="0" w:color="auto"/>
            <w:bottom w:val="none" w:sz="0" w:space="0" w:color="auto"/>
            <w:right w:val="none" w:sz="0" w:space="0" w:color="auto"/>
          </w:divBdr>
        </w:div>
        <w:div w:id="1890997346">
          <w:marLeft w:val="1166"/>
          <w:marRight w:val="0"/>
          <w:marTop w:val="72"/>
          <w:marBottom w:val="0"/>
          <w:divBdr>
            <w:top w:val="none" w:sz="0" w:space="0" w:color="auto"/>
            <w:left w:val="none" w:sz="0" w:space="0" w:color="auto"/>
            <w:bottom w:val="none" w:sz="0" w:space="0" w:color="auto"/>
            <w:right w:val="none" w:sz="0" w:space="0" w:color="auto"/>
          </w:divBdr>
        </w:div>
      </w:divsChild>
    </w:div>
    <w:div w:id="1310598215">
      <w:bodyDiv w:val="1"/>
      <w:marLeft w:val="0"/>
      <w:marRight w:val="0"/>
      <w:marTop w:val="0"/>
      <w:marBottom w:val="0"/>
      <w:divBdr>
        <w:top w:val="none" w:sz="0" w:space="0" w:color="auto"/>
        <w:left w:val="none" w:sz="0" w:space="0" w:color="auto"/>
        <w:bottom w:val="none" w:sz="0" w:space="0" w:color="auto"/>
        <w:right w:val="none" w:sz="0" w:space="0" w:color="auto"/>
      </w:divBdr>
      <w:divsChild>
        <w:div w:id="121268096">
          <w:marLeft w:val="1267"/>
          <w:marRight w:val="0"/>
          <w:marTop w:val="346"/>
          <w:marBottom w:val="0"/>
          <w:divBdr>
            <w:top w:val="none" w:sz="0" w:space="0" w:color="auto"/>
            <w:left w:val="none" w:sz="0" w:space="0" w:color="auto"/>
            <w:bottom w:val="none" w:sz="0" w:space="0" w:color="auto"/>
            <w:right w:val="none" w:sz="0" w:space="0" w:color="auto"/>
          </w:divBdr>
        </w:div>
        <w:div w:id="345399700">
          <w:marLeft w:val="1267"/>
          <w:marRight w:val="0"/>
          <w:marTop w:val="346"/>
          <w:marBottom w:val="0"/>
          <w:divBdr>
            <w:top w:val="none" w:sz="0" w:space="0" w:color="auto"/>
            <w:left w:val="none" w:sz="0" w:space="0" w:color="auto"/>
            <w:bottom w:val="none" w:sz="0" w:space="0" w:color="auto"/>
            <w:right w:val="none" w:sz="0" w:space="0" w:color="auto"/>
          </w:divBdr>
        </w:div>
        <w:div w:id="754715899">
          <w:marLeft w:val="1267"/>
          <w:marRight w:val="0"/>
          <w:marTop w:val="346"/>
          <w:marBottom w:val="0"/>
          <w:divBdr>
            <w:top w:val="none" w:sz="0" w:space="0" w:color="auto"/>
            <w:left w:val="none" w:sz="0" w:space="0" w:color="auto"/>
            <w:bottom w:val="none" w:sz="0" w:space="0" w:color="auto"/>
            <w:right w:val="none" w:sz="0" w:space="0" w:color="auto"/>
          </w:divBdr>
        </w:div>
        <w:div w:id="792555599">
          <w:marLeft w:val="1267"/>
          <w:marRight w:val="0"/>
          <w:marTop w:val="346"/>
          <w:marBottom w:val="0"/>
          <w:divBdr>
            <w:top w:val="none" w:sz="0" w:space="0" w:color="auto"/>
            <w:left w:val="none" w:sz="0" w:space="0" w:color="auto"/>
            <w:bottom w:val="none" w:sz="0" w:space="0" w:color="auto"/>
            <w:right w:val="none" w:sz="0" w:space="0" w:color="auto"/>
          </w:divBdr>
        </w:div>
      </w:divsChild>
    </w:div>
    <w:div w:id="1344085523">
      <w:bodyDiv w:val="1"/>
      <w:marLeft w:val="0"/>
      <w:marRight w:val="0"/>
      <w:marTop w:val="0"/>
      <w:marBottom w:val="0"/>
      <w:divBdr>
        <w:top w:val="none" w:sz="0" w:space="0" w:color="auto"/>
        <w:left w:val="none" w:sz="0" w:space="0" w:color="auto"/>
        <w:bottom w:val="none" w:sz="0" w:space="0" w:color="auto"/>
        <w:right w:val="none" w:sz="0" w:space="0" w:color="auto"/>
      </w:divBdr>
      <w:divsChild>
        <w:div w:id="2105567838">
          <w:marLeft w:val="0"/>
          <w:marRight w:val="0"/>
          <w:marTop w:val="0"/>
          <w:marBottom w:val="0"/>
          <w:divBdr>
            <w:top w:val="none" w:sz="0" w:space="0" w:color="auto"/>
            <w:left w:val="none" w:sz="0" w:space="0" w:color="auto"/>
            <w:bottom w:val="none" w:sz="0" w:space="0" w:color="auto"/>
            <w:right w:val="none" w:sz="0" w:space="0" w:color="auto"/>
          </w:divBdr>
          <w:divsChild>
            <w:div w:id="1016005959">
              <w:marLeft w:val="0"/>
              <w:marRight w:val="0"/>
              <w:marTop w:val="0"/>
              <w:marBottom w:val="0"/>
              <w:divBdr>
                <w:top w:val="none" w:sz="0" w:space="0" w:color="auto"/>
                <w:left w:val="none" w:sz="0" w:space="0" w:color="auto"/>
                <w:bottom w:val="none" w:sz="0" w:space="0" w:color="auto"/>
                <w:right w:val="none" w:sz="0" w:space="0" w:color="auto"/>
              </w:divBdr>
            </w:div>
            <w:div w:id="1266958267">
              <w:marLeft w:val="0"/>
              <w:marRight w:val="0"/>
              <w:marTop w:val="0"/>
              <w:marBottom w:val="0"/>
              <w:divBdr>
                <w:top w:val="none" w:sz="0" w:space="0" w:color="auto"/>
                <w:left w:val="none" w:sz="0" w:space="0" w:color="auto"/>
                <w:bottom w:val="none" w:sz="0" w:space="0" w:color="auto"/>
                <w:right w:val="none" w:sz="0" w:space="0" w:color="auto"/>
              </w:divBdr>
            </w:div>
            <w:div w:id="1317994928">
              <w:marLeft w:val="0"/>
              <w:marRight w:val="0"/>
              <w:marTop w:val="0"/>
              <w:marBottom w:val="0"/>
              <w:divBdr>
                <w:top w:val="none" w:sz="0" w:space="0" w:color="auto"/>
                <w:left w:val="none" w:sz="0" w:space="0" w:color="auto"/>
                <w:bottom w:val="none" w:sz="0" w:space="0" w:color="auto"/>
                <w:right w:val="none" w:sz="0" w:space="0" w:color="auto"/>
              </w:divBdr>
            </w:div>
            <w:div w:id="1787307346">
              <w:marLeft w:val="0"/>
              <w:marRight w:val="0"/>
              <w:marTop w:val="0"/>
              <w:marBottom w:val="0"/>
              <w:divBdr>
                <w:top w:val="none" w:sz="0" w:space="0" w:color="auto"/>
                <w:left w:val="none" w:sz="0" w:space="0" w:color="auto"/>
                <w:bottom w:val="none" w:sz="0" w:space="0" w:color="auto"/>
                <w:right w:val="none" w:sz="0" w:space="0" w:color="auto"/>
              </w:divBdr>
            </w:div>
            <w:div w:id="19337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3119">
      <w:bodyDiv w:val="1"/>
      <w:marLeft w:val="0"/>
      <w:marRight w:val="0"/>
      <w:marTop w:val="0"/>
      <w:marBottom w:val="0"/>
      <w:divBdr>
        <w:top w:val="none" w:sz="0" w:space="0" w:color="auto"/>
        <w:left w:val="none" w:sz="0" w:space="0" w:color="auto"/>
        <w:bottom w:val="none" w:sz="0" w:space="0" w:color="auto"/>
        <w:right w:val="none" w:sz="0" w:space="0" w:color="auto"/>
      </w:divBdr>
      <w:divsChild>
        <w:div w:id="1567835316">
          <w:marLeft w:val="0"/>
          <w:marRight w:val="0"/>
          <w:marTop w:val="0"/>
          <w:marBottom w:val="0"/>
          <w:divBdr>
            <w:top w:val="none" w:sz="0" w:space="0" w:color="auto"/>
            <w:left w:val="none" w:sz="0" w:space="0" w:color="auto"/>
            <w:bottom w:val="none" w:sz="0" w:space="0" w:color="auto"/>
            <w:right w:val="none" w:sz="0" w:space="0" w:color="auto"/>
          </w:divBdr>
          <w:divsChild>
            <w:div w:id="745542139">
              <w:marLeft w:val="0"/>
              <w:marRight w:val="0"/>
              <w:marTop w:val="0"/>
              <w:marBottom w:val="0"/>
              <w:divBdr>
                <w:top w:val="none" w:sz="0" w:space="0" w:color="auto"/>
                <w:left w:val="none" w:sz="0" w:space="0" w:color="auto"/>
                <w:bottom w:val="none" w:sz="0" w:space="0" w:color="auto"/>
                <w:right w:val="none" w:sz="0" w:space="0" w:color="auto"/>
              </w:divBdr>
            </w:div>
            <w:div w:id="757795061">
              <w:marLeft w:val="0"/>
              <w:marRight w:val="0"/>
              <w:marTop w:val="0"/>
              <w:marBottom w:val="0"/>
              <w:divBdr>
                <w:top w:val="none" w:sz="0" w:space="0" w:color="auto"/>
                <w:left w:val="none" w:sz="0" w:space="0" w:color="auto"/>
                <w:bottom w:val="none" w:sz="0" w:space="0" w:color="auto"/>
                <w:right w:val="none" w:sz="0" w:space="0" w:color="auto"/>
              </w:divBdr>
            </w:div>
            <w:div w:id="866988817">
              <w:marLeft w:val="0"/>
              <w:marRight w:val="0"/>
              <w:marTop w:val="0"/>
              <w:marBottom w:val="0"/>
              <w:divBdr>
                <w:top w:val="none" w:sz="0" w:space="0" w:color="auto"/>
                <w:left w:val="none" w:sz="0" w:space="0" w:color="auto"/>
                <w:bottom w:val="none" w:sz="0" w:space="0" w:color="auto"/>
                <w:right w:val="none" w:sz="0" w:space="0" w:color="auto"/>
              </w:divBdr>
            </w:div>
            <w:div w:id="13801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71072">
      <w:bodyDiv w:val="1"/>
      <w:marLeft w:val="0"/>
      <w:marRight w:val="0"/>
      <w:marTop w:val="0"/>
      <w:marBottom w:val="0"/>
      <w:divBdr>
        <w:top w:val="none" w:sz="0" w:space="0" w:color="auto"/>
        <w:left w:val="none" w:sz="0" w:space="0" w:color="auto"/>
        <w:bottom w:val="none" w:sz="0" w:space="0" w:color="auto"/>
        <w:right w:val="none" w:sz="0" w:space="0" w:color="auto"/>
      </w:divBdr>
    </w:div>
    <w:div w:id="1379355548">
      <w:bodyDiv w:val="1"/>
      <w:marLeft w:val="0"/>
      <w:marRight w:val="0"/>
      <w:marTop w:val="0"/>
      <w:marBottom w:val="0"/>
      <w:divBdr>
        <w:top w:val="none" w:sz="0" w:space="0" w:color="auto"/>
        <w:left w:val="none" w:sz="0" w:space="0" w:color="auto"/>
        <w:bottom w:val="none" w:sz="0" w:space="0" w:color="auto"/>
        <w:right w:val="none" w:sz="0" w:space="0" w:color="auto"/>
      </w:divBdr>
      <w:divsChild>
        <w:div w:id="1131748052">
          <w:marLeft w:val="0"/>
          <w:marRight w:val="0"/>
          <w:marTop w:val="0"/>
          <w:marBottom w:val="0"/>
          <w:divBdr>
            <w:top w:val="none" w:sz="0" w:space="0" w:color="auto"/>
            <w:left w:val="none" w:sz="0" w:space="0" w:color="auto"/>
            <w:bottom w:val="none" w:sz="0" w:space="0" w:color="auto"/>
            <w:right w:val="none" w:sz="0" w:space="0" w:color="auto"/>
          </w:divBdr>
        </w:div>
      </w:divsChild>
    </w:div>
    <w:div w:id="1397819876">
      <w:bodyDiv w:val="1"/>
      <w:marLeft w:val="0"/>
      <w:marRight w:val="0"/>
      <w:marTop w:val="0"/>
      <w:marBottom w:val="0"/>
      <w:divBdr>
        <w:top w:val="none" w:sz="0" w:space="0" w:color="auto"/>
        <w:left w:val="none" w:sz="0" w:space="0" w:color="auto"/>
        <w:bottom w:val="none" w:sz="0" w:space="0" w:color="auto"/>
        <w:right w:val="none" w:sz="0" w:space="0" w:color="auto"/>
      </w:divBdr>
      <w:divsChild>
        <w:div w:id="167909596">
          <w:marLeft w:val="1166"/>
          <w:marRight w:val="0"/>
          <w:marTop w:val="67"/>
          <w:marBottom w:val="0"/>
          <w:divBdr>
            <w:top w:val="none" w:sz="0" w:space="0" w:color="auto"/>
            <w:left w:val="none" w:sz="0" w:space="0" w:color="auto"/>
            <w:bottom w:val="none" w:sz="0" w:space="0" w:color="auto"/>
            <w:right w:val="none" w:sz="0" w:space="0" w:color="auto"/>
          </w:divBdr>
        </w:div>
        <w:div w:id="816727137">
          <w:marLeft w:val="1166"/>
          <w:marRight w:val="0"/>
          <w:marTop w:val="67"/>
          <w:marBottom w:val="0"/>
          <w:divBdr>
            <w:top w:val="none" w:sz="0" w:space="0" w:color="auto"/>
            <w:left w:val="none" w:sz="0" w:space="0" w:color="auto"/>
            <w:bottom w:val="none" w:sz="0" w:space="0" w:color="auto"/>
            <w:right w:val="none" w:sz="0" w:space="0" w:color="auto"/>
          </w:divBdr>
        </w:div>
        <w:div w:id="880437949">
          <w:marLeft w:val="1166"/>
          <w:marRight w:val="0"/>
          <w:marTop w:val="67"/>
          <w:marBottom w:val="0"/>
          <w:divBdr>
            <w:top w:val="none" w:sz="0" w:space="0" w:color="auto"/>
            <w:left w:val="none" w:sz="0" w:space="0" w:color="auto"/>
            <w:bottom w:val="none" w:sz="0" w:space="0" w:color="auto"/>
            <w:right w:val="none" w:sz="0" w:space="0" w:color="auto"/>
          </w:divBdr>
        </w:div>
        <w:div w:id="1118717614">
          <w:marLeft w:val="1166"/>
          <w:marRight w:val="0"/>
          <w:marTop w:val="67"/>
          <w:marBottom w:val="0"/>
          <w:divBdr>
            <w:top w:val="none" w:sz="0" w:space="0" w:color="auto"/>
            <w:left w:val="none" w:sz="0" w:space="0" w:color="auto"/>
            <w:bottom w:val="none" w:sz="0" w:space="0" w:color="auto"/>
            <w:right w:val="none" w:sz="0" w:space="0" w:color="auto"/>
          </w:divBdr>
        </w:div>
      </w:divsChild>
    </w:div>
    <w:div w:id="1416366836">
      <w:bodyDiv w:val="1"/>
      <w:marLeft w:val="0"/>
      <w:marRight w:val="0"/>
      <w:marTop w:val="0"/>
      <w:marBottom w:val="0"/>
      <w:divBdr>
        <w:top w:val="none" w:sz="0" w:space="0" w:color="auto"/>
        <w:left w:val="none" w:sz="0" w:space="0" w:color="auto"/>
        <w:bottom w:val="none" w:sz="0" w:space="0" w:color="auto"/>
        <w:right w:val="none" w:sz="0" w:space="0" w:color="auto"/>
      </w:divBdr>
    </w:div>
    <w:div w:id="1420826937">
      <w:bodyDiv w:val="1"/>
      <w:marLeft w:val="0"/>
      <w:marRight w:val="0"/>
      <w:marTop w:val="0"/>
      <w:marBottom w:val="0"/>
      <w:divBdr>
        <w:top w:val="none" w:sz="0" w:space="0" w:color="auto"/>
        <w:left w:val="none" w:sz="0" w:space="0" w:color="auto"/>
        <w:bottom w:val="none" w:sz="0" w:space="0" w:color="auto"/>
        <w:right w:val="none" w:sz="0" w:space="0" w:color="auto"/>
      </w:divBdr>
      <w:divsChild>
        <w:div w:id="149952322">
          <w:marLeft w:val="634"/>
          <w:marRight w:val="0"/>
          <w:marTop w:val="0"/>
          <w:marBottom w:val="0"/>
          <w:divBdr>
            <w:top w:val="none" w:sz="0" w:space="0" w:color="auto"/>
            <w:left w:val="none" w:sz="0" w:space="0" w:color="auto"/>
            <w:bottom w:val="none" w:sz="0" w:space="0" w:color="auto"/>
            <w:right w:val="none" w:sz="0" w:space="0" w:color="auto"/>
          </w:divBdr>
        </w:div>
      </w:divsChild>
    </w:div>
    <w:div w:id="1431121348">
      <w:bodyDiv w:val="1"/>
      <w:marLeft w:val="0"/>
      <w:marRight w:val="0"/>
      <w:marTop w:val="0"/>
      <w:marBottom w:val="0"/>
      <w:divBdr>
        <w:top w:val="none" w:sz="0" w:space="0" w:color="auto"/>
        <w:left w:val="none" w:sz="0" w:space="0" w:color="auto"/>
        <w:bottom w:val="none" w:sz="0" w:space="0" w:color="auto"/>
        <w:right w:val="none" w:sz="0" w:space="0" w:color="auto"/>
      </w:divBdr>
    </w:div>
    <w:div w:id="1446004375">
      <w:bodyDiv w:val="1"/>
      <w:marLeft w:val="0"/>
      <w:marRight w:val="0"/>
      <w:marTop w:val="0"/>
      <w:marBottom w:val="0"/>
      <w:divBdr>
        <w:top w:val="none" w:sz="0" w:space="0" w:color="auto"/>
        <w:left w:val="none" w:sz="0" w:space="0" w:color="auto"/>
        <w:bottom w:val="none" w:sz="0" w:space="0" w:color="auto"/>
        <w:right w:val="none" w:sz="0" w:space="0" w:color="auto"/>
      </w:divBdr>
      <w:divsChild>
        <w:div w:id="242882116">
          <w:marLeft w:val="720"/>
          <w:marRight w:val="0"/>
          <w:marTop w:val="0"/>
          <w:marBottom w:val="0"/>
          <w:divBdr>
            <w:top w:val="none" w:sz="0" w:space="0" w:color="auto"/>
            <w:left w:val="none" w:sz="0" w:space="0" w:color="auto"/>
            <w:bottom w:val="none" w:sz="0" w:space="0" w:color="auto"/>
            <w:right w:val="none" w:sz="0" w:space="0" w:color="auto"/>
          </w:divBdr>
        </w:div>
        <w:div w:id="304354958">
          <w:marLeft w:val="720"/>
          <w:marRight w:val="0"/>
          <w:marTop w:val="0"/>
          <w:marBottom w:val="0"/>
          <w:divBdr>
            <w:top w:val="none" w:sz="0" w:space="0" w:color="auto"/>
            <w:left w:val="none" w:sz="0" w:space="0" w:color="auto"/>
            <w:bottom w:val="none" w:sz="0" w:space="0" w:color="auto"/>
            <w:right w:val="none" w:sz="0" w:space="0" w:color="auto"/>
          </w:divBdr>
        </w:div>
        <w:div w:id="306399544">
          <w:marLeft w:val="720"/>
          <w:marRight w:val="0"/>
          <w:marTop w:val="0"/>
          <w:marBottom w:val="0"/>
          <w:divBdr>
            <w:top w:val="none" w:sz="0" w:space="0" w:color="auto"/>
            <w:left w:val="none" w:sz="0" w:space="0" w:color="auto"/>
            <w:bottom w:val="none" w:sz="0" w:space="0" w:color="auto"/>
            <w:right w:val="none" w:sz="0" w:space="0" w:color="auto"/>
          </w:divBdr>
        </w:div>
        <w:div w:id="670257024">
          <w:marLeft w:val="720"/>
          <w:marRight w:val="0"/>
          <w:marTop w:val="0"/>
          <w:marBottom w:val="0"/>
          <w:divBdr>
            <w:top w:val="none" w:sz="0" w:space="0" w:color="auto"/>
            <w:left w:val="none" w:sz="0" w:space="0" w:color="auto"/>
            <w:bottom w:val="none" w:sz="0" w:space="0" w:color="auto"/>
            <w:right w:val="none" w:sz="0" w:space="0" w:color="auto"/>
          </w:divBdr>
        </w:div>
        <w:div w:id="796335043">
          <w:marLeft w:val="720"/>
          <w:marRight w:val="0"/>
          <w:marTop w:val="0"/>
          <w:marBottom w:val="0"/>
          <w:divBdr>
            <w:top w:val="none" w:sz="0" w:space="0" w:color="auto"/>
            <w:left w:val="none" w:sz="0" w:space="0" w:color="auto"/>
            <w:bottom w:val="none" w:sz="0" w:space="0" w:color="auto"/>
            <w:right w:val="none" w:sz="0" w:space="0" w:color="auto"/>
          </w:divBdr>
        </w:div>
        <w:div w:id="927809998">
          <w:marLeft w:val="720"/>
          <w:marRight w:val="0"/>
          <w:marTop w:val="0"/>
          <w:marBottom w:val="0"/>
          <w:divBdr>
            <w:top w:val="none" w:sz="0" w:space="0" w:color="auto"/>
            <w:left w:val="none" w:sz="0" w:space="0" w:color="auto"/>
            <w:bottom w:val="none" w:sz="0" w:space="0" w:color="auto"/>
            <w:right w:val="none" w:sz="0" w:space="0" w:color="auto"/>
          </w:divBdr>
        </w:div>
      </w:divsChild>
    </w:div>
    <w:div w:id="1458525831">
      <w:bodyDiv w:val="1"/>
      <w:marLeft w:val="0"/>
      <w:marRight w:val="0"/>
      <w:marTop w:val="0"/>
      <w:marBottom w:val="0"/>
      <w:divBdr>
        <w:top w:val="none" w:sz="0" w:space="0" w:color="auto"/>
        <w:left w:val="none" w:sz="0" w:space="0" w:color="auto"/>
        <w:bottom w:val="none" w:sz="0" w:space="0" w:color="auto"/>
        <w:right w:val="none" w:sz="0" w:space="0" w:color="auto"/>
      </w:divBdr>
      <w:divsChild>
        <w:div w:id="225066698">
          <w:marLeft w:val="0"/>
          <w:marRight w:val="0"/>
          <w:marTop w:val="0"/>
          <w:marBottom w:val="0"/>
          <w:divBdr>
            <w:top w:val="none" w:sz="0" w:space="0" w:color="auto"/>
            <w:left w:val="none" w:sz="0" w:space="0" w:color="auto"/>
            <w:bottom w:val="none" w:sz="0" w:space="0" w:color="auto"/>
            <w:right w:val="none" w:sz="0" w:space="0" w:color="auto"/>
          </w:divBdr>
        </w:div>
        <w:div w:id="699209160">
          <w:marLeft w:val="0"/>
          <w:marRight w:val="0"/>
          <w:marTop w:val="0"/>
          <w:marBottom w:val="0"/>
          <w:divBdr>
            <w:top w:val="none" w:sz="0" w:space="0" w:color="auto"/>
            <w:left w:val="none" w:sz="0" w:space="0" w:color="auto"/>
            <w:bottom w:val="none" w:sz="0" w:space="0" w:color="auto"/>
            <w:right w:val="none" w:sz="0" w:space="0" w:color="auto"/>
          </w:divBdr>
        </w:div>
        <w:div w:id="802576963">
          <w:marLeft w:val="0"/>
          <w:marRight w:val="0"/>
          <w:marTop w:val="0"/>
          <w:marBottom w:val="0"/>
          <w:divBdr>
            <w:top w:val="none" w:sz="0" w:space="0" w:color="auto"/>
            <w:left w:val="none" w:sz="0" w:space="0" w:color="auto"/>
            <w:bottom w:val="none" w:sz="0" w:space="0" w:color="auto"/>
            <w:right w:val="none" w:sz="0" w:space="0" w:color="auto"/>
          </w:divBdr>
        </w:div>
        <w:div w:id="1369572076">
          <w:marLeft w:val="0"/>
          <w:marRight w:val="0"/>
          <w:marTop w:val="0"/>
          <w:marBottom w:val="0"/>
          <w:divBdr>
            <w:top w:val="none" w:sz="0" w:space="0" w:color="auto"/>
            <w:left w:val="none" w:sz="0" w:space="0" w:color="auto"/>
            <w:bottom w:val="none" w:sz="0" w:space="0" w:color="auto"/>
            <w:right w:val="none" w:sz="0" w:space="0" w:color="auto"/>
          </w:divBdr>
        </w:div>
        <w:div w:id="2017606801">
          <w:marLeft w:val="0"/>
          <w:marRight w:val="0"/>
          <w:marTop w:val="0"/>
          <w:marBottom w:val="0"/>
          <w:divBdr>
            <w:top w:val="none" w:sz="0" w:space="0" w:color="auto"/>
            <w:left w:val="none" w:sz="0" w:space="0" w:color="auto"/>
            <w:bottom w:val="none" w:sz="0" w:space="0" w:color="auto"/>
            <w:right w:val="none" w:sz="0" w:space="0" w:color="auto"/>
          </w:divBdr>
        </w:div>
      </w:divsChild>
    </w:div>
    <w:div w:id="1458766680">
      <w:bodyDiv w:val="1"/>
      <w:marLeft w:val="0"/>
      <w:marRight w:val="0"/>
      <w:marTop w:val="0"/>
      <w:marBottom w:val="0"/>
      <w:divBdr>
        <w:top w:val="none" w:sz="0" w:space="0" w:color="auto"/>
        <w:left w:val="none" w:sz="0" w:space="0" w:color="auto"/>
        <w:bottom w:val="none" w:sz="0" w:space="0" w:color="auto"/>
        <w:right w:val="none" w:sz="0" w:space="0" w:color="auto"/>
      </w:divBdr>
      <w:divsChild>
        <w:div w:id="1279483069">
          <w:marLeft w:val="720"/>
          <w:marRight w:val="0"/>
          <w:marTop w:val="130"/>
          <w:marBottom w:val="130"/>
          <w:divBdr>
            <w:top w:val="none" w:sz="0" w:space="0" w:color="auto"/>
            <w:left w:val="none" w:sz="0" w:space="0" w:color="auto"/>
            <w:bottom w:val="none" w:sz="0" w:space="0" w:color="auto"/>
            <w:right w:val="none" w:sz="0" w:space="0" w:color="auto"/>
          </w:divBdr>
        </w:div>
      </w:divsChild>
    </w:div>
    <w:div w:id="1462381389">
      <w:bodyDiv w:val="1"/>
      <w:marLeft w:val="0"/>
      <w:marRight w:val="0"/>
      <w:marTop w:val="0"/>
      <w:marBottom w:val="0"/>
      <w:divBdr>
        <w:top w:val="none" w:sz="0" w:space="0" w:color="auto"/>
        <w:left w:val="none" w:sz="0" w:space="0" w:color="auto"/>
        <w:bottom w:val="none" w:sz="0" w:space="0" w:color="auto"/>
        <w:right w:val="none" w:sz="0" w:space="0" w:color="auto"/>
      </w:divBdr>
    </w:div>
    <w:div w:id="1478572005">
      <w:bodyDiv w:val="1"/>
      <w:marLeft w:val="0"/>
      <w:marRight w:val="0"/>
      <w:marTop w:val="0"/>
      <w:marBottom w:val="0"/>
      <w:divBdr>
        <w:top w:val="none" w:sz="0" w:space="0" w:color="auto"/>
        <w:left w:val="none" w:sz="0" w:space="0" w:color="auto"/>
        <w:bottom w:val="none" w:sz="0" w:space="0" w:color="auto"/>
        <w:right w:val="none" w:sz="0" w:space="0" w:color="auto"/>
      </w:divBdr>
      <w:divsChild>
        <w:div w:id="2077244439">
          <w:marLeft w:val="0"/>
          <w:marRight w:val="0"/>
          <w:marTop w:val="0"/>
          <w:marBottom w:val="0"/>
          <w:divBdr>
            <w:top w:val="none" w:sz="0" w:space="0" w:color="auto"/>
            <w:left w:val="none" w:sz="0" w:space="0" w:color="auto"/>
            <w:bottom w:val="none" w:sz="0" w:space="0" w:color="auto"/>
            <w:right w:val="none" w:sz="0" w:space="0" w:color="auto"/>
          </w:divBdr>
          <w:divsChild>
            <w:div w:id="25831783">
              <w:marLeft w:val="0"/>
              <w:marRight w:val="0"/>
              <w:marTop w:val="0"/>
              <w:marBottom w:val="0"/>
              <w:divBdr>
                <w:top w:val="none" w:sz="0" w:space="0" w:color="auto"/>
                <w:left w:val="none" w:sz="0" w:space="0" w:color="auto"/>
                <w:bottom w:val="none" w:sz="0" w:space="0" w:color="auto"/>
                <w:right w:val="none" w:sz="0" w:space="0" w:color="auto"/>
              </w:divBdr>
            </w:div>
            <w:div w:id="834808304">
              <w:marLeft w:val="0"/>
              <w:marRight w:val="0"/>
              <w:marTop w:val="0"/>
              <w:marBottom w:val="0"/>
              <w:divBdr>
                <w:top w:val="none" w:sz="0" w:space="0" w:color="auto"/>
                <w:left w:val="none" w:sz="0" w:space="0" w:color="auto"/>
                <w:bottom w:val="none" w:sz="0" w:space="0" w:color="auto"/>
                <w:right w:val="none" w:sz="0" w:space="0" w:color="auto"/>
              </w:divBdr>
            </w:div>
            <w:div w:id="1263689004">
              <w:marLeft w:val="0"/>
              <w:marRight w:val="0"/>
              <w:marTop w:val="0"/>
              <w:marBottom w:val="0"/>
              <w:divBdr>
                <w:top w:val="none" w:sz="0" w:space="0" w:color="auto"/>
                <w:left w:val="none" w:sz="0" w:space="0" w:color="auto"/>
                <w:bottom w:val="none" w:sz="0" w:space="0" w:color="auto"/>
                <w:right w:val="none" w:sz="0" w:space="0" w:color="auto"/>
              </w:divBdr>
            </w:div>
            <w:div w:id="1829129897">
              <w:marLeft w:val="0"/>
              <w:marRight w:val="0"/>
              <w:marTop w:val="0"/>
              <w:marBottom w:val="0"/>
              <w:divBdr>
                <w:top w:val="none" w:sz="0" w:space="0" w:color="auto"/>
                <w:left w:val="none" w:sz="0" w:space="0" w:color="auto"/>
                <w:bottom w:val="none" w:sz="0" w:space="0" w:color="auto"/>
                <w:right w:val="none" w:sz="0" w:space="0" w:color="auto"/>
              </w:divBdr>
            </w:div>
            <w:div w:id="1846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5929">
      <w:bodyDiv w:val="1"/>
      <w:marLeft w:val="0"/>
      <w:marRight w:val="0"/>
      <w:marTop w:val="0"/>
      <w:marBottom w:val="0"/>
      <w:divBdr>
        <w:top w:val="none" w:sz="0" w:space="0" w:color="auto"/>
        <w:left w:val="none" w:sz="0" w:space="0" w:color="auto"/>
        <w:bottom w:val="none" w:sz="0" w:space="0" w:color="auto"/>
        <w:right w:val="none" w:sz="0" w:space="0" w:color="auto"/>
      </w:divBdr>
      <w:divsChild>
        <w:div w:id="15624689">
          <w:marLeft w:val="720"/>
          <w:marRight w:val="0"/>
          <w:marTop w:val="115"/>
          <w:marBottom w:val="115"/>
          <w:divBdr>
            <w:top w:val="none" w:sz="0" w:space="0" w:color="auto"/>
            <w:left w:val="none" w:sz="0" w:space="0" w:color="auto"/>
            <w:bottom w:val="none" w:sz="0" w:space="0" w:color="auto"/>
            <w:right w:val="none" w:sz="0" w:space="0" w:color="auto"/>
          </w:divBdr>
        </w:div>
      </w:divsChild>
    </w:div>
    <w:div w:id="1487359826">
      <w:bodyDiv w:val="1"/>
      <w:marLeft w:val="0"/>
      <w:marRight w:val="0"/>
      <w:marTop w:val="0"/>
      <w:marBottom w:val="0"/>
      <w:divBdr>
        <w:top w:val="none" w:sz="0" w:space="0" w:color="auto"/>
        <w:left w:val="none" w:sz="0" w:space="0" w:color="auto"/>
        <w:bottom w:val="none" w:sz="0" w:space="0" w:color="auto"/>
        <w:right w:val="none" w:sz="0" w:space="0" w:color="auto"/>
      </w:divBdr>
      <w:divsChild>
        <w:div w:id="724567700">
          <w:marLeft w:val="720"/>
          <w:marRight w:val="0"/>
          <w:marTop w:val="0"/>
          <w:marBottom w:val="0"/>
          <w:divBdr>
            <w:top w:val="none" w:sz="0" w:space="0" w:color="auto"/>
            <w:left w:val="none" w:sz="0" w:space="0" w:color="auto"/>
            <w:bottom w:val="none" w:sz="0" w:space="0" w:color="auto"/>
            <w:right w:val="none" w:sz="0" w:space="0" w:color="auto"/>
          </w:divBdr>
        </w:div>
        <w:div w:id="1350253300">
          <w:marLeft w:val="720"/>
          <w:marRight w:val="0"/>
          <w:marTop w:val="0"/>
          <w:marBottom w:val="0"/>
          <w:divBdr>
            <w:top w:val="none" w:sz="0" w:space="0" w:color="auto"/>
            <w:left w:val="none" w:sz="0" w:space="0" w:color="auto"/>
            <w:bottom w:val="none" w:sz="0" w:space="0" w:color="auto"/>
            <w:right w:val="none" w:sz="0" w:space="0" w:color="auto"/>
          </w:divBdr>
        </w:div>
        <w:div w:id="1789930795">
          <w:marLeft w:val="720"/>
          <w:marRight w:val="0"/>
          <w:marTop w:val="0"/>
          <w:marBottom w:val="0"/>
          <w:divBdr>
            <w:top w:val="none" w:sz="0" w:space="0" w:color="auto"/>
            <w:left w:val="none" w:sz="0" w:space="0" w:color="auto"/>
            <w:bottom w:val="none" w:sz="0" w:space="0" w:color="auto"/>
            <w:right w:val="none" w:sz="0" w:space="0" w:color="auto"/>
          </w:divBdr>
        </w:div>
      </w:divsChild>
    </w:div>
    <w:div w:id="1490243770">
      <w:bodyDiv w:val="1"/>
      <w:marLeft w:val="0"/>
      <w:marRight w:val="0"/>
      <w:marTop w:val="0"/>
      <w:marBottom w:val="0"/>
      <w:divBdr>
        <w:top w:val="none" w:sz="0" w:space="0" w:color="auto"/>
        <w:left w:val="none" w:sz="0" w:space="0" w:color="auto"/>
        <w:bottom w:val="none" w:sz="0" w:space="0" w:color="auto"/>
        <w:right w:val="none" w:sz="0" w:space="0" w:color="auto"/>
      </w:divBdr>
      <w:divsChild>
        <w:div w:id="327681984">
          <w:marLeft w:val="518"/>
          <w:marRight w:val="0"/>
          <w:marTop w:val="77"/>
          <w:marBottom w:val="0"/>
          <w:divBdr>
            <w:top w:val="none" w:sz="0" w:space="0" w:color="auto"/>
            <w:left w:val="none" w:sz="0" w:space="0" w:color="auto"/>
            <w:bottom w:val="none" w:sz="0" w:space="0" w:color="auto"/>
            <w:right w:val="none" w:sz="0" w:space="0" w:color="auto"/>
          </w:divBdr>
        </w:div>
        <w:div w:id="1578828349">
          <w:marLeft w:val="518"/>
          <w:marRight w:val="0"/>
          <w:marTop w:val="77"/>
          <w:marBottom w:val="0"/>
          <w:divBdr>
            <w:top w:val="none" w:sz="0" w:space="0" w:color="auto"/>
            <w:left w:val="none" w:sz="0" w:space="0" w:color="auto"/>
            <w:bottom w:val="none" w:sz="0" w:space="0" w:color="auto"/>
            <w:right w:val="none" w:sz="0" w:space="0" w:color="auto"/>
          </w:divBdr>
        </w:div>
        <w:div w:id="1816986193">
          <w:marLeft w:val="518"/>
          <w:marRight w:val="0"/>
          <w:marTop w:val="77"/>
          <w:marBottom w:val="0"/>
          <w:divBdr>
            <w:top w:val="none" w:sz="0" w:space="0" w:color="auto"/>
            <w:left w:val="none" w:sz="0" w:space="0" w:color="auto"/>
            <w:bottom w:val="none" w:sz="0" w:space="0" w:color="auto"/>
            <w:right w:val="none" w:sz="0" w:space="0" w:color="auto"/>
          </w:divBdr>
        </w:div>
      </w:divsChild>
    </w:div>
    <w:div w:id="1492482979">
      <w:bodyDiv w:val="1"/>
      <w:marLeft w:val="0"/>
      <w:marRight w:val="0"/>
      <w:marTop w:val="0"/>
      <w:marBottom w:val="0"/>
      <w:divBdr>
        <w:top w:val="none" w:sz="0" w:space="0" w:color="auto"/>
        <w:left w:val="none" w:sz="0" w:space="0" w:color="auto"/>
        <w:bottom w:val="none" w:sz="0" w:space="0" w:color="auto"/>
        <w:right w:val="none" w:sz="0" w:space="0" w:color="auto"/>
      </w:divBdr>
      <w:divsChild>
        <w:div w:id="516113739">
          <w:marLeft w:val="0"/>
          <w:marRight w:val="0"/>
          <w:marTop w:val="0"/>
          <w:marBottom w:val="0"/>
          <w:divBdr>
            <w:top w:val="none" w:sz="0" w:space="0" w:color="auto"/>
            <w:left w:val="none" w:sz="0" w:space="0" w:color="auto"/>
            <w:bottom w:val="none" w:sz="0" w:space="0" w:color="auto"/>
            <w:right w:val="none" w:sz="0" w:space="0" w:color="auto"/>
          </w:divBdr>
          <w:divsChild>
            <w:div w:id="23797465">
              <w:marLeft w:val="0"/>
              <w:marRight w:val="0"/>
              <w:marTop w:val="0"/>
              <w:marBottom w:val="0"/>
              <w:divBdr>
                <w:top w:val="none" w:sz="0" w:space="0" w:color="auto"/>
                <w:left w:val="none" w:sz="0" w:space="0" w:color="auto"/>
                <w:bottom w:val="none" w:sz="0" w:space="0" w:color="auto"/>
                <w:right w:val="none" w:sz="0" w:space="0" w:color="auto"/>
              </w:divBdr>
            </w:div>
            <w:div w:id="178273758">
              <w:marLeft w:val="0"/>
              <w:marRight w:val="0"/>
              <w:marTop w:val="0"/>
              <w:marBottom w:val="0"/>
              <w:divBdr>
                <w:top w:val="none" w:sz="0" w:space="0" w:color="auto"/>
                <w:left w:val="none" w:sz="0" w:space="0" w:color="auto"/>
                <w:bottom w:val="none" w:sz="0" w:space="0" w:color="auto"/>
                <w:right w:val="none" w:sz="0" w:space="0" w:color="auto"/>
              </w:divBdr>
            </w:div>
            <w:div w:id="800345288">
              <w:marLeft w:val="0"/>
              <w:marRight w:val="0"/>
              <w:marTop w:val="0"/>
              <w:marBottom w:val="0"/>
              <w:divBdr>
                <w:top w:val="none" w:sz="0" w:space="0" w:color="auto"/>
                <w:left w:val="none" w:sz="0" w:space="0" w:color="auto"/>
                <w:bottom w:val="none" w:sz="0" w:space="0" w:color="auto"/>
                <w:right w:val="none" w:sz="0" w:space="0" w:color="auto"/>
              </w:divBdr>
            </w:div>
            <w:div w:id="802423826">
              <w:marLeft w:val="0"/>
              <w:marRight w:val="0"/>
              <w:marTop w:val="0"/>
              <w:marBottom w:val="0"/>
              <w:divBdr>
                <w:top w:val="none" w:sz="0" w:space="0" w:color="auto"/>
                <w:left w:val="none" w:sz="0" w:space="0" w:color="auto"/>
                <w:bottom w:val="none" w:sz="0" w:space="0" w:color="auto"/>
                <w:right w:val="none" w:sz="0" w:space="0" w:color="auto"/>
              </w:divBdr>
            </w:div>
            <w:div w:id="2131506376">
              <w:marLeft w:val="0"/>
              <w:marRight w:val="0"/>
              <w:marTop w:val="0"/>
              <w:marBottom w:val="0"/>
              <w:divBdr>
                <w:top w:val="none" w:sz="0" w:space="0" w:color="auto"/>
                <w:left w:val="none" w:sz="0" w:space="0" w:color="auto"/>
                <w:bottom w:val="none" w:sz="0" w:space="0" w:color="auto"/>
                <w:right w:val="none" w:sz="0" w:space="0" w:color="auto"/>
              </w:divBdr>
            </w:div>
            <w:div w:id="21393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713">
      <w:bodyDiv w:val="1"/>
      <w:marLeft w:val="0"/>
      <w:marRight w:val="0"/>
      <w:marTop w:val="0"/>
      <w:marBottom w:val="0"/>
      <w:divBdr>
        <w:top w:val="none" w:sz="0" w:space="0" w:color="auto"/>
        <w:left w:val="none" w:sz="0" w:space="0" w:color="auto"/>
        <w:bottom w:val="none" w:sz="0" w:space="0" w:color="auto"/>
        <w:right w:val="none" w:sz="0" w:space="0" w:color="auto"/>
      </w:divBdr>
    </w:div>
    <w:div w:id="1499224592">
      <w:bodyDiv w:val="1"/>
      <w:marLeft w:val="0"/>
      <w:marRight w:val="0"/>
      <w:marTop w:val="0"/>
      <w:marBottom w:val="0"/>
      <w:divBdr>
        <w:top w:val="none" w:sz="0" w:space="0" w:color="auto"/>
        <w:left w:val="none" w:sz="0" w:space="0" w:color="auto"/>
        <w:bottom w:val="none" w:sz="0" w:space="0" w:color="auto"/>
        <w:right w:val="none" w:sz="0" w:space="0" w:color="auto"/>
      </w:divBdr>
      <w:divsChild>
        <w:div w:id="1306664684">
          <w:marLeft w:val="720"/>
          <w:marRight w:val="0"/>
          <w:marTop w:val="0"/>
          <w:marBottom w:val="0"/>
          <w:divBdr>
            <w:top w:val="none" w:sz="0" w:space="0" w:color="auto"/>
            <w:left w:val="none" w:sz="0" w:space="0" w:color="auto"/>
            <w:bottom w:val="none" w:sz="0" w:space="0" w:color="auto"/>
            <w:right w:val="none" w:sz="0" w:space="0" w:color="auto"/>
          </w:divBdr>
        </w:div>
        <w:div w:id="1334261756">
          <w:marLeft w:val="1195"/>
          <w:marRight w:val="0"/>
          <w:marTop w:val="0"/>
          <w:marBottom w:val="0"/>
          <w:divBdr>
            <w:top w:val="none" w:sz="0" w:space="0" w:color="auto"/>
            <w:left w:val="none" w:sz="0" w:space="0" w:color="auto"/>
            <w:bottom w:val="none" w:sz="0" w:space="0" w:color="auto"/>
            <w:right w:val="none" w:sz="0" w:space="0" w:color="auto"/>
          </w:divBdr>
        </w:div>
        <w:div w:id="1398088368">
          <w:marLeft w:val="1195"/>
          <w:marRight w:val="0"/>
          <w:marTop w:val="0"/>
          <w:marBottom w:val="0"/>
          <w:divBdr>
            <w:top w:val="none" w:sz="0" w:space="0" w:color="auto"/>
            <w:left w:val="none" w:sz="0" w:space="0" w:color="auto"/>
            <w:bottom w:val="none" w:sz="0" w:space="0" w:color="auto"/>
            <w:right w:val="none" w:sz="0" w:space="0" w:color="auto"/>
          </w:divBdr>
        </w:div>
        <w:div w:id="1794322972">
          <w:marLeft w:val="1195"/>
          <w:marRight w:val="0"/>
          <w:marTop w:val="0"/>
          <w:marBottom w:val="0"/>
          <w:divBdr>
            <w:top w:val="none" w:sz="0" w:space="0" w:color="auto"/>
            <w:left w:val="none" w:sz="0" w:space="0" w:color="auto"/>
            <w:bottom w:val="none" w:sz="0" w:space="0" w:color="auto"/>
            <w:right w:val="none" w:sz="0" w:space="0" w:color="auto"/>
          </w:divBdr>
        </w:div>
        <w:div w:id="1860503828">
          <w:marLeft w:val="1195"/>
          <w:marRight w:val="0"/>
          <w:marTop w:val="0"/>
          <w:marBottom w:val="0"/>
          <w:divBdr>
            <w:top w:val="none" w:sz="0" w:space="0" w:color="auto"/>
            <w:left w:val="none" w:sz="0" w:space="0" w:color="auto"/>
            <w:bottom w:val="none" w:sz="0" w:space="0" w:color="auto"/>
            <w:right w:val="none" w:sz="0" w:space="0" w:color="auto"/>
          </w:divBdr>
        </w:div>
        <w:div w:id="2133858021">
          <w:marLeft w:val="720"/>
          <w:marRight w:val="0"/>
          <w:marTop w:val="0"/>
          <w:marBottom w:val="0"/>
          <w:divBdr>
            <w:top w:val="none" w:sz="0" w:space="0" w:color="auto"/>
            <w:left w:val="none" w:sz="0" w:space="0" w:color="auto"/>
            <w:bottom w:val="none" w:sz="0" w:space="0" w:color="auto"/>
            <w:right w:val="none" w:sz="0" w:space="0" w:color="auto"/>
          </w:divBdr>
        </w:div>
      </w:divsChild>
    </w:div>
    <w:div w:id="1499417471">
      <w:bodyDiv w:val="1"/>
      <w:marLeft w:val="0"/>
      <w:marRight w:val="0"/>
      <w:marTop w:val="0"/>
      <w:marBottom w:val="0"/>
      <w:divBdr>
        <w:top w:val="none" w:sz="0" w:space="0" w:color="auto"/>
        <w:left w:val="none" w:sz="0" w:space="0" w:color="auto"/>
        <w:bottom w:val="none" w:sz="0" w:space="0" w:color="auto"/>
        <w:right w:val="none" w:sz="0" w:space="0" w:color="auto"/>
      </w:divBdr>
    </w:div>
    <w:div w:id="1507554743">
      <w:bodyDiv w:val="1"/>
      <w:marLeft w:val="0"/>
      <w:marRight w:val="0"/>
      <w:marTop w:val="0"/>
      <w:marBottom w:val="0"/>
      <w:divBdr>
        <w:top w:val="none" w:sz="0" w:space="0" w:color="auto"/>
        <w:left w:val="none" w:sz="0" w:space="0" w:color="auto"/>
        <w:bottom w:val="none" w:sz="0" w:space="0" w:color="auto"/>
        <w:right w:val="none" w:sz="0" w:space="0" w:color="auto"/>
      </w:divBdr>
    </w:div>
    <w:div w:id="1519269114">
      <w:bodyDiv w:val="1"/>
      <w:marLeft w:val="0"/>
      <w:marRight w:val="0"/>
      <w:marTop w:val="0"/>
      <w:marBottom w:val="0"/>
      <w:divBdr>
        <w:top w:val="none" w:sz="0" w:space="0" w:color="auto"/>
        <w:left w:val="none" w:sz="0" w:space="0" w:color="auto"/>
        <w:bottom w:val="none" w:sz="0" w:space="0" w:color="auto"/>
        <w:right w:val="none" w:sz="0" w:space="0" w:color="auto"/>
      </w:divBdr>
      <w:divsChild>
        <w:div w:id="848521196">
          <w:marLeft w:val="1454"/>
          <w:marRight w:val="0"/>
          <w:marTop w:val="77"/>
          <w:marBottom w:val="0"/>
          <w:divBdr>
            <w:top w:val="none" w:sz="0" w:space="0" w:color="auto"/>
            <w:left w:val="none" w:sz="0" w:space="0" w:color="auto"/>
            <w:bottom w:val="none" w:sz="0" w:space="0" w:color="auto"/>
            <w:right w:val="none" w:sz="0" w:space="0" w:color="auto"/>
          </w:divBdr>
        </w:div>
        <w:div w:id="1363893780">
          <w:marLeft w:val="734"/>
          <w:marRight w:val="0"/>
          <w:marTop w:val="86"/>
          <w:marBottom w:val="0"/>
          <w:divBdr>
            <w:top w:val="none" w:sz="0" w:space="0" w:color="auto"/>
            <w:left w:val="none" w:sz="0" w:space="0" w:color="auto"/>
            <w:bottom w:val="none" w:sz="0" w:space="0" w:color="auto"/>
            <w:right w:val="none" w:sz="0" w:space="0" w:color="auto"/>
          </w:divBdr>
        </w:div>
        <w:div w:id="1819687501">
          <w:marLeft w:val="734"/>
          <w:marRight w:val="0"/>
          <w:marTop w:val="86"/>
          <w:marBottom w:val="0"/>
          <w:divBdr>
            <w:top w:val="none" w:sz="0" w:space="0" w:color="auto"/>
            <w:left w:val="none" w:sz="0" w:space="0" w:color="auto"/>
            <w:bottom w:val="none" w:sz="0" w:space="0" w:color="auto"/>
            <w:right w:val="none" w:sz="0" w:space="0" w:color="auto"/>
          </w:divBdr>
        </w:div>
        <w:div w:id="1857888003">
          <w:marLeft w:val="1454"/>
          <w:marRight w:val="0"/>
          <w:marTop w:val="77"/>
          <w:marBottom w:val="0"/>
          <w:divBdr>
            <w:top w:val="none" w:sz="0" w:space="0" w:color="auto"/>
            <w:left w:val="none" w:sz="0" w:space="0" w:color="auto"/>
            <w:bottom w:val="none" w:sz="0" w:space="0" w:color="auto"/>
            <w:right w:val="none" w:sz="0" w:space="0" w:color="auto"/>
          </w:divBdr>
        </w:div>
      </w:divsChild>
    </w:div>
    <w:div w:id="1522550055">
      <w:bodyDiv w:val="1"/>
      <w:marLeft w:val="0"/>
      <w:marRight w:val="0"/>
      <w:marTop w:val="0"/>
      <w:marBottom w:val="0"/>
      <w:divBdr>
        <w:top w:val="none" w:sz="0" w:space="0" w:color="auto"/>
        <w:left w:val="none" w:sz="0" w:space="0" w:color="auto"/>
        <w:bottom w:val="none" w:sz="0" w:space="0" w:color="auto"/>
        <w:right w:val="none" w:sz="0" w:space="0" w:color="auto"/>
      </w:divBdr>
    </w:div>
    <w:div w:id="1541279433">
      <w:bodyDiv w:val="1"/>
      <w:marLeft w:val="0"/>
      <w:marRight w:val="0"/>
      <w:marTop w:val="0"/>
      <w:marBottom w:val="0"/>
      <w:divBdr>
        <w:top w:val="none" w:sz="0" w:space="0" w:color="auto"/>
        <w:left w:val="none" w:sz="0" w:space="0" w:color="auto"/>
        <w:bottom w:val="none" w:sz="0" w:space="0" w:color="auto"/>
        <w:right w:val="none" w:sz="0" w:space="0" w:color="auto"/>
      </w:divBdr>
    </w:div>
    <w:div w:id="1543400950">
      <w:bodyDiv w:val="1"/>
      <w:marLeft w:val="0"/>
      <w:marRight w:val="0"/>
      <w:marTop w:val="0"/>
      <w:marBottom w:val="0"/>
      <w:divBdr>
        <w:top w:val="none" w:sz="0" w:space="0" w:color="auto"/>
        <w:left w:val="none" w:sz="0" w:space="0" w:color="auto"/>
        <w:bottom w:val="none" w:sz="0" w:space="0" w:color="auto"/>
        <w:right w:val="none" w:sz="0" w:space="0" w:color="auto"/>
      </w:divBdr>
      <w:divsChild>
        <w:div w:id="140578863">
          <w:marLeft w:val="720"/>
          <w:marRight w:val="0"/>
          <w:marTop w:val="0"/>
          <w:marBottom w:val="0"/>
          <w:divBdr>
            <w:top w:val="none" w:sz="0" w:space="0" w:color="auto"/>
            <w:left w:val="none" w:sz="0" w:space="0" w:color="auto"/>
            <w:bottom w:val="none" w:sz="0" w:space="0" w:color="auto"/>
            <w:right w:val="none" w:sz="0" w:space="0" w:color="auto"/>
          </w:divBdr>
        </w:div>
        <w:div w:id="1436049632">
          <w:marLeft w:val="720"/>
          <w:marRight w:val="0"/>
          <w:marTop w:val="0"/>
          <w:marBottom w:val="0"/>
          <w:divBdr>
            <w:top w:val="none" w:sz="0" w:space="0" w:color="auto"/>
            <w:left w:val="none" w:sz="0" w:space="0" w:color="auto"/>
            <w:bottom w:val="none" w:sz="0" w:space="0" w:color="auto"/>
            <w:right w:val="none" w:sz="0" w:space="0" w:color="auto"/>
          </w:divBdr>
        </w:div>
        <w:div w:id="1584333743">
          <w:marLeft w:val="720"/>
          <w:marRight w:val="0"/>
          <w:marTop w:val="0"/>
          <w:marBottom w:val="0"/>
          <w:divBdr>
            <w:top w:val="none" w:sz="0" w:space="0" w:color="auto"/>
            <w:left w:val="none" w:sz="0" w:space="0" w:color="auto"/>
            <w:bottom w:val="none" w:sz="0" w:space="0" w:color="auto"/>
            <w:right w:val="none" w:sz="0" w:space="0" w:color="auto"/>
          </w:divBdr>
        </w:div>
      </w:divsChild>
    </w:div>
    <w:div w:id="1545168239">
      <w:bodyDiv w:val="1"/>
      <w:marLeft w:val="0"/>
      <w:marRight w:val="0"/>
      <w:marTop w:val="0"/>
      <w:marBottom w:val="0"/>
      <w:divBdr>
        <w:top w:val="none" w:sz="0" w:space="0" w:color="auto"/>
        <w:left w:val="none" w:sz="0" w:space="0" w:color="auto"/>
        <w:bottom w:val="none" w:sz="0" w:space="0" w:color="auto"/>
        <w:right w:val="none" w:sz="0" w:space="0" w:color="auto"/>
      </w:divBdr>
      <w:divsChild>
        <w:div w:id="1525291436">
          <w:marLeft w:val="734"/>
          <w:marRight w:val="0"/>
          <w:marTop w:val="86"/>
          <w:marBottom w:val="0"/>
          <w:divBdr>
            <w:top w:val="none" w:sz="0" w:space="0" w:color="auto"/>
            <w:left w:val="none" w:sz="0" w:space="0" w:color="auto"/>
            <w:bottom w:val="none" w:sz="0" w:space="0" w:color="auto"/>
            <w:right w:val="none" w:sz="0" w:space="0" w:color="auto"/>
          </w:divBdr>
        </w:div>
      </w:divsChild>
    </w:div>
    <w:div w:id="1552495691">
      <w:bodyDiv w:val="1"/>
      <w:marLeft w:val="0"/>
      <w:marRight w:val="0"/>
      <w:marTop w:val="0"/>
      <w:marBottom w:val="0"/>
      <w:divBdr>
        <w:top w:val="none" w:sz="0" w:space="0" w:color="auto"/>
        <w:left w:val="none" w:sz="0" w:space="0" w:color="auto"/>
        <w:bottom w:val="none" w:sz="0" w:space="0" w:color="auto"/>
        <w:right w:val="none" w:sz="0" w:space="0" w:color="auto"/>
      </w:divBdr>
      <w:divsChild>
        <w:div w:id="187566747">
          <w:marLeft w:val="0"/>
          <w:marRight w:val="0"/>
          <w:marTop w:val="0"/>
          <w:marBottom w:val="0"/>
          <w:divBdr>
            <w:top w:val="none" w:sz="0" w:space="0" w:color="auto"/>
            <w:left w:val="none" w:sz="0" w:space="0" w:color="auto"/>
            <w:bottom w:val="none" w:sz="0" w:space="0" w:color="auto"/>
            <w:right w:val="none" w:sz="0" w:space="0" w:color="auto"/>
          </w:divBdr>
          <w:divsChild>
            <w:div w:id="584263798">
              <w:marLeft w:val="0"/>
              <w:marRight w:val="0"/>
              <w:marTop w:val="0"/>
              <w:marBottom w:val="0"/>
              <w:divBdr>
                <w:top w:val="none" w:sz="0" w:space="0" w:color="auto"/>
                <w:left w:val="none" w:sz="0" w:space="0" w:color="auto"/>
                <w:bottom w:val="none" w:sz="0" w:space="0" w:color="auto"/>
                <w:right w:val="none" w:sz="0" w:space="0" w:color="auto"/>
              </w:divBdr>
            </w:div>
            <w:div w:id="794837577">
              <w:marLeft w:val="0"/>
              <w:marRight w:val="0"/>
              <w:marTop w:val="0"/>
              <w:marBottom w:val="0"/>
              <w:divBdr>
                <w:top w:val="none" w:sz="0" w:space="0" w:color="auto"/>
                <w:left w:val="none" w:sz="0" w:space="0" w:color="auto"/>
                <w:bottom w:val="none" w:sz="0" w:space="0" w:color="auto"/>
                <w:right w:val="none" w:sz="0" w:space="0" w:color="auto"/>
              </w:divBdr>
            </w:div>
            <w:div w:id="12106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8419">
      <w:bodyDiv w:val="1"/>
      <w:marLeft w:val="0"/>
      <w:marRight w:val="0"/>
      <w:marTop w:val="0"/>
      <w:marBottom w:val="0"/>
      <w:divBdr>
        <w:top w:val="none" w:sz="0" w:space="0" w:color="auto"/>
        <w:left w:val="none" w:sz="0" w:space="0" w:color="auto"/>
        <w:bottom w:val="none" w:sz="0" w:space="0" w:color="auto"/>
        <w:right w:val="none" w:sz="0" w:space="0" w:color="auto"/>
      </w:divBdr>
      <w:divsChild>
        <w:div w:id="317806444">
          <w:marLeft w:val="0"/>
          <w:marRight w:val="0"/>
          <w:marTop w:val="0"/>
          <w:marBottom w:val="0"/>
          <w:divBdr>
            <w:top w:val="none" w:sz="0" w:space="0" w:color="auto"/>
            <w:left w:val="none" w:sz="0" w:space="0" w:color="auto"/>
            <w:bottom w:val="none" w:sz="0" w:space="0" w:color="auto"/>
            <w:right w:val="none" w:sz="0" w:space="0" w:color="auto"/>
          </w:divBdr>
          <w:divsChild>
            <w:div w:id="453444279">
              <w:marLeft w:val="0"/>
              <w:marRight w:val="0"/>
              <w:marTop w:val="0"/>
              <w:marBottom w:val="0"/>
              <w:divBdr>
                <w:top w:val="none" w:sz="0" w:space="0" w:color="auto"/>
                <w:left w:val="none" w:sz="0" w:space="0" w:color="auto"/>
                <w:bottom w:val="none" w:sz="0" w:space="0" w:color="auto"/>
                <w:right w:val="none" w:sz="0" w:space="0" w:color="auto"/>
              </w:divBdr>
            </w:div>
            <w:div w:id="718087116">
              <w:marLeft w:val="0"/>
              <w:marRight w:val="0"/>
              <w:marTop w:val="0"/>
              <w:marBottom w:val="0"/>
              <w:divBdr>
                <w:top w:val="none" w:sz="0" w:space="0" w:color="auto"/>
                <w:left w:val="none" w:sz="0" w:space="0" w:color="auto"/>
                <w:bottom w:val="none" w:sz="0" w:space="0" w:color="auto"/>
                <w:right w:val="none" w:sz="0" w:space="0" w:color="auto"/>
              </w:divBdr>
            </w:div>
            <w:div w:id="1463183968">
              <w:marLeft w:val="0"/>
              <w:marRight w:val="0"/>
              <w:marTop w:val="0"/>
              <w:marBottom w:val="0"/>
              <w:divBdr>
                <w:top w:val="none" w:sz="0" w:space="0" w:color="auto"/>
                <w:left w:val="none" w:sz="0" w:space="0" w:color="auto"/>
                <w:bottom w:val="none" w:sz="0" w:space="0" w:color="auto"/>
                <w:right w:val="none" w:sz="0" w:space="0" w:color="auto"/>
              </w:divBdr>
            </w:div>
            <w:div w:id="18858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3222">
      <w:bodyDiv w:val="1"/>
      <w:marLeft w:val="0"/>
      <w:marRight w:val="0"/>
      <w:marTop w:val="0"/>
      <w:marBottom w:val="0"/>
      <w:divBdr>
        <w:top w:val="none" w:sz="0" w:space="0" w:color="auto"/>
        <w:left w:val="none" w:sz="0" w:space="0" w:color="auto"/>
        <w:bottom w:val="none" w:sz="0" w:space="0" w:color="auto"/>
        <w:right w:val="none" w:sz="0" w:space="0" w:color="auto"/>
      </w:divBdr>
    </w:div>
    <w:div w:id="1566262833">
      <w:bodyDiv w:val="1"/>
      <w:marLeft w:val="0"/>
      <w:marRight w:val="0"/>
      <w:marTop w:val="0"/>
      <w:marBottom w:val="0"/>
      <w:divBdr>
        <w:top w:val="none" w:sz="0" w:space="0" w:color="auto"/>
        <w:left w:val="none" w:sz="0" w:space="0" w:color="auto"/>
        <w:bottom w:val="none" w:sz="0" w:space="0" w:color="auto"/>
        <w:right w:val="none" w:sz="0" w:space="0" w:color="auto"/>
      </w:divBdr>
      <w:divsChild>
        <w:div w:id="395058701">
          <w:marLeft w:val="1267"/>
          <w:marRight w:val="0"/>
          <w:marTop w:val="346"/>
          <w:marBottom w:val="0"/>
          <w:divBdr>
            <w:top w:val="none" w:sz="0" w:space="0" w:color="auto"/>
            <w:left w:val="none" w:sz="0" w:space="0" w:color="auto"/>
            <w:bottom w:val="none" w:sz="0" w:space="0" w:color="auto"/>
            <w:right w:val="none" w:sz="0" w:space="0" w:color="auto"/>
          </w:divBdr>
        </w:div>
        <w:div w:id="1376271997">
          <w:marLeft w:val="1267"/>
          <w:marRight w:val="0"/>
          <w:marTop w:val="346"/>
          <w:marBottom w:val="0"/>
          <w:divBdr>
            <w:top w:val="none" w:sz="0" w:space="0" w:color="auto"/>
            <w:left w:val="none" w:sz="0" w:space="0" w:color="auto"/>
            <w:bottom w:val="none" w:sz="0" w:space="0" w:color="auto"/>
            <w:right w:val="none" w:sz="0" w:space="0" w:color="auto"/>
          </w:divBdr>
        </w:div>
        <w:div w:id="1495343640">
          <w:marLeft w:val="1267"/>
          <w:marRight w:val="0"/>
          <w:marTop w:val="346"/>
          <w:marBottom w:val="0"/>
          <w:divBdr>
            <w:top w:val="none" w:sz="0" w:space="0" w:color="auto"/>
            <w:left w:val="none" w:sz="0" w:space="0" w:color="auto"/>
            <w:bottom w:val="none" w:sz="0" w:space="0" w:color="auto"/>
            <w:right w:val="none" w:sz="0" w:space="0" w:color="auto"/>
          </w:divBdr>
        </w:div>
      </w:divsChild>
    </w:div>
    <w:div w:id="1567104033">
      <w:bodyDiv w:val="1"/>
      <w:marLeft w:val="0"/>
      <w:marRight w:val="0"/>
      <w:marTop w:val="0"/>
      <w:marBottom w:val="0"/>
      <w:divBdr>
        <w:top w:val="none" w:sz="0" w:space="0" w:color="auto"/>
        <w:left w:val="none" w:sz="0" w:space="0" w:color="auto"/>
        <w:bottom w:val="none" w:sz="0" w:space="0" w:color="auto"/>
        <w:right w:val="none" w:sz="0" w:space="0" w:color="auto"/>
      </w:divBdr>
    </w:div>
    <w:div w:id="1567108428">
      <w:bodyDiv w:val="1"/>
      <w:marLeft w:val="0"/>
      <w:marRight w:val="0"/>
      <w:marTop w:val="0"/>
      <w:marBottom w:val="0"/>
      <w:divBdr>
        <w:top w:val="none" w:sz="0" w:space="0" w:color="auto"/>
        <w:left w:val="none" w:sz="0" w:space="0" w:color="auto"/>
        <w:bottom w:val="none" w:sz="0" w:space="0" w:color="auto"/>
        <w:right w:val="none" w:sz="0" w:space="0" w:color="auto"/>
      </w:divBdr>
      <w:divsChild>
        <w:div w:id="1120345056">
          <w:marLeft w:val="518"/>
          <w:marRight w:val="0"/>
          <w:marTop w:val="86"/>
          <w:marBottom w:val="0"/>
          <w:divBdr>
            <w:top w:val="none" w:sz="0" w:space="0" w:color="auto"/>
            <w:left w:val="none" w:sz="0" w:space="0" w:color="auto"/>
            <w:bottom w:val="none" w:sz="0" w:space="0" w:color="auto"/>
            <w:right w:val="none" w:sz="0" w:space="0" w:color="auto"/>
          </w:divBdr>
        </w:div>
        <w:div w:id="1684162674">
          <w:marLeft w:val="518"/>
          <w:marRight w:val="0"/>
          <w:marTop w:val="86"/>
          <w:marBottom w:val="0"/>
          <w:divBdr>
            <w:top w:val="none" w:sz="0" w:space="0" w:color="auto"/>
            <w:left w:val="none" w:sz="0" w:space="0" w:color="auto"/>
            <w:bottom w:val="none" w:sz="0" w:space="0" w:color="auto"/>
            <w:right w:val="none" w:sz="0" w:space="0" w:color="auto"/>
          </w:divBdr>
        </w:div>
      </w:divsChild>
    </w:div>
    <w:div w:id="1568954054">
      <w:bodyDiv w:val="1"/>
      <w:marLeft w:val="0"/>
      <w:marRight w:val="0"/>
      <w:marTop w:val="0"/>
      <w:marBottom w:val="0"/>
      <w:divBdr>
        <w:top w:val="none" w:sz="0" w:space="0" w:color="auto"/>
        <w:left w:val="none" w:sz="0" w:space="0" w:color="auto"/>
        <w:bottom w:val="none" w:sz="0" w:space="0" w:color="auto"/>
        <w:right w:val="none" w:sz="0" w:space="0" w:color="auto"/>
      </w:divBdr>
      <w:divsChild>
        <w:div w:id="802817554">
          <w:marLeft w:val="518"/>
          <w:marRight w:val="0"/>
          <w:marTop w:val="0"/>
          <w:marBottom w:val="0"/>
          <w:divBdr>
            <w:top w:val="none" w:sz="0" w:space="0" w:color="auto"/>
            <w:left w:val="none" w:sz="0" w:space="0" w:color="auto"/>
            <w:bottom w:val="none" w:sz="0" w:space="0" w:color="auto"/>
            <w:right w:val="none" w:sz="0" w:space="0" w:color="auto"/>
          </w:divBdr>
        </w:div>
        <w:div w:id="1760758463">
          <w:marLeft w:val="518"/>
          <w:marRight w:val="0"/>
          <w:marTop w:val="346"/>
          <w:marBottom w:val="0"/>
          <w:divBdr>
            <w:top w:val="none" w:sz="0" w:space="0" w:color="auto"/>
            <w:left w:val="none" w:sz="0" w:space="0" w:color="auto"/>
            <w:bottom w:val="none" w:sz="0" w:space="0" w:color="auto"/>
            <w:right w:val="none" w:sz="0" w:space="0" w:color="auto"/>
          </w:divBdr>
        </w:div>
        <w:div w:id="1962957293">
          <w:marLeft w:val="518"/>
          <w:marRight w:val="0"/>
          <w:marTop w:val="346"/>
          <w:marBottom w:val="0"/>
          <w:divBdr>
            <w:top w:val="none" w:sz="0" w:space="0" w:color="auto"/>
            <w:left w:val="none" w:sz="0" w:space="0" w:color="auto"/>
            <w:bottom w:val="none" w:sz="0" w:space="0" w:color="auto"/>
            <w:right w:val="none" w:sz="0" w:space="0" w:color="auto"/>
          </w:divBdr>
        </w:div>
      </w:divsChild>
    </w:div>
    <w:div w:id="1572033756">
      <w:bodyDiv w:val="1"/>
      <w:marLeft w:val="0"/>
      <w:marRight w:val="0"/>
      <w:marTop w:val="0"/>
      <w:marBottom w:val="0"/>
      <w:divBdr>
        <w:top w:val="none" w:sz="0" w:space="0" w:color="auto"/>
        <w:left w:val="none" w:sz="0" w:space="0" w:color="auto"/>
        <w:bottom w:val="none" w:sz="0" w:space="0" w:color="auto"/>
        <w:right w:val="none" w:sz="0" w:space="0" w:color="auto"/>
      </w:divBdr>
      <w:divsChild>
        <w:div w:id="1426225530">
          <w:marLeft w:val="547"/>
          <w:marRight w:val="0"/>
          <w:marTop w:val="86"/>
          <w:marBottom w:val="0"/>
          <w:divBdr>
            <w:top w:val="none" w:sz="0" w:space="0" w:color="auto"/>
            <w:left w:val="none" w:sz="0" w:space="0" w:color="auto"/>
            <w:bottom w:val="none" w:sz="0" w:space="0" w:color="auto"/>
            <w:right w:val="none" w:sz="0" w:space="0" w:color="auto"/>
          </w:divBdr>
        </w:div>
        <w:div w:id="1530952041">
          <w:marLeft w:val="547"/>
          <w:marRight w:val="0"/>
          <w:marTop w:val="86"/>
          <w:marBottom w:val="0"/>
          <w:divBdr>
            <w:top w:val="none" w:sz="0" w:space="0" w:color="auto"/>
            <w:left w:val="none" w:sz="0" w:space="0" w:color="auto"/>
            <w:bottom w:val="none" w:sz="0" w:space="0" w:color="auto"/>
            <w:right w:val="none" w:sz="0" w:space="0" w:color="auto"/>
          </w:divBdr>
        </w:div>
        <w:div w:id="1773083198">
          <w:marLeft w:val="547"/>
          <w:marRight w:val="0"/>
          <w:marTop w:val="86"/>
          <w:marBottom w:val="0"/>
          <w:divBdr>
            <w:top w:val="none" w:sz="0" w:space="0" w:color="auto"/>
            <w:left w:val="none" w:sz="0" w:space="0" w:color="auto"/>
            <w:bottom w:val="none" w:sz="0" w:space="0" w:color="auto"/>
            <w:right w:val="none" w:sz="0" w:space="0" w:color="auto"/>
          </w:divBdr>
        </w:div>
      </w:divsChild>
    </w:div>
    <w:div w:id="1581134115">
      <w:bodyDiv w:val="1"/>
      <w:marLeft w:val="0"/>
      <w:marRight w:val="0"/>
      <w:marTop w:val="0"/>
      <w:marBottom w:val="0"/>
      <w:divBdr>
        <w:top w:val="none" w:sz="0" w:space="0" w:color="auto"/>
        <w:left w:val="none" w:sz="0" w:space="0" w:color="auto"/>
        <w:bottom w:val="none" w:sz="0" w:space="0" w:color="auto"/>
        <w:right w:val="none" w:sz="0" w:space="0" w:color="auto"/>
      </w:divBdr>
      <w:divsChild>
        <w:div w:id="77945581">
          <w:marLeft w:val="720"/>
          <w:marRight w:val="0"/>
          <w:marTop w:val="346"/>
          <w:marBottom w:val="0"/>
          <w:divBdr>
            <w:top w:val="none" w:sz="0" w:space="0" w:color="auto"/>
            <w:left w:val="none" w:sz="0" w:space="0" w:color="auto"/>
            <w:bottom w:val="none" w:sz="0" w:space="0" w:color="auto"/>
            <w:right w:val="none" w:sz="0" w:space="0" w:color="auto"/>
          </w:divBdr>
        </w:div>
        <w:div w:id="495850525">
          <w:marLeft w:val="720"/>
          <w:marRight w:val="0"/>
          <w:marTop w:val="346"/>
          <w:marBottom w:val="0"/>
          <w:divBdr>
            <w:top w:val="none" w:sz="0" w:space="0" w:color="auto"/>
            <w:left w:val="none" w:sz="0" w:space="0" w:color="auto"/>
            <w:bottom w:val="none" w:sz="0" w:space="0" w:color="auto"/>
            <w:right w:val="none" w:sz="0" w:space="0" w:color="auto"/>
          </w:divBdr>
        </w:div>
        <w:div w:id="774637232">
          <w:marLeft w:val="720"/>
          <w:marRight w:val="0"/>
          <w:marTop w:val="346"/>
          <w:marBottom w:val="0"/>
          <w:divBdr>
            <w:top w:val="none" w:sz="0" w:space="0" w:color="auto"/>
            <w:left w:val="none" w:sz="0" w:space="0" w:color="auto"/>
            <w:bottom w:val="none" w:sz="0" w:space="0" w:color="auto"/>
            <w:right w:val="none" w:sz="0" w:space="0" w:color="auto"/>
          </w:divBdr>
        </w:div>
      </w:divsChild>
    </w:div>
    <w:div w:id="1588998139">
      <w:bodyDiv w:val="1"/>
      <w:marLeft w:val="0"/>
      <w:marRight w:val="0"/>
      <w:marTop w:val="0"/>
      <w:marBottom w:val="0"/>
      <w:divBdr>
        <w:top w:val="none" w:sz="0" w:space="0" w:color="auto"/>
        <w:left w:val="none" w:sz="0" w:space="0" w:color="auto"/>
        <w:bottom w:val="none" w:sz="0" w:space="0" w:color="auto"/>
        <w:right w:val="none" w:sz="0" w:space="0" w:color="auto"/>
      </w:divBdr>
    </w:div>
    <w:div w:id="1592426346">
      <w:bodyDiv w:val="1"/>
      <w:marLeft w:val="0"/>
      <w:marRight w:val="0"/>
      <w:marTop w:val="0"/>
      <w:marBottom w:val="0"/>
      <w:divBdr>
        <w:top w:val="none" w:sz="0" w:space="0" w:color="auto"/>
        <w:left w:val="none" w:sz="0" w:space="0" w:color="auto"/>
        <w:bottom w:val="none" w:sz="0" w:space="0" w:color="auto"/>
        <w:right w:val="none" w:sz="0" w:space="0" w:color="auto"/>
      </w:divBdr>
      <w:divsChild>
        <w:div w:id="619192712">
          <w:marLeft w:val="1195"/>
          <w:marRight w:val="0"/>
          <w:marTop w:val="0"/>
          <w:marBottom w:val="0"/>
          <w:divBdr>
            <w:top w:val="none" w:sz="0" w:space="0" w:color="auto"/>
            <w:left w:val="none" w:sz="0" w:space="0" w:color="auto"/>
            <w:bottom w:val="none" w:sz="0" w:space="0" w:color="auto"/>
            <w:right w:val="none" w:sz="0" w:space="0" w:color="auto"/>
          </w:divBdr>
        </w:div>
        <w:div w:id="1360014170">
          <w:marLeft w:val="1195"/>
          <w:marRight w:val="0"/>
          <w:marTop w:val="0"/>
          <w:marBottom w:val="0"/>
          <w:divBdr>
            <w:top w:val="none" w:sz="0" w:space="0" w:color="auto"/>
            <w:left w:val="none" w:sz="0" w:space="0" w:color="auto"/>
            <w:bottom w:val="none" w:sz="0" w:space="0" w:color="auto"/>
            <w:right w:val="none" w:sz="0" w:space="0" w:color="auto"/>
          </w:divBdr>
        </w:div>
        <w:div w:id="1976451109">
          <w:marLeft w:val="720"/>
          <w:marRight w:val="0"/>
          <w:marTop w:val="0"/>
          <w:marBottom w:val="0"/>
          <w:divBdr>
            <w:top w:val="none" w:sz="0" w:space="0" w:color="auto"/>
            <w:left w:val="none" w:sz="0" w:space="0" w:color="auto"/>
            <w:bottom w:val="none" w:sz="0" w:space="0" w:color="auto"/>
            <w:right w:val="none" w:sz="0" w:space="0" w:color="auto"/>
          </w:divBdr>
        </w:div>
        <w:div w:id="1982660650">
          <w:marLeft w:val="720"/>
          <w:marRight w:val="0"/>
          <w:marTop w:val="0"/>
          <w:marBottom w:val="0"/>
          <w:divBdr>
            <w:top w:val="none" w:sz="0" w:space="0" w:color="auto"/>
            <w:left w:val="none" w:sz="0" w:space="0" w:color="auto"/>
            <w:bottom w:val="none" w:sz="0" w:space="0" w:color="auto"/>
            <w:right w:val="none" w:sz="0" w:space="0" w:color="auto"/>
          </w:divBdr>
        </w:div>
      </w:divsChild>
    </w:div>
    <w:div w:id="1594901484">
      <w:bodyDiv w:val="1"/>
      <w:marLeft w:val="0"/>
      <w:marRight w:val="0"/>
      <w:marTop w:val="0"/>
      <w:marBottom w:val="0"/>
      <w:divBdr>
        <w:top w:val="none" w:sz="0" w:space="0" w:color="auto"/>
        <w:left w:val="none" w:sz="0" w:space="0" w:color="auto"/>
        <w:bottom w:val="none" w:sz="0" w:space="0" w:color="auto"/>
        <w:right w:val="none" w:sz="0" w:space="0" w:color="auto"/>
      </w:divBdr>
    </w:div>
    <w:div w:id="1596480473">
      <w:bodyDiv w:val="1"/>
      <w:marLeft w:val="0"/>
      <w:marRight w:val="0"/>
      <w:marTop w:val="0"/>
      <w:marBottom w:val="0"/>
      <w:divBdr>
        <w:top w:val="none" w:sz="0" w:space="0" w:color="auto"/>
        <w:left w:val="none" w:sz="0" w:space="0" w:color="auto"/>
        <w:bottom w:val="none" w:sz="0" w:space="0" w:color="auto"/>
        <w:right w:val="none" w:sz="0" w:space="0" w:color="auto"/>
      </w:divBdr>
      <w:divsChild>
        <w:div w:id="179855842">
          <w:marLeft w:val="720"/>
          <w:marRight w:val="0"/>
          <w:marTop w:val="0"/>
          <w:marBottom w:val="0"/>
          <w:divBdr>
            <w:top w:val="none" w:sz="0" w:space="0" w:color="auto"/>
            <w:left w:val="none" w:sz="0" w:space="0" w:color="auto"/>
            <w:bottom w:val="none" w:sz="0" w:space="0" w:color="auto"/>
            <w:right w:val="none" w:sz="0" w:space="0" w:color="auto"/>
          </w:divBdr>
        </w:div>
        <w:div w:id="779687849">
          <w:marLeft w:val="1195"/>
          <w:marRight w:val="0"/>
          <w:marTop w:val="0"/>
          <w:marBottom w:val="0"/>
          <w:divBdr>
            <w:top w:val="none" w:sz="0" w:space="0" w:color="auto"/>
            <w:left w:val="none" w:sz="0" w:space="0" w:color="auto"/>
            <w:bottom w:val="none" w:sz="0" w:space="0" w:color="auto"/>
            <w:right w:val="none" w:sz="0" w:space="0" w:color="auto"/>
          </w:divBdr>
        </w:div>
        <w:div w:id="884148067">
          <w:marLeft w:val="720"/>
          <w:marRight w:val="0"/>
          <w:marTop w:val="0"/>
          <w:marBottom w:val="0"/>
          <w:divBdr>
            <w:top w:val="none" w:sz="0" w:space="0" w:color="auto"/>
            <w:left w:val="none" w:sz="0" w:space="0" w:color="auto"/>
            <w:bottom w:val="none" w:sz="0" w:space="0" w:color="auto"/>
            <w:right w:val="none" w:sz="0" w:space="0" w:color="auto"/>
          </w:divBdr>
        </w:div>
        <w:div w:id="1081179902">
          <w:marLeft w:val="1195"/>
          <w:marRight w:val="0"/>
          <w:marTop w:val="0"/>
          <w:marBottom w:val="0"/>
          <w:divBdr>
            <w:top w:val="none" w:sz="0" w:space="0" w:color="auto"/>
            <w:left w:val="none" w:sz="0" w:space="0" w:color="auto"/>
            <w:bottom w:val="none" w:sz="0" w:space="0" w:color="auto"/>
            <w:right w:val="none" w:sz="0" w:space="0" w:color="auto"/>
          </w:divBdr>
        </w:div>
        <w:div w:id="1821464014">
          <w:marLeft w:val="720"/>
          <w:marRight w:val="0"/>
          <w:marTop w:val="0"/>
          <w:marBottom w:val="0"/>
          <w:divBdr>
            <w:top w:val="none" w:sz="0" w:space="0" w:color="auto"/>
            <w:left w:val="none" w:sz="0" w:space="0" w:color="auto"/>
            <w:bottom w:val="none" w:sz="0" w:space="0" w:color="auto"/>
            <w:right w:val="none" w:sz="0" w:space="0" w:color="auto"/>
          </w:divBdr>
        </w:div>
        <w:div w:id="1838033847">
          <w:marLeft w:val="720"/>
          <w:marRight w:val="0"/>
          <w:marTop w:val="0"/>
          <w:marBottom w:val="0"/>
          <w:divBdr>
            <w:top w:val="none" w:sz="0" w:space="0" w:color="auto"/>
            <w:left w:val="none" w:sz="0" w:space="0" w:color="auto"/>
            <w:bottom w:val="none" w:sz="0" w:space="0" w:color="auto"/>
            <w:right w:val="none" w:sz="0" w:space="0" w:color="auto"/>
          </w:divBdr>
        </w:div>
        <w:div w:id="1999307046">
          <w:marLeft w:val="1195"/>
          <w:marRight w:val="0"/>
          <w:marTop w:val="0"/>
          <w:marBottom w:val="0"/>
          <w:divBdr>
            <w:top w:val="none" w:sz="0" w:space="0" w:color="auto"/>
            <w:left w:val="none" w:sz="0" w:space="0" w:color="auto"/>
            <w:bottom w:val="none" w:sz="0" w:space="0" w:color="auto"/>
            <w:right w:val="none" w:sz="0" w:space="0" w:color="auto"/>
          </w:divBdr>
        </w:div>
      </w:divsChild>
    </w:div>
    <w:div w:id="1604797345">
      <w:bodyDiv w:val="1"/>
      <w:marLeft w:val="0"/>
      <w:marRight w:val="0"/>
      <w:marTop w:val="0"/>
      <w:marBottom w:val="0"/>
      <w:divBdr>
        <w:top w:val="none" w:sz="0" w:space="0" w:color="auto"/>
        <w:left w:val="none" w:sz="0" w:space="0" w:color="auto"/>
        <w:bottom w:val="none" w:sz="0" w:space="0" w:color="auto"/>
        <w:right w:val="none" w:sz="0" w:space="0" w:color="auto"/>
      </w:divBdr>
    </w:div>
    <w:div w:id="1605770871">
      <w:bodyDiv w:val="1"/>
      <w:marLeft w:val="0"/>
      <w:marRight w:val="0"/>
      <w:marTop w:val="0"/>
      <w:marBottom w:val="0"/>
      <w:divBdr>
        <w:top w:val="none" w:sz="0" w:space="0" w:color="auto"/>
        <w:left w:val="none" w:sz="0" w:space="0" w:color="auto"/>
        <w:bottom w:val="none" w:sz="0" w:space="0" w:color="auto"/>
        <w:right w:val="none" w:sz="0" w:space="0" w:color="auto"/>
      </w:divBdr>
    </w:div>
    <w:div w:id="1607273143">
      <w:bodyDiv w:val="1"/>
      <w:marLeft w:val="0"/>
      <w:marRight w:val="0"/>
      <w:marTop w:val="0"/>
      <w:marBottom w:val="0"/>
      <w:divBdr>
        <w:top w:val="none" w:sz="0" w:space="0" w:color="auto"/>
        <w:left w:val="none" w:sz="0" w:space="0" w:color="auto"/>
        <w:bottom w:val="none" w:sz="0" w:space="0" w:color="auto"/>
        <w:right w:val="none" w:sz="0" w:space="0" w:color="auto"/>
      </w:divBdr>
      <w:divsChild>
        <w:div w:id="192813346">
          <w:marLeft w:val="720"/>
          <w:marRight w:val="0"/>
          <w:marTop w:val="0"/>
          <w:marBottom w:val="0"/>
          <w:divBdr>
            <w:top w:val="none" w:sz="0" w:space="0" w:color="auto"/>
            <w:left w:val="none" w:sz="0" w:space="0" w:color="auto"/>
            <w:bottom w:val="none" w:sz="0" w:space="0" w:color="auto"/>
            <w:right w:val="none" w:sz="0" w:space="0" w:color="auto"/>
          </w:divBdr>
        </w:div>
        <w:div w:id="1011417934">
          <w:marLeft w:val="720"/>
          <w:marRight w:val="0"/>
          <w:marTop w:val="0"/>
          <w:marBottom w:val="0"/>
          <w:divBdr>
            <w:top w:val="none" w:sz="0" w:space="0" w:color="auto"/>
            <w:left w:val="none" w:sz="0" w:space="0" w:color="auto"/>
            <w:bottom w:val="none" w:sz="0" w:space="0" w:color="auto"/>
            <w:right w:val="none" w:sz="0" w:space="0" w:color="auto"/>
          </w:divBdr>
        </w:div>
        <w:div w:id="1911697425">
          <w:marLeft w:val="720"/>
          <w:marRight w:val="0"/>
          <w:marTop w:val="0"/>
          <w:marBottom w:val="0"/>
          <w:divBdr>
            <w:top w:val="none" w:sz="0" w:space="0" w:color="auto"/>
            <w:left w:val="none" w:sz="0" w:space="0" w:color="auto"/>
            <w:bottom w:val="none" w:sz="0" w:space="0" w:color="auto"/>
            <w:right w:val="none" w:sz="0" w:space="0" w:color="auto"/>
          </w:divBdr>
        </w:div>
      </w:divsChild>
    </w:div>
    <w:div w:id="1622223466">
      <w:bodyDiv w:val="1"/>
      <w:marLeft w:val="0"/>
      <w:marRight w:val="0"/>
      <w:marTop w:val="0"/>
      <w:marBottom w:val="0"/>
      <w:divBdr>
        <w:top w:val="none" w:sz="0" w:space="0" w:color="auto"/>
        <w:left w:val="none" w:sz="0" w:space="0" w:color="auto"/>
        <w:bottom w:val="none" w:sz="0" w:space="0" w:color="auto"/>
        <w:right w:val="none" w:sz="0" w:space="0" w:color="auto"/>
      </w:divBdr>
      <w:divsChild>
        <w:div w:id="573390344">
          <w:marLeft w:val="475"/>
          <w:marRight w:val="0"/>
          <w:marTop w:val="0"/>
          <w:marBottom w:val="0"/>
          <w:divBdr>
            <w:top w:val="none" w:sz="0" w:space="0" w:color="auto"/>
            <w:left w:val="none" w:sz="0" w:space="0" w:color="auto"/>
            <w:bottom w:val="none" w:sz="0" w:space="0" w:color="auto"/>
            <w:right w:val="none" w:sz="0" w:space="0" w:color="auto"/>
          </w:divBdr>
        </w:div>
        <w:div w:id="696007450">
          <w:marLeft w:val="475"/>
          <w:marRight w:val="0"/>
          <w:marTop w:val="0"/>
          <w:marBottom w:val="0"/>
          <w:divBdr>
            <w:top w:val="none" w:sz="0" w:space="0" w:color="auto"/>
            <w:left w:val="none" w:sz="0" w:space="0" w:color="auto"/>
            <w:bottom w:val="none" w:sz="0" w:space="0" w:color="auto"/>
            <w:right w:val="none" w:sz="0" w:space="0" w:color="auto"/>
          </w:divBdr>
        </w:div>
        <w:div w:id="1145273417">
          <w:marLeft w:val="475"/>
          <w:marRight w:val="0"/>
          <w:marTop w:val="0"/>
          <w:marBottom w:val="0"/>
          <w:divBdr>
            <w:top w:val="none" w:sz="0" w:space="0" w:color="auto"/>
            <w:left w:val="none" w:sz="0" w:space="0" w:color="auto"/>
            <w:bottom w:val="none" w:sz="0" w:space="0" w:color="auto"/>
            <w:right w:val="none" w:sz="0" w:space="0" w:color="auto"/>
          </w:divBdr>
        </w:div>
      </w:divsChild>
    </w:div>
    <w:div w:id="1627736154">
      <w:bodyDiv w:val="1"/>
      <w:marLeft w:val="0"/>
      <w:marRight w:val="0"/>
      <w:marTop w:val="0"/>
      <w:marBottom w:val="0"/>
      <w:divBdr>
        <w:top w:val="none" w:sz="0" w:space="0" w:color="auto"/>
        <w:left w:val="none" w:sz="0" w:space="0" w:color="auto"/>
        <w:bottom w:val="none" w:sz="0" w:space="0" w:color="auto"/>
        <w:right w:val="none" w:sz="0" w:space="0" w:color="auto"/>
      </w:divBdr>
      <w:divsChild>
        <w:div w:id="1583833601">
          <w:marLeft w:val="0"/>
          <w:marRight w:val="0"/>
          <w:marTop w:val="0"/>
          <w:marBottom w:val="0"/>
          <w:divBdr>
            <w:top w:val="none" w:sz="0" w:space="0" w:color="auto"/>
            <w:left w:val="none" w:sz="0" w:space="0" w:color="auto"/>
            <w:bottom w:val="none" w:sz="0" w:space="0" w:color="auto"/>
            <w:right w:val="none" w:sz="0" w:space="0" w:color="auto"/>
          </w:divBdr>
          <w:divsChild>
            <w:div w:id="164978720">
              <w:marLeft w:val="0"/>
              <w:marRight w:val="0"/>
              <w:marTop w:val="0"/>
              <w:marBottom w:val="0"/>
              <w:divBdr>
                <w:top w:val="none" w:sz="0" w:space="0" w:color="auto"/>
                <w:left w:val="none" w:sz="0" w:space="0" w:color="auto"/>
                <w:bottom w:val="none" w:sz="0" w:space="0" w:color="auto"/>
                <w:right w:val="none" w:sz="0" w:space="0" w:color="auto"/>
              </w:divBdr>
            </w:div>
            <w:div w:id="264924717">
              <w:marLeft w:val="0"/>
              <w:marRight w:val="0"/>
              <w:marTop w:val="0"/>
              <w:marBottom w:val="0"/>
              <w:divBdr>
                <w:top w:val="none" w:sz="0" w:space="0" w:color="auto"/>
                <w:left w:val="none" w:sz="0" w:space="0" w:color="auto"/>
                <w:bottom w:val="none" w:sz="0" w:space="0" w:color="auto"/>
                <w:right w:val="none" w:sz="0" w:space="0" w:color="auto"/>
              </w:divBdr>
            </w:div>
            <w:div w:id="337122327">
              <w:marLeft w:val="0"/>
              <w:marRight w:val="0"/>
              <w:marTop w:val="0"/>
              <w:marBottom w:val="0"/>
              <w:divBdr>
                <w:top w:val="none" w:sz="0" w:space="0" w:color="auto"/>
                <w:left w:val="none" w:sz="0" w:space="0" w:color="auto"/>
                <w:bottom w:val="none" w:sz="0" w:space="0" w:color="auto"/>
                <w:right w:val="none" w:sz="0" w:space="0" w:color="auto"/>
              </w:divBdr>
            </w:div>
            <w:div w:id="884292324">
              <w:marLeft w:val="0"/>
              <w:marRight w:val="0"/>
              <w:marTop w:val="0"/>
              <w:marBottom w:val="0"/>
              <w:divBdr>
                <w:top w:val="none" w:sz="0" w:space="0" w:color="auto"/>
                <w:left w:val="none" w:sz="0" w:space="0" w:color="auto"/>
                <w:bottom w:val="none" w:sz="0" w:space="0" w:color="auto"/>
                <w:right w:val="none" w:sz="0" w:space="0" w:color="auto"/>
              </w:divBdr>
            </w:div>
            <w:div w:id="982933029">
              <w:marLeft w:val="0"/>
              <w:marRight w:val="0"/>
              <w:marTop w:val="0"/>
              <w:marBottom w:val="0"/>
              <w:divBdr>
                <w:top w:val="none" w:sz="0" w:space="0" w:color="auto"/>
                <w:left w:val="none" w:sz="0" w:space="0" w:color="auto"/>
                <w:bottom w:val="none" w:sz="0" w:space="0" w:color="auto"/>
                <w:right w:val="none" w:sz="0" w:space="0" w:color="auto"/>
              </w:divBdr>
            </w:div>
            <w:div w:id="1031688497">
              <w:marLeft w:val="0"/>
              <w:marRight w:val="0"/>
              <w:marTop w:val="0"/>
              <w:marBottom w:val="0"/>
              <w:divBdr>
                <w:top w:val="none" w:sz="0" w:space="0" w:color="auto"/>
                <w:left w:val="none" w:sz="0" w:space="0" w:color="auto"/>
                <w:bottom w:val="none" w:sz="0" w:space="0" w:color="auto"/>
                <w:right w:val="none" w:sz="0" w:space="0" w:color="auto"/>
              </w:divBdr>
            </w:div>
            <w:div w:id="1261380069">
              <w:marLeft w:val="0"/>
              <w:marRight w:val="0"/>
              <w:marTop w:val="0"/>
              <w:marBottom w:val="0"/>
              <w:divBdr>
                <w:top w:val="none" w:sz="0" w:space="0" w:color="auto"/>
                <w:left w:val="none" w:sz="0" w:space="0" w:color="auto"/>
                <w:bottom w:val="none" w:sz="0" w:space="0" w:color="auto"/>
                <w:right w:val="none" w:sz="0" w:space="0" w:color="auto"/>
              </w:divBdr>
            </w:div>
            <w:div w:id="1383866567">
              <w:marLeft w:val="0"/>
              <w:marRight w:val="0"/>
              <w:marTop w:val="0"/>
              <w:marBottom w:val="0"/>
              <w:divBdr>
                <w:top w:val="none" w:sz="0" w:space="0" w:color="auto"/>
                <w:left w:val="none" w:sz="0" w:space="0" w:color="auto"/>
                <w:bottom w:val="none" w:sz="0" w:space="0" w:color="auto"/>
                <w:right w:val="none" w:sz="0" w:space="0" w:color="auto"/>
              </w:divBdr>
            </w:div>
            <w:div w:id="1414815842">
              <w:marLeft w:val="0"/>
              <w:marRight w:val="0"/>
              <w:marTop w:val="0"/>
              <w:marBottom w:val="0"/>
              <w:divBdr>
                <w:top w:val="none" w:sz="0" w:space="0" w:color="auto"/>
                <w:left w:val="none" w:sz="0" w:space="0" w:color="auto"/>
                <w:bottom w:val="none" w:sz="0" w:space="0" w:color="auto"/>
                <w:right w:val="none" w:sz="0" w:space="0" w:color="auto"/>
              </w:divBdr>
            </w:div>
            <w:div w:id="1473714657">
              <w:marLeft w:val="0"/>
              <w:marRight w:val="0"/>
              <w:marTop w:val="0"/>
              <w:marBottom w:val="0"/>
              <w:divBdr>
                <w:top w:val="none" w:sz="0" w:space="0" w:color="auto"/>
                <w:left w:val="none" w:sz="0" w:space="0" w:color="auto"/>
                <w:bottom w:val="none" w:sz="0" w:space="0" w:color="auto"/>
                <w:right w:val="none" w:sz="0" w:space="0" w:color="auto"/>
              </w:divBdr>
            </w:div>
            <w:div w:id="1486632063">
              <w:marLeft w:val="0"/>
              <w:marRight w:val="0"/>
              <w:marTop w:val="0"/>
              <w:marBottom w:val="0"/>
              <w:divBdr>
                <w:top w:val="none" w:sz="0" w:space="0" w:color="auto"/>
                <w:left w:val="none" w:sz="0" w:space="0" w:color="auto"/>
                <w:bottom w:val="none" w:sz="0" w:space="0" w:color="auto"/>
                <w:right w:val="none" w:sz="0" w:space="0" w:color="auto"/>
              </w:divBdr>
            </w:div>
            <w:div w:id="16934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48292">
      <w:bodyDiv w:val="1"/>
      <w:marLeft w:val="0"/>
      <w:marRight w:val="0"/>
      <w:marTop w:val="0"/>
      <w:marBottom w:val="0"/>
      <w:divBdr>
        <w:top w:val="none" w:sz="0" w:space="0" w:color="auto"/>
        <w:left w:val="none" w:sz="0" w:space="0" w:color="auto"/>
        <w:bottom w:val="none" w:sz="0" w:space="0" w:color="auto"/>
        <w:right w:val="none" w:sz="0" w:space="0" w:color="auto"/>
      </w:divBdr>
      <w:divsChild>
        <w:div w:id="240913643">
          <w:marLeft w:val="562"/>
          <w:marRight w:val="0"/>
          <w:marTop w:val="0"/>
          <w:marBottom w:val="180"/>
          <w:divBdr>
            <w:top w:val="none" w:sz="0" w:space="0" w:color="auto"/>
            <w:left w:val="none" w:sz="0" w:space="0" w:color="auto"/>
            <w:bottom w:val="none" w:sz="0" w:space="0" w:color="auto"/>
            <w:right w:val="none" w:sz="0" w:space="0" w:color="auto"/>
          </w:divBdr>
        </w:div>
        <w:div w:id="374474444">
          <w:marLeft w:val="562"/>
          <w:marRight w:val="0"/>
          <w:marTop w:val="0"/>
          <w:marBottom w:val="180"/>
          <w:divBdr>
            <w:top w:val="none" w:sz="0" w:space="0" w:color="auto"/>
            <w:left w:val="none" w:sz="0" w:space="0" w:color="auto"/>
            <w:bottom w:val="none" w:sz="0" w:space="0" w:color="auto"/>
            <w:right w:val="none" w:sz="0" w:space="0" w:color="auto"/>
          </w:divBdr>
        </w:div>
        <w:div w:id="494079591">
          <w:marLeft w:val="562"/>
          <w:marRight w:val="0"/>
          <w:marTop w:val="0"/>
          <w:marBottom w:val="180"/>
          <w:divBdr>
            <w:top w:val="none" w:sz="0" w:space="0" w:color="auto"/>
            <w:left w:val="none" w:sz="0" w:space="0" w:color="auto"/>
            <w:bottom w:val="none" w:sz="0" w:space="0" w:color="auto"/>
            <w:right w:val="none" w:sz="0" w:space="0" w:color="auto"/>
          </w:divBdr>
        </w:div>
        <w:div w:id="1221134249">
          <w:marLeft w:val="562"/>
          <w:marRight w:val="0"/>
          <w:marTop w:val="0"/>
          <w:marBottom w:val="180"/>
          <w:divBdr>
            <w:top w:val="none" w:sz="0" w:space="0" w:color="auto"/>
            <w:left w:val="none" w:sz="0" w:space="0" w:color="auto"/>
            <w:bottom w:val="none" w:sz="0" w:space="0" w:color="auto"/>
            <w:right w:val="none" w:sz="0" w:space="0" w:color="auto"/>
          </w:divBdr>
        </w:div>
      </w:divsChild>
    </w:div>
    <w:div w:id="1656061232">
      <w:bodyDiv w:val="1"/>
      <w:marLeft w:val="0"/>
      <w:marRight w:val="0"/>
      <w:marTop w:val="0"/>
      <w:marBottom w:val="0"/>
      <w:divBdr>
        <w:top w:val="none" w:sz="0" w:space="0" w:color="auto"/>
        <w:left w:val="none" w:sz="0" w:space="0" w:color="auto"/>
        <w:bottom w:val="none" w:sz="0" w:space="0" w:color="auto"/>
        <w:right w:val="none" w:sz="0" w:space="0" w:color="auto"/>
      </w:divBdr>
      <w:divsChild>
        <w:div w:id="210849977">
          <w:marLeft w:val="2462"/>
          <w:marRight w:val="0"/>
          <w:marTop w:val="67"/>
          <w:marBottom w:val="0"/>
          <w:divBdr>
            <w:top w:val="none" w:sz="0" w:space="0" w:color="auto"/>
            <w:left w:val="none" w:sz="0" w:space="0" w:color="auto"/>
            <w:bottom w:val="none" w:sz="0" w:space="0" w:color="auto"/>
            <w:right w:val="none" w:sz="0" w:space="0" w:color="auto"/>
          </w:divBdr>
        </w:div>
        <w:div w:id="315306183">
          <w:marLeft w:val="2462"/>
          <w:marRight w:val="0"/>
          <w:marTop w:val="67"/>
          <w:marBottom w:val="0"/>
          <w:divBdr>
            <w:top w:val="none" w:sz="0" w:space="0" w:color="auto"/>
            <w:left w:val="none" w:sz="0" w:space="0" w:color="auto"/>
            <w:bottom w:val="none" w:sz="0" w:space="0" w:color="auto"/>
            <w:right w:val="none" w:sz="0" w:space="0" w:color="auto"/>
          </w:divBdr>
        </w:div>
        <w:div w:id="1469279824">
          <w:marLeft w:val="1742"/>
          <w:marRight w:val="0"/>
          <w:marTop w:val="77"/>
          <w:marBottom w:val="0"/>
          <w:divBdr>
            <w:top w:val="none" w:sz="0" w:space="0" w:color="auto"/>
            <w:left w:val="none" w:sz="0" w:space="0" w:color="auto"/>
            <w:bottom w:val="none" w:sz="0" w:space="0" w:color="auto"/>
            <w:right w:val="none" w:sz="0" w:space="0" w:color="auto"/>
          </w:divBdr>
        </w:div>
        <w:div w:id="1497183301">
          <w:marLeft w:val="2462"/>
          <w:marRight w:val="0"/>
          <w:marTop w:val="67"/>
          <w:marBottom w:val="0"/>
          <w:divBdr>
            <w:top w:val="none" w:sz="0" w:space="0" w:color="auto"/>
            <w:left w:val="none" w:sz="0" w:space="0" w:color="auto"/>
            <w:bottom w:val="none" w:sz="0" w:space="0" w:color="auto"/>
            <w:right w:val="none" w:sz="0" w:space="0" w:color="auto"/>
          </w:divBdr>
        </w:div>
        <w:div w:id="1547178659">
          <w:marLeft w:val="1742"/>
          <w:marRight w:val="0"/>
          <w:marTop w:val="77"/>
          <w:marBottom w:val="0"/>
          <w:divBdr>
            <w:top w:val="none" w:sz="0" w:space="0" w:color="auto"/>
            <w:left w:val="none" w:sz="0" w:space="0" w:color="auto"/>
            <w:bottom w:val="none" w:sz="0" w:space="0" w:color="auto"/>
            <w:right w:val="none" w:sz="0" w:space="0" w:color="auto"/>
          </w:divBdr>
        </w:div>
        <w:div w:id="1713651909">
          <w:marLeft w:val="1742"/>
          <w:marRight w:val="0"/>
          <w:marTop w:val="77"/>
          <w:marBottom w:val="0"/>
          <w:divBdr>
            <w:top w:val="none" w:sz="0" w:space="0" w:color="auto"/>
            <w:left w:val="none" w:sz="0" w:space="0" w:color="auto"/>
            <w:bottom w:val="none" w:sz="0" w:space="0" w:color="auto"/>
            <w:right w:val="none" w:sz="0" w:space="0" w:color="auto"/>
          </w:divBdr>
        </w:div>
        <w:div w:id="2015061950">
          <w:marLeft w:val="2462"/>
          <w:marRight w:val="0"/>
          <w:marTop w:val="67"/>
          <w:marBottom w:val="0"/>
          <w:divBdr>
            <w:top w:val="none" w:sz="0" w:space="0" w:color="auto"/>
            <w:left w:val="none" w:sz="0" w:space="0" w:color="auto"/>
            <w:bottom w:val="none" w:sz="0" w:space="0" w:color="auto"/>
            <w:right w:val="none" w:sz="0" w:space="0" w:color="auto"/>
          </w:divBdr>
        </w:div>
      </w:divsChild>
    </w:div>
    <w:div w:id="1662151295">
      <w:bodyDiv w:val="1"/>
      <w:marLeft w:val="0"/>
      <w:marRight w:val="0"/>
      <w:marTop w:val="0"/>
      <w:marBottom w:val="0"/>
      <w:divBdr>
        <w:top w:val="none" w:sz="0" w:space="0" w:color="auto"/>
        <w:left w:val="none" w:sz="0" w:space="0" w:color="auto"/>
        <w:bottom w:val="none" w:sz="0" w:space="0" w:color="auto"/>
        <w:right w:val="none" w:sz="0" w:space="0" w:color="auto"/>
      </w:divBdr>
      <w:divsChild>
        <w:div w:id="173812007">
          <w:marLeft w:val="720"/>
          <w:marRight w:val="0"/>
          <w:marTop w:val="346"/>
          <w:marBottom w:val="0"/>
          <w:divBdr>
            <w:top w:val="none" w:sz="0" w:space="0" w:color="auto"/>
            <w:left w:val="none" w:sz="0" w:space="0" w:color="auto"/>
            <w:bottom w:val="none" w:sz="0" w:space="0" w:color="auto"/>
            <w:right w:val="none" w:sz="0" w:space="0" w:color="auto"/>
          </w:divBdr>
        </w:div>
      </w:divsChild>
    </w:div>
    <w:div w:id="1674379783">
      <w:bodyDiv w:val="1"/>
      <w:marLeft w:val="0"/>
      <w:marRight w:val="0"/>
      <w:marTop w:val="0"/>
      <w:marBottom w:val="0"/>
      <w:divBdr>
        <w:top w:val="none" w:sz="0" w:space="0" w:color="auto"/>
        <w:left w:val="none" w:sz="0" w:space="0" w:color="auto"/>
        <w:bottom w:val="none" w:sz="0" w:space="0" w:color="auto"/>
        <w:right w:val="none" w:sz="0" w:space="0" w:color="auto"/>
      </w:divBdr>
      <w:divsChild>
        <w:div w:id="849104673">
          <w:marLeft w:val="720"/>
          <w:marRight w:val="0"/>
          <w:marTop w:val="0"/>
          <w:marBottom w:val="60"/>
          <w:divBdr>
            <w:top w:val="none" w:sz="0" w:space="0" w:color="auto"/>
            <w:left w:val="none" w:sz="0" w:space="0" w:color="auto"/>
            <w:bottom w:val="none" w:sz="0" w:space="0" w:color="auto"/>
            <w:right w:val="none" w:sz="0" w:space="0" w:color="auto"/>
          </w:divBdr>
        </w:div>
        <w:div w:id="1020090263">
          <w:marLeft w:val="720"/>
          <w:marRight w:val="0"/>
          <w:marTop w:val="0"/>
          <w:marBottom w:val="60"/>
          <w:divBdr>
            <w:top w:val="none" w:sz="0" w:space="0" w:color="auto"/>
            <w:left w:val="none" w:sz="0" w:space="0" w:color="auto"/>
            <w:bottom w:val="none" w:sz="0" w:space="0" w:color="auto"/>
            <w:right w:val="none" w:sz="0" w:space="0" w:color="auto"/>
          </w:divBdr>
        </w:div>
        <w:div w:id="1564214205">
          <w:marLeft w:val="720"/>
          <w:marRight w:val="0"/>
          <w:marTop w:val="0"/>
          <w:marBottom w:val="60"/>
          <w:divBdr>
            <w:top w:val="none" w:sz="0" w:space="0" w:color="auto"/>
            <w:left w:val="none" w:sz="0" w:space="0" w:color="auto"/>
            <w:bottom w:val="none" w:sz="0" w:space="0" w:color="auto"/>
            <w:right w:val="none" w:sz="0" w:space="0" w:color="auto"/>
          </w:divBdr>
        </w:div>
      </w:divsChild>
    </w:div>
    <w:div w:id="1686245299">
      <w:bodyDiv w:val="1"/>
      <w:marLeft w:val="0"/>
      <w:marRight w:val="0"/>
      <w:marTop w:val="0"/>
      <w:marBottom w:val="0"/>
      <w:divBdr>
        <w:top w:val="none" w:sz="0" w:space="0" w:color="auto"/>
        <w:left w:val="none" w:sz="0" w:space="0" w:color="auto"/>
        <w:bottom w:val="none" w:sz="0" w:space="0" w:color="auto"/>
        <w:right w:val="none" w:sz="0" w:space="0" w:color="auto"/>
      </w:divBdr>
      <w:divsChild>
        <w:div w:id="921764640">
          <w:marLeft w:val="0"/>
          <w:marRight w:val="0"/>
          <w:marTop w:val="0"/>
          <w:marBottom w:val="0"/>
          <w:divBdr>
            <w:top w:val="none" w:sz="0" w:space="0" w:color="auto"/>
            <w:left w:val="none" w:sz="0" w:space="0" w:color="auto"/>
            <w:bottom w:val="none" w:sz="0" w:space="0" w:color="auto"/>
            <w:right w:val="none" w:sz="0" w:space="0" w:color="auto"/>
          </w:divBdr>
          <w:divsChild>
            <w:div w:id="129061378">
              <w:marLeft w:val="0"/>
              <w:marRight w:val="0"/>
              <w:marTop w:val="0"/>
              <w:marBottom w:val="0"/>
              <w:divBdr>
                <w:top w:val="none" w:sz="0" w:space="0" w:color="auto"/>
                <w:left w:val="none" w:sz="0" w:space="0" w:color="auto"/>
                <w:bottom w:val="none" w:sz="0" w:space="0" w:color="auto"/>
                <w:right w:val="none" w:sz="0" w:space="0" w:color="auto"/>
              </w:divBdr>
            </w:div>
            <w:div w:id="450905320">
              <w:marLeft w:val="0"/>
              <w:marRight w:val="0"/>
              <w:marTop w:val="0"/>
              <w:marBottom w:val="0"/>
              <w:divBdr>
                <w:top w:val="none" w:sz="0" w:space="0" w:color="auto"/>
                <w:left w:val="none" w:sz="0" w:space="0" w:color="auto"/>
                <w:bottom w:val="none" w:sz="0" w:space="0" w:color="auto"/>
                <w:right w:val="none" w:sz="0" w:space="0" w:color="auto"/>
              </w:divBdr>
            </w:div>
            <w:div w:id="549348363">
              <w:marLeft w:val="0"/>
              <w:marRight w:val="0"/>
              <w:marTop w:val="0"/>
              <w:marBottom w:val="0"/>
              <w:divBdr>
                <w:top w:val="none" w:sz="0" w:space="0" w:color="auto"/>
                <w:left w:val="none" w:sz="0" w:space="0" w:color="auto"/>
                <w:bottom w:val="none" w:sz="0" w:space="0" w:color="auto"/>
                <w:right w:val="none" w:sz="0" w:space="0" w:color="auto"/>
              </w:divBdr>
            </w:div>
            <w:div w:id="1292177658">
              <w:marLeft w:val="0"/>
              <w:marRight w:val="0"/>
              <w:marTop w:val="0"/>
              <w:marBottom w:val="0"/>
              <w:divBdr>
                <w:top w:val="none" w:sz="0" w:space="0" w:color="auto"/>
                <w:left w:val="none" w:sz="0" w:space="0" w:color="auto"/>
                <w:bottom w:val="none" w:sz="0" w:space="0" w:color="auto"/>
                <w:right w:val="none" w:sz="0" w:space="0" w:color="auto"/>
              </w:divBdr>
            </w:div>
            <w:div w:id="1493642772">
              <w:marLeft w:val="0"/>
              <w:marRight w:val="0"/>
              <w:marTop w:val="0"/>
              <w:marBottom w:val="0"/>
              <w:divBdr>
                <w:top w:val="none" w:sz="0" w:space="0" w:color="auto"/>
                <w:left w:val="none" w:sz="0" w:space="0" w:color="auto"/>
                <w:bottom w:val="none" w:sz="0" w:space="0" w:color="auto"/>
                <w:right w:val="none" w:sz="0" w:space="0" w:color="auto"/>
              </w:divBdr>
            </w:div>
            <w:div w:id="18048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4951">
      <w:bodyDiv w:val="1"/>
      <w:marLeft w:val="0"/>
      <w:marRight w:val="0"/>
      <w:marTop w:val="0"/>
      <w:marBottom w:val="0"/>
      <w:divBdr>
        <w:top w:val="none" w:sz="0" w:space="0" w:color="auto"/>
        <w:left w:val="none" w:sz="0" w:space="0" w:color="auto"/>
        <w:bottom w:val="none" w:sz="0" w:space="0" w:color="auto"/>
        <w:right w:val="none" w:sz="0" w:space="0" w:color="auto"/>
      </w:divBdr>
      <w:divsChild>
        <w:div w:id="319231107">
          <w:marLeft w:val="720"/>
          <w:marRight w:val="0"/>
          <w:marTop w:val="0"/>
          <w:marBottom w:val="0"/>
          <w:divBdr>
            <w:top w:val="none" w:sz="0" w:space="0" w:color="auto"/>
            <w:left w:val="none" w:sz="0" w:space="0" w:color="auto"/>
            <w:bottom w:val="none" w:sz="0" w:space="0" w:color="auto"/>
            <w:right w:val="none" w:sz="0" w:space="0" w:color="auto"/>
          </w:divBdr>
        </w:div>
        <w:div w:id="434132560">
          <w:marLeft w:val="720"/>
          <w:marRight w:val="0"/>
          <w:marTop w:val="0"/>
          <w:marBottom w:val="0"/>
          <w:divBdr>
            <w:top w:val="none" w:sz="0" w:space="0" w:color="auto"/>
            <w:left w:val="none" w:sz="0" w:space="0" w:color="auto"/>
            <w:bottom w:val="none" w:sz="0" w:space="0" w:color="auto"/>
            <w:right w:val="none" w:sz="0" w:space="0" w:color="auto"/>
          </w:divBdr>
        </w:div>
        <w:div w:id="1085303789">
          <w:marLeft w:val="720"/>
          <w:marRight w:val="0"/>
          <w:marTop w:val="0"/>
          <w:marBottom w:val="0"/>
          <w:divBdr>
            <w:top w:val="none" w:sz="0" w:space="0" w:color="auto"/>
            <w:left w:val="none" w:sz="0" w:space="0" w:color="auto"/>
            <w:bottom w:val="none" w:sz="0" w:space="0" w:color="auto"/>
            <w:right w:val="none" w:sz="0" w:space="0" w:color="auto"/>
          </w:divBdr>
        </w:div>
        <w:div w:id="1766151333">
          <w:marLeft w:val="720"/>
          <w:marRight w:val="0"/>
          <w:marTop w:val="0"/>
          <w:marBottom w:val="0"/>
          <w:divBdr>
            <w:top w:val="none" w:sz="0" w:space="0" w:color="auto"/>
            <w:left w:val="none" w:sz="0" w:space="0" w:color="auto"/>
            <w:bottom w:val="none" w:sz="0" w:space="0" w:color="auto"/>
            <w:right w:val="none" w:sz="0" w:space="0" w:color="auto"/>
          </w:divBdr>
        </w:div>
      </w:divsChild>
    </w:div>
    <w:div w:id="1695761236">
      <w:bodyDiv w:val="1"/>
      <w:marLeft w:val="0"/>
      <w:marRight w:val="0"/>
      <w:marTop w:val="0"/>
      <w:marBottom w:val="0"/>
      <w:divBdr>
        <w:top w:val="none" w:sz="0" w:space="0" w:color="auto"/>
        <w:left w:val="none" w:sz="0" w:space="0" w:color="auto"/>
        <w:bottom w:val="none" w:sz="0" w:space="0" w:color="auto"/>
        <w:right w:val="none" w:sz="0" w:space="0" w:color="auto"/>
      </w:divBdr>
      <w:divsChild>
        <w:div w:id="12658977">
          <w:marLeft w:val="1138"/>
          <w:marRight w:val="0"/>
          <w:marTop w:val="120"/>
          <w:marBottom w:val="240"/>
          <w:divBdr>
            <w:top w:val="none" w:sz="0" w:space="0" w:color="auto"/>
            <w:left w:val="none" w:sz="0" w:space="0" w:color="auto"/>
            <w:bottom w:val="none" w:sz="0" w:space="0" w:color="auto"/>
            <w:right w:val="none" w:sz="0" w:space="0" w:color="auto"/>
          </w:divBdr>
        </w:div>
      </w:divsChild>
    </w:div>
    <w:div w:id="1724209496">
      <w:bodyDiv w:val="1"/>
      <w:marLeft w:val="0"/>
      <w:marRight w:val="0"/>
      <w:marTop w:val="0"/>
      <w:marBottom w:val="0"/>
      <w:divBdr>
        <w:top w:val="none" w:sz="0" w:space="0" w:color="auto"/>
        <w:left w:val="none" w:sz="0" w:space="0" w:color="auto"/>
        <w:bottom w:val="none" w:sz="0" w:space="0" w:color="auto"/>
        <w:right w:val="none" w:sz="0" w:space="0" w:color="auto"/>
      </w:divBdr>
    </w:div>
    <w:div w:id="1747872630">
      <w:bodyDiv w:val="1"/>
      <w:marLeft w:val="0"/>
      <w:marRight w:val="0"/>
      <w:marTop w:val="0"/>
      <w:marBottom w:val="0"/>
      <w:divBdr>
        <w:top w:val="none" w:sz="0" w:space="0" w:color="auto"/>
        <w:left w:val="none" w:sz="0" w:space="0" w:color="auto"/>
        <w:bottom w:val="none" w:sz="0" w:space="0" w:color="auto"/>
        <w:right w:val="none" w:sz="0" w:space="0" w:color="auto"/>
      </w:divBdr>
      <w:divsChild>
        <w:div w:id="123040243">
          <w:marLeft w:val="734"/>
          <w:marRight w:val="0"/>
          <w:marTop w:val="77"/>
          <w:marBottom w:val="0"/>
          <w:divBdr>
            <w:top w:val="none" w:sz="0" w:space="0" w:color="auto"/>
            <w:left w:val="none" w:sz="0" w:space="0" w:color="auto"/>
            <w:bottom w:val="none" w:sz="0" w:space="0" w:color="auto"/>
            <w:right w:val="none" w:sz="0" w:space="0" w:color="auto"/>
          </w:divBdr>
        </w:div>
        <w:div w:id="385686269">
          <w:marLeft w:val="734"/>
          <w:marRight w:val="0"/>
          <w:marTop w:val="77"/>
          <w:marBottom w:val="0"/>
          <w:divBdr>
            <w:top w:val="none" w:sz="0" w:space="0" w:color="auto"/>
            <w:left w:val="none" w:sz="0" w:space="0" w:color="auto"/>
            <w:bottom w:val="none" w:sz="0" w:space="0" w:color="auto"/>
            <w:right w:val="none" w:sz="0" w:space="0" w:color="auto"/>
          </w:divBdr>
        </w:div>
        <w:div w:id="672224002">
          <w:marLeft w:val="734"/>
          <w:marRight w:val="0"/>
          <w:marTop w:val="77"/>
          <w:marBottom w:val="0"/>
          <w:divBdr>
            <w:top w:val="none" w:sz="0" w:space="0" w:color="auto"/>
            <w:left w:val="none" w:sz="0" w:space="0" w:color="auto"/>
            <w:bottom w:val="none" w:sz="0" w:space="0" w:color="auto"/>
            <w:right w:val="none" w:sz="0" w:space="0" w:color="auto"/>
          </w:divBdr>
        </w:div>
        <w:div w:id="1385568091">
          <w:marLeft w:val="734"/>
          <w:marRight w:val="0"/>
          <w:marTop w:val="77"/>
          <w:marBottom w:val="0"/>
          <w:divBdr>
            <w:top w:val="none" w:sz="0" w:space="0" w:color="auto"/>
            <w:left w:val="none" w:sz="0" w:space="0" w:color="auto"/>
            <w:bottom w:val="none" w:sz="0" w:space="0" w:color="auto"/>
            <w:right w:val="none" w:sz="0" w:space="0" w:color="auto"/>
          </w:divBdr>
        </w:div>
      </w:divsChild>
    </w:div>
    <w:div w:id="1752043011">
      <w:bodyDiv w:val="1"/>
      <w:marLeft w:val="0"/>
      <w:marRight w:val="0"/>
      <w:marTop w:val="0"/>
      <w:marBottom w:val="0"/>
      <w:divBdr>
        <w:top w:val="none" w:sz="0" w:space="0" w:color="auto"/>
        <w:left w:val="none" w:sz="0" w:space="0" w:color="auto"/>
        <w:bottom w:val="none" w:sz="0" w:space="0" w:color="auto"/>
        <w:right w:val="none" w:sz="0" w:space="0" w:color="auto"/>
      </w:divBdr>
      <w:divsChild>
        <w:div w:id="1137794007">
          <w:marLeft w:val="0"/>
          <w:marRight w:val="0"/>
          <w:marTop w:val="0"/>
          <w:marBottom w:val="0"/>
          <w:divBdr>
            <w:top w:val="none" w:sz="0" w:space="0" w:color="auto"/>
            <w:left w:val="none" w:sz="0" w:space="0" w:color="auto"/>
            <w:bottom w:val="none" w:sz="0" w:space="0" w:color="auto"/>
            <w:right w:val="none" w:sz="0" w:space="0" w:color="auto"/>
          </w:divBdr>
          <w:divsChild>
            <w:div w:id="720400451">
              <w:marLeft w:val="0"/>
              <w:marRight w:val="0"/>
              <w:marTop w:val="0"/>
              <w:marBottom w:val="0"/>
              <w:divBdr>
                <w:top w:val="none" w:sz="0" w:space="0" w:color="auto"/>
                <w:left w:val="none" w:sz="0" w:space="0" w:color="auto"/>
                <w:bottom w:val="none" w:sz="0" w:space="0" w:color="auto"/>
                <w:right w:val="none" w:sz="0" w:space="0" w:color="auto"/>
              </w:divBdr>
            </w:div>
            <w:div w:id="17097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6636">
      <w:bodyDiv w:val="1"/>
      <w:marLeft w:val="0"/>
      <w:marRight w:val="0"/>
      <w:marTop w:val="0"/>
      <w:marBottom w:val="0"/>
      <w:divBdr>
        <w:top w:val="none" w:sz="0" w:space="0" w:color="auto"/>
        <w:left w:val="none" w:sz="0" w:space="0" w:color="auto"/>
        <w:bottom w:val="none" w:sz="0" w:space="0" w:color="auto"/>
        <w:right w:val="none" w:sz="0" w:space="0" w:color="auto"/>
      </w:divBdr>
    </w:div>
    <w:div w:id="1796825185">
      <w:bodyDiv w:val="1"/>
      <w:marLeft w:val="0"/>
      <w:marRight w:val="0"/>
      <w:marTop w:val="0"/>
      <w:marBottom w:val="0"/>
      <w:divBdr>
        <w:top w:val="none" w:sz="0" w:space="0" w:color="auto"/>
        <w:left w:val="none" w:sz="0" w:space="0" w:color="auto"/>
        <w:bottom w:val="none" w:sz="0" w:space="0" w:color="auto"/>
        <w:right w:val="none" w:sz="0" w:space="0" w:color="auto"/>
      </w:divBdr>
      <w:divsChild>
        <w:div w:id="587348562">
          <w:marLeft w:val="720"/>
          <w:marRight w:val="0"/>
          <w:marTop w:val="346"/>
          <w:marBottom w:val="0"/>
          <w:divBdr>
            <w:top w:val="none" w:sz="0" w:space="0" w:color="auto"/>
            <w:left w:val="none" w:sz="0" w:space="0" w:color="auto"/>
            <w:bottom w:val="none" w:sz="0" w:space="0" w:color="auto"/>
            <w:right w:val="none" w:sz="0" w:space="0" w:color="auto"/>
          </w:divBdr>
        </w:div>
        <w:div w:id="1646473630">
          <w:marLeft w:val="720"/>
          <w:marRight w:val="0"/>
          <w:marTop w:val="346"/>
          <w:marBottom w:val="0"/>
          <w:divBdr>
            <w:top w:val="none" w:sz="0" w:space="0" w:color="auto"/>
            <w:left w:val="none" w:sz="0" w:space="0" w:color="auto"/>
            <w:bottom w:val="none" w:sz="0" w:space="0" w:color="auto"/>
            <w:right w:val="none" w:sz="0" w:space="0" w:color="auto"/>
          </w:divBdr>
        </w:div>
        <w:div w:id="1941452096">
          <w:marLeft w:val="720"/>
          <w:marRight w:val="0"/>
          <w:marTop w:val="346"/>
          <w:marBottom w:val="0"/>
          <w:divBdr>
            <w:top w:val="none" w:sz="0" w:space="0" w:color="auto"/>
            <w:left w:val="none" w:sz="0" w:space="0" w:color="auto"/>
            <w:bottom w:val="none" w:sz="0" w:space="0" w:color="auto"/>
            <w:right w:val="none" w:sz="0" w:space="0" w:color="auto"/>
          </w:divBdr>
        </w:div>
      </w:divsChild>
    </w:div>
    <w:div w:id="1825853685">
      <w:bodyDiv w:val="1"/>
      <w:marLeft w:val="0"/>
      <w:marRight w:val="0"/>
      <w:marTop w:val="0"/>
      <w:marBottom w:val="0"/>
      <w:divBdr>
        <w:top w:val="none" w:sz="0" w:space="0" w:color="auto"/>
        <w:left w:val="none" w:sz="0" w:space="0" w:color="auto"/>
        <w:bottom w:val="none" w:sz="0" w:space="0" w:color="auto"/>
        <w:right w:val="none" w:sz="0" w:space="0" w:color="auto"/>
      </w:divBdr>
      <w:divsChild>
        <w:div w:id="23405937">
          <w:marLeft w:val="1195"/>
          <w:marRight w:val="0"/>
          <w:marTop w:val="0"/>
          <w:marBottom w:val="0"/>
          <w:divBdr>
            <w:top w:val="none" w:sz="0" w:space="0" w:color="auto"/>
            <w:left w:val="none" w:sz="0" w:space="0" w:color="auto"/>
            <w:bottom w:val="none" w:sz="0" w:space="0" w:color="auto"/>
            <w:right w:val="none" w:sz="0" w:space="0" w:color="auto"/>
          </w:divBdr>
        </w:div>
        <w:div w:id="875779527">
          <w:marLeft w:val="720"/>
          <w:marRight w:val="0"/>
          <w:marTop w:val="0"/>
          <w:marBottom w:val="0"/>
          <w:divBdr>
            <w:top w:val="none" w:sz="0" w:space="0" w:color="auto"/>
            <w:left w:val="none" w:sz="0" w:space="0" w:color="auto"/>
            <w:bottom w:val="none" w:sz="0" w:space="0" w:color="auto"/>
            <w:right w:val="none" w:sz="0" w:space="0" w:color="auto"/>
          </w:divBdr>
        </w:div>
        <w:div w:id="1482498156">
          <w:marLeft w:val="1195"/>
          <w:marRight w:val="0"/>
          <w:marTop w:val="0"/>
          <w:marBottom w:val="0"/>
          <w:divBdr>
            <w:top w:val="none" w:sz="0" w:space="0" w:color="auto"/>
            <w:left w:val="none" w:sz="0" w:space="0" w:color="auto"/>
            <w:bottom w:val="none" w:sz="0" w:space="0" w:color="auto"/>
            <w:right w:val="none" w:sz="0" w:space="0" w:color="auto"/>
          </w:divBdr>
        </w:div>
        <w:div w:id="1528173099">
          <w:marLeft w:val="1195"/>
          <w:marRight w:val="0"/>
          <w:marTop w:val="0"/>
          <w:marBottom w:val="0"/>
          <w:divBdr>
            <w:top w:val="none" w:sz="0" w:space="0" w:color="auto"/>
            <w:left w:val="none" w:sz="0" w:space="0" w:color="auto"/>
            <w:bottom w:val="none" w:sz="0" w:space="0" w:color="auto"/>
            <w:right w:val="none" w:sz="0" w:space="0" w:color="auto"/>
          </w:divBdr>
        </w:div>
      </w:divsChild>
    </w:div>
    <w:div w:id="1829402811">
      <w:bodyDiv w:val="1"/>
      <w:marLeft w:val="0"/>
      <w:marRight w:val="0"/>
      <w:marTop w:val="0"/>
      <w:marBottom w:val="0"/>
      <w:divBdr>
        <w:top w:val="none" w:sz="0" w:space="0" w:color="auto"/>
        <w:left w:val="none" w:sz="0" w:space="0" w:color="auto"/>
        <w:bottom w:val="none" w:sz="0" w:space="0" w:color="auto"/>
        <w:right w:val="none" w:sz="0" w:space="0" w:color="auto"/>
      </w:divBdr>
      <w:divsChild>
        <w:div w:id="372580501">
          <w:marLeft w:val="720"/>
          <w:marRight w:val="0"/>
          <w:marTop w:val="0"/>
          <w:marBottom w:val="0"/>
          <w:divBdr>
            <w:top w:val="none" w:sz="0" w:space="0" w:color="auto"/>
            <w:left w:val="none" w:sz="0" w:space="0" w:color="auto"/>
            <w:bottom w:val="none" w:sz="0" w:space="0" w:color="auto"/>
            <w:right w:val="none" w:sz="0" w:space="0" w:color="auto"/>
          </w:divBdr>
        </w:div>
        <w:div w:id="414939364">
          <w:marLeft w:val="720"/>
          <w:marRight w:val="0"/>
          <w:marTop w:val="0"/>
          <w:marBottom w:val="0"/>
          <w:divBdr>
            <w:top w:val="none" w:sz="0" w:space="0" w:color="auto"/>
            <w:left w:val="none" w:sz="0" w:space="0" w:color="auto"/>
            <w:bottom w:val="none" w:sz="0" w:space="0" w:color="auto"/>
            <w:right w:val="none" w:sz="0" w:space="0" w:color="auto"/>
          </w:divBdr>
        </w:div>
        <w:div w:id="2053648110">
          <w:marLeft w:val="720"/>
          <w:marRight w:val="0"/>
          <w:marTop w:val="0"/>
          <w:marBottom w:val="0"/>
          <w:divBdr>
            <w:top w:val="none" w:sz="0" w:space="0" w:color="auto"/>
            <w:left w:val="none" w:sz="0" w:space="0" w:color="auto"/>
            <w:bottom w:val="none" w:sz="0" w:space="0" w:color="auto"/>
            <w:right w:val="none" w:sz="0" w:space="0" w:color="auto"/>
          </w:divBdr>
        </w:div>
        <w:div w:id="2110807937">
          <w:marLeft w:val="720"/>
          <w:marRight w:val="0"/>
          <w:marTop w:val="0"/>
          <w:marBottom w:val="0"/>
          <w:divBdr>
            <w:top w:val="none" w:sz="0" w:space="0" w:color="auto"/>
            <w:left w:val="none" w:sz="0" w:space="0" w:color="auto"/>
            <w:bottom w:val="none" w:sz="0" w:space="0" w:color="auto"/>
            <w:right w:val="none" w:sz="0" w:space="0" w:color="auto"/>
          </w:divBdr>
        </w:div>
      </w:divsChild>
    </w:div>
    <w:div w:id="1829666049">
      <w:bodyDiv w:val="1"/>
      <w:marLeft w:val="0"/>
      <w:marRight w:val="0"/>
      <w:marTop w:val="0"/>
      <w:marBottom w:val="0"/>
      <w:divBdr>
        <w:top w:val="none" w:sz="0" w:space="0" w:color="auto"/>
        <w:left w:val="none" w:sz="0" w:space="0" w:color="auto"/>
        <w:bottom w:val="none" w:sz="0" w:space="0" w:color="auto"/>
        <w:right w:val="none" w:sz="0" w:space="0" w:color="auto"/>
      </w:divBdr>
      <w:divsChild>
        <w:div w:id="1069420761">
          <w:marLeft w:val="0"/>
          <w:marRight w:val="0"/>
          <w:marTop w:val="0"/>
          <w:marBottom w:val="0"/>
          <w:divBdr>
            <w:top w:val="none" w:sz="0" w:space="0" w:color="auto"/>
            <w:left w:val="none" w:sz="0" w:space="0" w:color="auto"/>
            <w:bottom w:val="none" w:sz="0" w:space="0" w:color="auto"/>
            <w:right w:val="none" w:sz="0" w:space="0" w:color="auto"/>
          </w:divBdr>
          <w:divsChild>
            <w:div w:id="2004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8847">
      <w:bodyDiv w:val="1"/>
      <w:marLeft w:val="0"/>
      <w:marRight w:val="0"/>
      <w:marTop w:val="0"/>
      <w:marBottom w:val="0"/>
      <w:divBdr>
        <w:top w:val="none" w:sz="0" w:space="0" w:color="auto"/>
        <w:left w:val="none" w:sz="0" w:space="0" w:color="auto"/>
        <w:bottom w:val="none" w:sz="0" w:space="0" w:color="auto"/>
        <w:right w:val="none" w:sz="0" w:space="0" w:color="auto"/>
      </w:divBdr>
    </w:div>
    <w:div w:id="1846825667">
      <w:bodyDiv w:val="1"/>
      <w:marLeft w:val="0"/>
      <w:marRight w:val="0"/>
      <w:marTop w:val="0"/>
      <w:marBottom w:val="0"/>
      <w:divBdr>
        <w:top w:val="none" w:sz="0" w:space="0" w:color="auto"/>
        <w:left w:val="none" w:sz="0" w:space="0" w:color="auto"/>
        <w:bottom w:val="none" w:sz="0" w:space="0" w:color="auto"/>
        <w:right w:val="none" w:sz="0" w:space="0" w:color="auto"/>
      </w:divBdr>
      <w:divsChild>
        <w:div w:id="22827188">
          <w:marLeft w:val="518"/>
          <w:marRight w:val="0"/>
          <w:marTop w:val="0"/>
          <w:marBottom w:val="0"/>
          <w:divBdr>
            <w:top w:val="none" w:sz="0" w:space="0" w:color="auto"/>
            <w:left w:val="none" w:sz="0" w:space="0" w:color="auto"/>
            <w:bottom w:val="none" w:sz="0" w:space="0" w:color="auto"/>
            <w:right w:val="none" w:sz="0" w:space="0" w:color="auto"/>
          </w:divBdr>
        </w:div>
        <w:div w:id="93206485">
          <w:marLeft w:val="518"/>
          <w:marRight w:val="0"/>
          <w:marTop w:val="0"/>
          <w:marBottom w:val="0"/>
          <w:divBdr>
            <w:top w:val="none" w:sz="0" w:space="0" w:color="auto"/>
            <w:left w:val="none" w:sz="0" w:space="0" w:color="auto"/>
            <w:bottom w:val="none" w:sz="0" w:space="0" w:color="auto"/>
            <w:right w:val="none" w:sz="0" w:space="0" w:color="auto"/>
          </w:divBdr>
        </w:div>
        <w:div w:id="688917553">
          <w:marLeft w:val="518"/>
          <w:marRight w:val="0"/>
          <w:marTop w:val="0"/>
          <w:marBottom w:val="0"/>
          <w:divBdr>
            <w:top w:val="none" w:sz="0" w:space="0" w:color="auto"/>
            <w:left w:val="none" w:sz="0" w:space="0" w:color="auto"/>
            <w:bottom w:val="none" w:sz="0" w:space="0" w:color="auto"/>
            <w:right w:val="none" w:sz="0" w:space="0" w:color="auto"/>
          </w:divBdr>
        </w:div>
        <w:div w:id="1294407257">
          <w:marLeft w:val="518"/>
          <w:marRight w:val="0"/>
          <w:marTop w:val="0"/>
          <w:marBottom w:val="0"/>
          <w:divBdr>
            <w:top w:val="none" w:sz="0" w:space="0" w:color="auto"/>
            <w:left w:val="none" w:sz="0" w:space="0" w:color="auto"/>
            <w:bottom w:val="none" w:sz="0" w:space="0" w:color="auto"/>
            <w:right w:val="none" w:sz="0" w:space="0" w:color="auto"/>
          </w:divBdr>
        </w:div>
        <w:div w:id="1563250773">
          <w:marLeft w:val="518"/>
          <w:marRight w:val="0"/>
          <w:marTop w:val="0"/>
          <w:marBottom w:val="0"/>
          <w:divBdr>
            <w:top w:val="none" w:sz="0" w:space="0" w:color="auto"/>
            <w:left w:val="none" w:sz="0" w:space="0" w:color="auto"/>
            <w:bottom w:val="none" w:sz="0" w:space="0" w:color="auto"/>
            <w:right w:val="none" w:sz="0" w:space="0" w:color="auto"/>
          </w:divBdr>
        </w:div>
      </w:divsChild>
    </w:div>
    <w:div w:id="1848523801">
      <w:bodyDiv w:val="1"/>
      <w:marLeft w:val="0"/>
      <w:marRight w:val="0"/>
      <w:marTop w:val="0"/>
      <w:marBottom w:val="0"/>
      <w:divBdr>
        <w:top w:val="none" w:sz="0" w:space="0" w:color="auto"/>
        <w:left w:val="none" w:sz="0" w:space="0" w:color="auto"/>
        <w:bottom w:val="none" w:sz="0" w:space="0" w:color="auto"/>
        <w:right w:val="none" w:sz="0" w:space="0" w:color="auto"/>
      </w:divBdr>
      <w:divsChild>
        <w:div w:id="299531312">
          <w:marLeft w:val="1195"/>
          <w:marRight w:val="0"/>
          <w:marTop w:val="115"/>
          <w:marBottom w:val="115"/>
          <w:divBdr>
            <w:top w:val="none" w:sz="0" w:space="0" w:color="auto"/>
            <w:left w:val="none" w:sz="0" w:space="0" w:color="auto"/>
            <w:bottom w:val="none" w:sz="0" w:space="0" w:color="auto"/>
            <w:right w:val="none" w:sz="0" w:space="0" w:color="auto"/>
          </w:divBdr>
        </w:div>
        <w:div w:id="651181159">
          <w:marLeft w:val="720"/>
          <w:marRight w:val="0"/>
          <w:marTop w:val="115"/>
          <w:marBottom w:val="115"/>
          <w:divBdr>
            <w:top w:val="none" w:sz="0" w:space="0" w:color="auto"/>
            <w:left w:val="none" w:sz="0" w:space="0" w:color="auto"/>
            <w:bottom w:val="none" w:sz="0" w:space="0" w:color="auto"/>
            <w:right w:val="none" w:sz="0" w:space="0" w:color="auto"/>
          </w:divBdr>
        </w:div>
        <w:div w:id="1422679854">
          <w:marLeft w:val="1195"/>
          <w:marRight w:val="0"/>
          <w:marTop w:val="115"/>
          <w:marBottom w:val="115"/>
          <w:divBdr>
            <w:top w:val="none" w:sz="0" w:space="0" w:color="auto"/>
            <w:left w:val="none" w:sz="0" w:space="0" w:color="auto"/>
            <w:bottom w:val="none" w:sz="0" w:space="0" w:color="auto"/>
            <w:right w:val="none" w:sz="0" w:space="0" w:color="auto"/>
          </w:divBdr>
        </w:div>
        <w:div w:id="1548183967">
          <w:marLeft w:val="720"/>
          <w:marRight w:val="0"/>
          <w:marTop w:val="115"/>
          <w:marBottom w:val="115"/>
          <w:divBdr>
            <w:top w:val="none" w:sz="0" w:space="0" w:color="auto"/>
            <w:left w:val="none" w:sz="0" w:space="0" w:color="auto"/>
            <w:bottom w:val="none" w:sz="0" w:space="0" w:color="auto"/>
            <w:right w:val="none" w:sz="0" w:space="0" w:color="auto"/>
          </w:divBdr>
        </w:div>
      </w:divsChild>
    </w:div>
    <w:div w:id="1864980325">
      <w:bodyDiv w:val="1"/>
      <w:marLeft w:val="0"/>
      <w:marRight w:val="0"/>
      <w:marTop w:val="0"/>
      <w:marBottom w:val="0"/>
      <w:divBdr>
        <w:top w:val="none" w:sz="0" w:space="0" w:color="auto"/>
        <w:left w:val="none" w:sz="0" w:space="0" w:color="auto"/>
        <w:bottom w:val="none" w:sz="0" w:space="0" w:color="auto"/>
        <w:right w:val="none" w:sz="0" w:space="0" w:color="auto"/>
      </w:divBdr>
      <w:divsChild>
        <w:div w:id="1115297453">
          <w:marLeft w:val="0"/>
          <w:marRight w:val="0"/>
          <w:marTop w:val="0"/>
          <w:marBottom w:val="0"/>
          <w:divBdr>
            <w:top w:val="none" w:sz="0" w:space="0" w:color="auto"/>
            <w:left w:val="none" w:sz="0" w:space="0" w:color="auto"/>
            <w:bottom w:val="none" w:sz="0" w:space="0" w:color="auto"/>
            <w:right w:val="none" w:sz="0" w:space="0" w:color="auto"/>
          </w:divBdr>
          <w:divsChild>
            <w:div w:id="435293106">
              <w:marLeft w:val="0"/>
              <w:marRight w:val="0"/>
              <w:marTop w:val="0"/>
              <w:marBottom w:val="0"/>
              <w:divBdr>
                <w:top w:val="none" w:sz="0" w:space="0" w:color="auto"/>
                <w:left w:val="none" w:sz="0" w:space="0" w:color="auto"/>
                <w:bottom w:val="none" w:sz="0" w:space="0" w:color="auto"/>
                <w:right w:val="none" w:sz="0" w:space="0" w:color="auto"/>
              </w:divBdr>
            </w:div>
            <w:div w:id="1008796507">
              <w:marLeft w:val="0"/>
              <w:marRight w:val="0"/>
              <w:marTop w:val="0"/>
              <w:marBottom w:val="0"/>
              <w:divBdr>
                <w:top w:val="none" w:sz="0" w:space="0" w:color="auto"/>
                <w:left w:val="none" w:sz="0" w:space="0" w:color="auto"/>
                <w:bottom w:val="none" w:sz="0" w:space="0" w:color="auto"/>
                <w:right w:val="none" w:sz="0" w:space="0" w:color="auto"/>
              </w:divBdr>
            </w:div>
            <w:div w:id="19201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1346">
      <w:bodyDiv w:val="1"/>
      <w:marLeft w:val="0"/>
      <w:marRight w:val="0"/>
      <w:marTop w:val="0"/>
      <w:marBottom w:val="0"/>
      <w:divBdr>
        <w:top w:val="none" w:sz="0" w:space="0" w:color="auto"/>
        <w:left w:val="none" w:sz="0" w:space="0" w:color="auto"/>
        <w:bottom w:val="none" w:sz="0" w:space="0" w:color="auto"/>
        <w:right w:val="none" w:sz="0" w:space="0" w:color="auto"/>
      </w:divBdr>
      <w:divsChild>
        <w:div w:id="439376245">
          <w:marLeft w:val="547"/>
          <w:marRight w:val="0"/>
          <w:marTop w:val="0"/>
          <w:marBottom w:val="0"/>
          <w:divBdr>
            <w:top w:val="none" w:sz="0" w:space="0" w:color="auto"/>
            <w:left w:val="none" w:sz="0" w:space="0" w:color="auto"/>
            <w:bottom w:val="none" w:sz="0" w:space="0" w:color="auto"/>
            <w:right w:val="none" w:sz="0" w:space="0" w:color="auto"/>
          </w:divBdr>
        </w:div>
        <w:div w:id="1449927363">
          <w:marLeft w:val="547"/>
          <w:marRight w:val="0"/>
          <w:marTop w:val="0"/>
          <w:marBottom w:val="0"/>
          <w:divBdr>
            <w:top w:val="none" w:sz="0" w:space="0" w:color="auto"/>
            <w:left w:val="none" w:sz="0" w:space="0" w:color="auto"/>
            <w:bottom w:val="none" w:sz="0" w:space="0" w:color="auto"/>
            <w:right w:val="none" w:sz="0" w:space="0" w:color="auto"/>
          </w:divBdr>
        </w:div>
        <w:div w:id="1564288255">
          <w:marLeft w:val="547"/>
          <w:marRight w:val="0"/>
          <w:marTop w:val="0"/>
          <w:marBottom w:val="0"/>
          <w:divBdr>
            <w:top w:val="none" w:sz="0" w:space="0" w:color="auto"/>
            <w:left w:val="none" w:sz="0" w:space="0" w:color="auto"/>
            <w:bottom w:val="none" w:sz="0" w:space="0" w:color="auto"/>
            <w:right w:val="none" w:sz="0" w:space="0" w:color="auto"/>
          </w:divBdr>
        </w:div>
        <w:div w:id="1987079999">
          <w:marLeft w:val="547"/>
          <w:marRight w:val="0"/>
          <w:marTop w:val="0"/>
          <w:marBottom w:val="0"/>
          <w:divBdr>
            <w:top w:val="none" w:sz="0" w:space="0" w:color="auto"/>
            <w:left w:val="none" w:sz="0" w:space="0" w:color="auto"/>
            <w:bottom w:val="none" w:sz="0" w:space="0" w:color="auto"/>
            <w:right w:val="none" w:sz="0" w:space="0" w:color="auto"/>
          </w:divBdr>
        </w:div>
      </w:divsChild>
    </w:div>
    <w:div w:id="1878352607">
      <w:bodyDiv w:val="1"/>
      <w:marLeft w:val="0"/>
      <w:marRight w:val="0"/>
      <w:marTop w:val="0"/>
      <w:marBottom w:val="0"/>
      <w:divBdr>
        <w:top w:val="none" w:sz="0" w:space="0" w:color="auto"/>
        <w:left w:val="none" w:sz="0" w:space="0" w:color="auto"/>
        <w:bottom w:val="none" w:sz="0" w:space="0" w:color="auto"/>
        <w:right w:val="none" w:sz="0" w:space="0" w:color="auto"/>
      </w:divBdr>
      <w:divsChild>
        <w:div w:id="123085232">
          <w:marLeft w:val="720"/>
          <w:marRight w:val="0"/>
          <w:marTop w:val="0"/>
          <w:marBottom w:val="0"/>
          <w:divBdr>
            <w:top w:val="none" w:sz="0" w:space="0" w:color="auto"/>
            <w:left w:val="none" w:sz="0" w:space="0" w:color="auto"/>
            <w:bottom w:val="none" w:sz="0" w:space="0" w:color="auto"/>
            <w:right w:val="none" w:sz="0" w:space="0" w:color="auto"/>
          </w:divBdr>
        </w:div>
        <w:div w:id="423494589">
          <w:marLeft w:val="720"/>
          <w:marRight w:val="0"/>
          <w:marTop w:val="0"/>
          <w:marBottom w:val="0"/>
          <w:divBdr>
            <w:top w:val="none" w:sz="0" w:space="0" w:color="auto"/>
            <w:left w:val="none" w:sz="0" w:space="0" w:color="auto"/>
            <w:bottom w:val="none" w:sz="0" w:space="0" w:color="auto"/>
            <w:right w:val="none" w:sz="0" w:space="0" w:color="auto"/>
          </w:divBdr>
        </w:div>
        <w:div w:id="808479934">
          <w:marLeft w:val="720"/>
          <w:marRight w:val="0"/>
          <w:marTop w:val="0"/>
          <w:marBottom w:val="0"/>
          <w:divBdr>
            <w:top w:val="none" w:sz="0" w:space="0" w:color="auto"/>
            <w:left w:val="none" w:sz="0" w:space="0" w:color="auto"/>
            <w:bottom w:val="none" w:sz="0" w:space="0" w:color="auto"/>
            <w:right w:val="none" w:sz="0" w:space="0" w:color="auto"/>
          </w:divBdr>
        </w:div>
        <w:div w:id="1526016894">
          <w:marLeft w:val="720"/>
          <w:marRight w:val="0"/>
          <w:marTop w:val="0"/>
          <w:marBottom w:val="0"/>
          <w:divBdr>
            <w:top w:val="none" w:sz="0" w:space="0" w:color="auto"/>
            <w:left w:val="none" w:sz="0" w:space="0" w:color="auto"/>
            <w:bottom w:val="none" w:sz="0" w:space="0" w:color="auto"/>
            <w:right w:val="none" w:sz="0" w:space="0" w:color="auto"/>
          </w:divBdr>
        </w:div>
        <w:div w:id="1842969389">
          <w:marLeft w:val="720"/>
          <w:marRight w:val="0"/>
          <w:marTop w:val="0"/>
          <w:marBottom w:val="0"/>
          <w:divBdr>
            <w:top w:val="none" w:sz="0" w:space="0" w:color="auto"/>
            <w:left w:val="none" w:sz="0" w:space="0" w:color="auto"/>
            <w:bottom w:val="none" w:sz="0" w:space="0" w:color="auto"/>
            <w:right w:val="none" w:sz="0" w:space="0" w:color="auto"/>
          </w:divBdr>
        </w:div>
      </w:divsChild>
    </w:div>
    <w:div w:id="1900937528">
      <w:bodyDiv w:val="1"/>
      <w:marLeft w:val="0"/>
      <w:marRight w:val="0"/>
      <w:marTop w:val="0"/>
      <w:marBottom w:val="0"/>
      <w:divBdr>
        <w:top w:val="none" w:sz="0" w:space="0" w:color="auto"/>
        <w:left w:val="none" w:sz="0" w:space="0" w:color="auto"/>
        <w:bottom w:val="none" w:sz="0" w:space="0" w:color="auto"/>
        <w:right w:val="none" w:sz="0" w:space="0" w:color="auto"/>
      </w:divBdr>
      <w:divsChild>
        <w:div w:id="2139103053">
          <w:marLeft w:val="0"/>
          <w:marRight w:val="0"/>
          <w:marTop w:val="0"/>
          <w:marBottom w:val="0"/>
          <w:divBdr>
            <w:top w:val="none" w:sz="0" w:space="0" w:color="auto"/>
            <w:left w:val="none" w:sz="0" w:space="0" w:color="auto"/>
            <w:bottom w:val="none" w:sz="0" w:space="0" w:color="auto"/>
            <w:right w:val="none" w:sz="0" w:space="0" w:color="auto"/>
          </w:divBdr>
        </w:div>
      </w:divsChild>
    </w:div>
    <w:div w:id="1904488627">
      <w:bodyDiv w:val="1"/>
      <w:marLeft w:val="0"/>
      <w:marRight w:val="0"/>
      <w:marTop w:val="0"/>
      <w:marBottom w:val="0"/>
      <w:divBdr>
        <w:top w:val="none" w:sz="0" w:space="0" w:color="auto"/>
        <w:left w:val="none" w:sz="0" w:space="0" w:color="auto"/>
        <w:bottom w:val="none" w:sz="0" w:space="0" w:color="auto"/>
        <w:right w:val="none" w:sz="0" w:space="0" w:color="auto"/>
      </w:divBdr>
      <w:divsChild>
        <w:div w:id="40835136">
          <w:marLeft w:val="0"/>
          <w:marRight w:val="0"/>
          <w:marTop w:val="0"/>
          <w:marBottom w:val="0"/>
          <w:divBdr>
            <w:top w:val="none" w:sz="0" w:space="0" w:color="auto"/>
            <w:left w:val="none" w:sz="0" w:space="0" w:color="auto"/>
            <w:bottom w:val="none" w:sz="0" w:space="0" w:color="auto"/>
            <w:right w:val="none" w:sz="0" w:space="0" w:color="auto"/>
          </w:divBdr>
          <w:divsChild>
            <w:div w:id="103162197">
              <w:marLeft w:val="0"/>
              <w:marRight w:val="0"/>
              <w:marTop w:val="0"/>
              <w:marBottom w:val="0"/>
              <w:divBdr>
                <w:top w:val="none" w:sz="0" w:space="0" w:color="auto"/>
                <w:left w:val="none" w:sz="0" w:space="0" w:color="auto"/>
                <w:bottom w:val="none" w:sz="0" w:space="0" w:color="auto"/>
                <w:right w:val="none" w:sz="0" w:space="0" w:color="auto"/>
              </w:divBdr>
            </w:div>
            <w:div w:id="1082677771">
              <w:marLeft w:val="0"/>
              <w:marRight w:val="0"/>
              <w:marTop w:val="0"/>
              <w:marBottom w:val="0"/>
              <w:divBdr>
                <w:top w:val="none" w:sz="0" w:space="0" w:color="auto"/>
                <w:left w:val="none" w:sz="0" w:space="0" w:color="auto"/>
                <w:bottom w:val="none" w:sz="0" w:space="0" w:color="auto"/>
                <w:right w:val="none" w:sz="0" w:space="0" w:color="auto"/>
              </w:divBdr>
            </w:div>
            <w:div w:id="1251738874">
              <w:marLeft w:val="0"/>
              <w:marRight w:val="0"/>
              <w:marTop w:val="0"/>
              <w:marBottom w:val="0"/>
              <w:divBdr>
                <w:top w:val="none" w:sz="0" w:space="0" w:color="auto"/>
                <w:left w:val="none" w:sz="0" w:space="0" w:color="auto"/>
                <w:bottom w:val="none" w:sz="0" w:space="0" w:color="auto"/>
                <w:right w:val="none" w:sz="0" w:space="0" w:color="auto"/>
              </w:divBdr>
            </w:div>
            <w:div w:id="19572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9395">
      <w:bodyDiv w:val="1"/>
      <w:marLeft w:val="0"/>
      <w:marRight w:val="0"/>
      <w:marTop w:val="0"/>
      <w:marBottom w:val="0"/>
      <w:divBdr>
        <w:top w:val="none" w:sz="0" w:space="0" w:color="auto"/>
        <w:left w:val="none" w:sz="0" w:space="0" w:color="auto"/>
        <w:bottom w:val="none" w:sz="0" w:space="0" w:color="auto"/>
        <w:right w:val="none" w:sz="0" w:space="0" w:color="auto"/>
      </w:divBdr>
      <w:divsChild>
        <w:div w:id="96753471">
          <w:marLeft w:val="1195"/>
          <w:marRight w:val="0"/>
          <w:marTop w:val="0"/>
          <w:marBottom w:val="0"/>
          <w:divBdr>
            <w:top w:val="none" w:sz="0" w:space="0" w:color="auto"/>
            <w:left w:val="none" w:sz="0" w:space="0" w:color="auto"/>
            <w:bottom w:val="none" w:sz="0" w:space="0" w:color="auto"/>
            <w:right w:val="none" w:sz="0" w:space="0" w:color="auto"/>
          </w:divBdr>
        </w:div>
        <w:div w:id="365761344">
          <w:marLeft w:val="1195"/>
          <w:marRight w:val="0"/>
          <w:marTop w:val="0"/>
          <w:marBottom w:val="0"/>
          <w:divBdr>
            <w:top w:val="none" w:sz="0" w:space="0" w:color="auto"/>
            <w:left w:val="none" w:sz="0" w:space="0" w:color="auto"/>
            <w:bottom w:val="none" w:sz="0" w:space="0" w:color="auto"/>
            <w:right w:val="none" w:sz="0" w:space="0" w:color="auto"/>
          </w:divBdr>
        </w:div>
        <w:div w:id="441077973">
          <w:marLeft w:val="1195"/>
          <w:marRight w:val="0"/>
          <w:marTop w:val="0"/>
          <w:marBottom w:val="0"/>
          <w:divBdr>
            <w:top w:val="none" w:sz="0" w:space="0" w:color="auto"/>
            <w:left w:val="none" w:sz="0" w:space="0" w:color="auto"/>
            <w:bottom w:val="none" w:sz="0" w:space="0" w:color="auto"/>
            <w:right w:val="none" w:sz="0" w:space="0" w:color="auto"/>
          </w:divBdr>
        </w:div>
        <w:div w:id="589437318">
          <w:marLeft w:val="720"/>
          <w:marRight w:val="0"/>
          <w:marTop w:val="0"/>
          <w:marBottom w:val="0"/>
          <w:divBdr>
            <w:top w:val="none" w:sz="0" w:space="0" w:color="auto"/>
            <w:left w:val="none" w:sz="0" w:space="0" w:color="auto"/>
            <w:bottom w:val="none" w:sz="0" w:space="0" w:color="auto"/>
            <w:right w:val="none" w:sz="0" w:space="0" w:color="auto"/>
          </w:divBdr>
        </w:div>
        <w:div w:id="823160108">
          <w:marLeft w:val="720"/>
          <w:marRight w:val="0"/>
          <w:marTop w:val="0"/>
          <w:marBottom w:val="0"/>
          <w:divBdr>
            <w:top w:val="none" w:sz="0" w:space="0" w:color="auto"/>
            <w:left w:val="none" w:sz="0" w:space="0" w:color="auto"/>
            <w:bottom w:val="none" w:sz="0" w:space="0" w:color="auto"/>
            <w:right w:val="none" w:sz="0" w:space="0" w:color="auto"/>
          </w:divBdr>
        </w:div>
        <w:div w:id="1078359651">
          <w:marLeft w:val="547"/>
          <w:marRight w:val="0"/>
          <w:marTop w:val="0"/>
          <w:marBottom w:val="0"/>
          <w:divBdr>
            <w:top w:val="none" w:sz="0" w:space="0" w:color="auto"/>
            <w:left w:val="none" w:sz="0" w:space="0" w:color="auto"/>
            <w:bottom w:val="none" w:sz="0" w:space="0" w:color="auto"/>
            <w:right w:val="none" w:sz="0" w:space="0" w:color="auto"/>
          </w:divBdr>
        </w:div>
        <w:div w:id="1131439907">
          <w:marLeft w:val="720"/>
          <w:marRight w:val="0"/>
          <w:marTop w:val="0"/>
          <w:marBottom w:val="0"/>
          <w:divBdr>
            <w:top w:val="none" w:sz="0" w:space="0" w:color="auto"/>
            <w:left w:val="none" w:sz="0" w:space="0" w:color="auto"/>
            <w:bottom w:val="none" w:sz="0" w:space="0" w:color="auto"/>
            <w:right w:val="none" w:sz="0" w:space="0" w:color="auto"/>
          </w:divBdr>
        </w:div>
        <w:div w:id="1414429453">
          <w:marLeft w:val="547"/>
          <w:marRight w:val="0"/>
          <w:marTop w:val="0"/>
          <w:marBottom w:val="0"/>
          <w:divBdr>
            <w:top w:val="none" w:sz="0" w:space="0" w:color="auto"/>
            <w:left w:val="none" w:sz="0" w:space="0" w:color="auto"/>
            <w:bottom w:val="none" w:sz="0" w:space="0" w:color="auto"/>
            <w:right w:val="none" w:sz="0" w:space="0" w:color="auto"/>
          </w:divBdr>
        </w:div>
        <w:div w:id="1608462917">
          <w:marLeft w:val="720"/>
          <w:marRight w:val="0"/>
          <w:marTop w:val="0"/>
          <w:marBottom w:val="0"/>
          <w:divBdr>
            <w:top w:val="none" w:sz="0" w:space="0" w:color="auto"/>
            <w:left w:val="none" w:sz="0" w:space="0" w:color="auto"/>
            <w:bottom w:val="none" w:sz="0" w:space="0" w:color="auto"/>
            <w:right w:val="none" w:sz="0" w:space="0" w:color="auto"/>
          </w:divBdr>
        </w:div>
      </w:divsChild>
    </w:div>
    <w:div w:id="1910269085">
      <w:bodyDiv w:val="1"/>
      <w:marLeft w:val="0"/>
      <w:marRight w:val="0"/>
      <w:marTop w:val="0"/>
      <w:marBottom w:val="0"/>
      <w:divBdr>
        <w:top w:val="none" w:sz="0" w:space="0" w:color="auto"/>
        <w:left w:val="none" w:sz="0" w:space="0" w:color="auto"/>
        <w:bottom w:val="none" w:sz="0" w:space="0" w:color="auto"/>
        <w:right w:val="none" w:sz="0" w:space="0" w:color="auto"/>
      </w:divBdr>
      <w:divsChild>
        <w:div w:id="379205060">
          <w:marLeft w:val="720"/>
          <w:marRight w:val="0"/>
          <w:marTop w:val="0"/>
          <w:marBottom w:val="0"/>
          <w:divBdr>
            <w:top w:val="none" w:sz="0" w:space="0" w:color="auto"/>
            <w:left w:val="none" w:sz="0" w:space="0" w:color="auto"/>
            <w:bottom w:val="none" w:sz="0" w:space="0" w:color="auto"/>
            <w:right w:val="none" w:sz="0" w:space="0" w:color="auto"/>
          </w:divBdr>
        </w:div>
        <w:div w:id="929122549">
          <w:marLeft w:val="720"/>
          <w:marRight w:val="0"/>
          <w:marTop w:val="0"/>
          <w:marBottom w:val="0"/>
          <w:divBdr>
            <w:top w:val="none" w:sz="0" w:space="0" w:color="auto"/>
            <w:left w:val="none" w:sz="0" w:space="0" w:color="auto"/>
            <w:bottom w:val="none" w:sz="0" w:space="0" w:color="auto"/>
            <w:right w:val="none" w:sz="0" w:space="0" w:color="auto"/>
          </w:divBdr>
        </w:div>
        <w:div w:id="1039820351">
          <w:marLeft w:val="720"/>
          <w:marRight w:val="0"/>
          <w:marTop w:val="0"/>
          <w:marBottom w:val="0"/>
          <w:divBdr>
            <w:top w:val="none" w:sz="0" w:space="0" w:color="auto"/>
            <w:left w:val="none" w:sz="0" w:space="0" w:color="auto"/>
            <w:bottom w:val="none" w:sz="0" w:space="0" w:color="auto"/>
            <w:right w:val="none" w:sz="0" w:space="0" w:color="auto"/>
          </w:divBdr>
        </w:div>
      </w:divsChild>
    </w:div>
    <w:div w:id="1927378160">
      <w:bodyDiv w:val="1"/>
      <w:marLeft w:val="0"/>
      <w:marRight w:val="0"/>
      <w:marTop w:val="0"/>
      <w:marBottom w:val="0"/>
      <w:divBdr>
        <w:top w:val="none" w:sz="0" w:space="0" w:color="auto"/>
        <w:left w:val="none" w:sz="0" w:space="0" w:color="auto"/>
        <w:bottom w:val="none" w:sz="0" w:space="0" w:color="auto"/>
        <w:right w:val="none" w:sz="0" w:space="0" w:color="auto"/>
      </w:divBdr>
      <w:divsChild>
        <w:div w:id="1679384986">
          <w:marLeft w:val="0"/>
          <w:marRight w:val="0"/>
          <w:marTop w:val="0"/>
          <w:marBottom w:val="0"/>
          <w:divBdr>
            <w:top w:val="none" w:sz="0" w:space="0" w:color="auto"/>
            <w:left w:val="none" w:sz="0" w:space="0" w:color="auto"/>
            <w:bottom w:val="none" w:sz="0" w:space="0" w:color="auto"/>
            <w:right w:val="none" w:sz="0" w:space="0" w:color="auto"/>
          </w:divBdr>
          <w:divsChild>
            <w:div w:id="1110852273">
              <w:marLeft w:val="0"/>
              <w:marRight w:val="0"/>
              <w:marTop w:val="0"/>
              <w:marBottom w:val="0"/>
              <w:divBdr>
                <w:top w:val="none" w:sz="0" w:space="0" w:color="auto"/>
                <w:left w:val="none" w:sz="0" w:space="0" w:color="auto"/>
                <w:bottom w:val="none" w:sz="0" w:space="0" w:color="auto"/>
                <w:right w:val="none" w:sz="0" w:space="0" w:color="auto"/>
              </w:divBdr>
            </w:div>
            <w:div w:id="1880556092">
              <w:marLeft w:val="0"/>
              <w:marRight w:val="0"/>
              <w:marTop w:val="0"/>
              <w:marBottom w:val="0"/>
              <w:divBdr>
                <w:top w:val="none" w:sz="0" w:space="0" w:color="auto"/>
                <w:left w:val="none" w:sz="0" w:space="0" w:color="auto"/>
                <w:bottom w:val="none" w:sz="0" w:space="0" w:color="auto"/>
                <w:right w:val="none" w:sz="0" w:space="0" w:color="auto"/>
              </w:divBdr>
            </w:div>
            <w:div w:id="1901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4676">
      <w:bodyDiv w:val="1"/>
      <w:marLeft w:val="0"/>
      <w:marRight w:val="0"/>
      <w:marTop w:val="0"/>
      <w:marBottom w:val="0"/>
      <w:divBdr>
        <w:top w:val="none" w:sz="0" w:space="0" w:color="auto"/>
        <w:left w:val="none" w:sz="0" w:space="0" w:color="auto"/>
        <w:bottom w:val="none" w:sz="0" w:space="0" w:color="auto"/>
        <w:right w:val="none" w:sz="0" w:space="0" w:color="auto"/>
      </w:divBdr>
    </w:div>
    <w:div w:id="1929608310">
      <w:bodyDiv w:val="1"/>
      <w:marLeft w:val="0"/>
      <w:marRight w:val="0"/>
      <w:marTop w:val="0"/>
      <w:marBottom w:val="0"/>
      <w:divBdr>
        <w:top w:val="none" w:sz="0" w:space="0" w:color="auto"/>
        <w:left w:val="none" w:sz="0" w:space="0" w:color="auto"/>
        <w:bottom w:val="none" w:sz="0" w:space="0" w:color="auto"/>
        <w:right w:val="none" w:sz="0" w:space="0" w:color="auto"/>
      </w:divBdr>
      <w:divsChild>
        <w:div w:id="387190206">
          <w:marLeft w:val="720"/>
          <w:marRight w:val="0"/>
          <w:marTop w:val="0"/>
          <w:marBottom w:val="0"/>
          <w:divBdr>
            <w:top w:val="none" w:sz="0" w:space="0" w:color="auto"/>
            <w:left w:val="none" w:sz="0" w:space="0" w:color="auto"/>
            <w:bottom w:val="none" w:sz="0" w:space="0" w:color="auto"/>
            <w:right w:val="none" w:sz="0" w:space="0" w:color="auto"/>
          </w:divBdr>
        </w:div>
        <w:div w:id="873270579">
          <w:marLeft w:val="720"/>
          <w:marRight w:val="0"/>
          <w:marTop w:val="0"/>
          <w:marBottom w:val="0"/>
          <w:divBdr>
            <w:top w:val="none" w:sz="0" w:space="0" w:color="auto"/>
            <w:left w:val="none" w:sz="0" w:space="0" w:color="auto"/>
            <w:bottom w:val="none" w:sz="0" w:space="0" w:color="auto"/>
            <w:right w:val="none" w:sz="0" w:space="0" w:color="auto"/>
          </w:divBdr>
        </w:div>
        <w:div w:id="2048986143">
          <w:marLeft w:val="720"/>
          <w:marRight w:val="0"/>
          <w:marTop w:val="0"/>
          <w:marBottom w:val="0"/>
          <w:divBdr>
            <w:top w:val="none" w:sz="0" w:space="0" w:color="auto"/>
            <w:left w:val="none" w:sz="0" w:space="0" w:color="auto"/>
            <w:bottom w:val="none" w:sz="0" w:space="0" w:color="auto"/>
            <w:right w:val="none" w:sz="0" w:space="0" w:color="auto"/>
          </w:divBdr>
        </w:div>
      </w:divsChild>
    </w:div>
    <w:div w:id="1941445178">
      <w:bodyDiv w:val="1"/>
      <w:marLeft w:val="0"/>
      <w:marRight w:val="0"/>
      <w:marTop w:val="0"/>
      <w:marBottom w:val="0"/>
      <w:divBdr>
        <w:top w:val="none" w:sz="0" w:space="0" w:color="auto"/>
        <w:left w:val="none" w:sz="0" w:space="0" w:color="auto"/>
        <w:bottom w:val="none" w:sz="0" w:space="0" w:color="auto"/>
        <w:right w:val="none" w:sz="0" w:space="0" w:color="auto"/>
      </w:divBdr>
      <w:divsChild>
        <w:div w:id="573663575">
          <w:marLeft w:val="720"/>
          <w:marRight w:val="0"/>
          <w:marTop w:val="0"/>
          <w:marBottom w:val="0"/>
          <w:divBdr>
            <w:top w:val="none" w:sz="0" w:space="0" w:color="auto"/>
            <w:left w:val="none" w:sz="0" w:space="0" w:color="auto"/>
            <w:bottom w:val="none" w:sz="0" w:space="0" w:color="auto"/>
            <w:right w:val="none" w:sz="0" w:space="0" w:color="auto"/>
          </w:divBdr>
        </w:div>
        <w:div w:id="1250045343">
          <w:marLeft w:val="720"/>
          <w:marRight w:val="0"/>
          <w:marTop w:val="0"/>
          <w:marBottom w:val="0"/>
          <w:divBdr>
            <w:top w:val="none" w:sz="0" w:space="0" w:color="auto"/>
            <w:left w:val="none" w:sz="0" w:space="0" w:color="auto"/>
            <w:bottom w:val="none" w:sz="0" w:space="0" w:color="auto"/>
            <w:right w:val="none" w:sz="0" w:space="0" w:color="auto"/>
          </w:divBdr>
        </w:div>
        <w:div w:id="1250390911">
          <w:marLeft w:val="720"/>
          <w:marRight w:val="0"/>
          <w:marTop w:val="0"/>
          <w:marBottom w:val="0"/>
          <w:divBdr>
            <w:top w:val="none" w:sz="0" w:space="0" w:color="auto"/>
            <w:left w:val="none" w:sz="0" w:space="0" w:color="auto"/>
            <w:bottom w:val="none" w:sz="0" w:space="0" w:color="auto"/>
            <w:right w:val="none" w:sz="0" w:space="0" w:color="auto"/>
          </w:divBdr>
        </w:div>
        <w:div w:id="1800371670">
          <w:marLeft w:val="720"/>
          <w:marRight w:val="0"/>
          <w:marTop w:val="0"/>
          <w:marBottom w:val="0"/>
          <w:divBdr>
            <w:top w:val="none" w:sz="0" w:space="0" w:color="auto"/>
            <w:left w:val="none" w:sz="0" w:space="0" w:color="auto"/>
            <w:bottom w:val="none" w:sz="0" w:space="0" w:color="auto"/>
            <w:right w:val="none" w:sz="0" w:space="0" w:color="auto"/>
          </w:divBdr>
        </w:div>
        <w:div w:id="2111852072">
          <w:marLeft w:val="720"/>
          <w:marRight w:val="0"/>
          <w:marTop w:val="0"/>
          <w:marBottom w:val="0"/>
          <w:divBdr>
            <w:top w:val="none" w:sz="0" w:space="0" w:color="auto"/>
            <w:left w:val="none" w:sz="0" w:space="0" w:color="auto"/>
            <w:bottom w:val="none" w:sz="0" w:space="0" w:color="auto"/>
            <w:right w:val="none" w:sz="0" w:space="0" w:color="auto"/>
          </w:divBdr>
        </w:div>
      </w:divsChild>
    </w:div>
    <w:div w:id="1965581071">
      <w:bodyDiv w:val="1"/>
      <w:marLeft w:val="0"/>
      <w:marRight w:val="0"/>
      <w:marTop w:val="0"/>
      <w:marBottom w:val="0"/>
      <w:divBdr>
        <w:top w:val="none" w:sz="0" w:space="0" w:color="auto"/>
        <w:left w:val="none" w:sz="0" w:space="0" w:color="auto"/>
        <w:bottom w:val="none" w:sz="0" w:space="0" w:color="auto"/>
        <w:right w:val="none" w:sz="0" w:space="0" w:color="auto"/>
      </w:divBdr>
      <w:divsChild>
        <w:div w:id="557786444">
          <w:marLeft w:val="0"/>
          <w:marRight w:val="0"/>
          <w:marTop w:val="0"/>
          <w:marBottom w:val="0"/>
          <w:divBdr>
            <w:top w:val="none" w:sz="0" w:space="0" w:color="auto"/>
            <w:left w:val="none" w:sz="0" w:space="0" w:color="auto"/>
            <w:bottom w:val="none" w:sz="0" w:space="0" w:color="auto"/>
            <w:right w:val="none" w:sz="0" w:space="0" w:color="auto"/>
          </w:divBdr>
          <w:divsChild>
            <w:div w:id="467087665">
              <w:marLeft w:val="0"/>
              <w:marRight w:val="0"/>
              <w:marTop w:val="0"/>
              <w:marBottom w:val="0"/>
              <w:divBdr>
                <w:top w:val="none" w:sz="0" w:space="0" w:color="auto"/>
                <w:left w:val="none" w:sz="0" w:space="0" w:color="auto"/>
                <w:bottom w:val="none" w:sz="0" w:space="0" w:color="auto"/>
                <w:right w:val="none" w:sz="0" w:space="0" w:color="auto"/>
              </w:divBdr>
            </w:div>
            <w:div w:id="1094204821">
              <w:marLeft w:val="0"/>
              <w:marRight w:val="0"/>
              <w:marTop w:val="0"/>
              <w:marBottom w:val="0"/>
              <w:divBdr>
                <w:top w:val="none" w:sz="0" w:space="0" w:color="auto"/>
                <w:left w:val="none" w:sz="0" w:space="0" w:color="auto"/>
                <w:bottom w:val="none" w:sz="0" w:space="0" w:color="auto"/>
                <w:right w:val="none" w:sz="0" w:space="0" w:color="auto"/>
              </w:divBdr>
            </w:div>
            <w:div w:id="12666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0817">
      <w:bodyDiv w:val="1"/>
      <w:marLeft w:val="0"/>
      <w:marRight w:val="0"/>
      <w:marTop w:val="0"/>
      <w:marBottom w:val="0"/>
      <w:divBdr>
        <w:top w:val="none" w:sz="0" w:space="0" w:color="auto"/>
        <w:left w:val="none" w:sz="0" w:space="0" w:color="auto"/>
        <w:bottom w:val="none" w:sz="0" w:space="0" w:color="auto"/>
        <w:right w:val="none" w:sz="0" w:space="0" w:color="auto"/>
      </w:divBdr>
      <w:divsChild>
        <w:div w:id="164364502">
          <w:marLeft w:val="518"/>
          <w:marRight w:val="0"/>
          <w:marTop w:val="86"/>
          <w:marBottom w:val="0"/>
          <w:divBdr>
            <w:top w:val="none" w:sz="0" w:space="0" w:color="auto"/>
            <w:left w:val="none" w:sz="0" w:space="0" w:color="auto"/>
            <w:bottom w:val="none" w:sz="0" w:space="0" w:color="auto"/>
            <w:right w:val="none" w:sz="0" w:space="0" w:color="auto"/>
          </w:divBdr>
        </w:div>
        <w:div w:id="399056491">
          <w:marLeft w:val="518"/>
          <w:marRight w:val="0"/>
          <w:marTop w:val="86"/>
          <w:marBottom w:val="0"/>
          <w:divBdr>
            <w:top w:val="none" w:sz="0" w:space="0" w:color="auto"/>
            <w:left w:val="none" w:sz="0" w:space="0" w:color="auto"/>
            <w:bottom w:val="none" w:sz="0" w:space="0" w:color="auto"/>
            <w:right w:val="none" w:sz="0" w:space="0" w:color="auto"/>
          </w:divBdr>
        </w:div>
        <w:div w:id="1284731437">
          <w:marLeft w:val="518"/>
          <w:marRight w:val="0"/>
          <w:marTop w:val="86"/>
          <w:marBottom w:val="0"/>
          <w:divBdr>
            <w:top w:val="none" w:sz="0" w:space="0" w:color="auto"/>
            <w:left w:val="none" w:sz="0" w:space="0" w:color="auto"/>
            <w:bottom w:val="none" w:sz="0" w:space="0" w:color="auto"/>
            <w:right w:val="none" w:sz="0" w:space="0" w:color="auto"/>
          </w:divBdr>
        </w:div>
        <w:div w:id="1344624756">
          <w:marLeft w:val="518"/>
          <w:marRight w:val="0"/>
          <w:marTop w:val="86"/>
          <w:marBottom w:val="0"/>
          <w:divBdr>
            <w:top w:val="none" w:sz="0" w:space="0" w:color="auto"/>
            <w:left w:val="none" w:sz="0" w:space="0" w:color="auto"/>
            <w:bottom w:val="none" w:sz="0" w:space="0" w:color="auto"/>
            <w:right w:val="none" w:sz="0" w:space="0" w:color="auto"/>
          </w:divBdr>
        </w:div>
      </w:divsChild>
    </w:div>
    <w:div w:id="1980501399">
      <w:bodyDiv w:val="1"/>
      <w:marLeft w:val="0"/>
      <w:marRight w:val="0"/>
      <w:marTop w:val="0"/>
      <w:marBottom w:val="0"/>
      <w:divBdr>
        <w:top w:val="none" w:sz="0" w:space="0" w:color="auto"/>
        <w:left w:val="none" w:sz="0" w:space="0" w:color="auto"/>
        <w:bottom w:val="none" w:sz="0" w:space="0" w:color="auto"/>
        <w:right w:val="none" w:sz="0" w:space="0" w:color="auto"/>
      </w:divBdr>
      <w:divsChild>
        <w:div w:id="556669323">
          <w:marLeft w:val="562"/>
          <w:marRight w:val="0"/>
          <w:marTop w:val="0"/>
          <w:marBottom w:val="60"/>
          <w:divBdr>
            <w:top w:val="none" w:sz="0" w:space="0" w:color="auto"/>
            <w:left w:val="none" w:sz="0" w:space="0" w:color="auto"/>
            <w:bottom w:val="none" w:sz="0" w:space="0" w:color="auto"/>
            <w:right w:val="none" w:sz="0" w:space="0" w:color="auto"/>
          </w:divBdr>
        </w:div>
        <w:div w:id="2059162647">
          <w:marLeft w:val="562"/>
          <w:marRight w:val="0"/>
          <w:marTop w:val="0"/>
          <w:marBottom w:val="60"/>
          <w:divBdr>
            <w:top w:val="none" w:sz="0" w:space="0" w:color="auto"/>
            <w:left w:val="none" w:sz="0" w:space="0" w:color="auto"/>
            <w:bottom w:val="none" w:sz="0" w:space="0" w:color="auto"/>
            <w:right w:val="none" w:sz="0" w:space="0" w:color="auto"/>
          </w:divBdr>
        </w:div>
        <w:div w:id="2131590388">
          <w:marLeft w:val="562"/>
          <w:marRight w:val="0"/>
          <w:marTop w:val="0"/>
          <w:marBottom w:val="60"/>
          <w:divBdr>
            <w:top w:val="none" w:sz="0" w:space="0" w:color="auto"/>
            <w:left w:val="none" w:sz="0" w:space="0" w:color="auto"/>
            <w:bottom w:val="none" w:sz="0" w:space="0" w:color="auto"/>
            <w:right w:val="none" w:sz="0" w:space="0" w:color="auto"/>
          </w:divBdr>
        </w:div>
      </w:divsChild>
    </w:div>
    <w:div w:id="1982728317">
      <w:bodyDiv w:val="1"/>
      <w:marLeft w:val="0"/>
      <w:marRight w:val="0"/>
      <w:marTop w:val="0"/>
      <w:marBottom w:val="0"/>
      <w:divBdr>
        <w:top w:val="none" w:sz="0" w:space="0" w:color="auto"/>
        <w:left w:val="none" w:sz="0" w:space="0" w:color="auto"/>
        <w:bottom w:val="none" w:sz="0" w:space="0" w:color="auto"/>
        <w:right w:val="none" w:sz="0" w:space="0" w:color="auto"/>
      </w:divBdr>
      <w:divsChild>
        <w:div w:id="179777724">
          <w:marLeft w:val="0"/>
          <w:marRight w:val="0"/>
          <w:marTop w:val="0"/>
          <w:marBottom w:val="0"/>
          <w:divBdr>
            <w:top w:val="none" w:sz="0" w:space="0" w:color="auto"/>
            <w:left w:val="none" w:sz="0" w:space="0" w:color="auto"/>
            <w:bottom w:val="none" w:sz="0" w:space="0" w:color="auto"/>
            <w:right w:val="none" w:sz="0" w:space="0" w:color="auto"/>
          </w:divBdr>
        </w:div>
        <w:div w:id="1160653653">
          <w:marLeft w:val="0"/>
          <w:marRight w:val="0"/>
          <w:marTop w:val="0"/>
          <w:marBottom w:val="0"/>
          <w:divBdr>
            <w:top w:val="none" w:sz="0" w:space="0" w:color="auto"/>
            <w:left w:val="none" w:sz="0" w:space="0" w:color="auto"/>
            <w:bottom w:val="none" w:sz="0" w:space="0" w:color="auto"/>
            <w:right w:val="none" w:sz="0" w:space="0" w:color="auto"/>
          </w:divBdr>
        </w:div>
      </w:divsChild>
    </w:div>
    <w:div w:id="1983533032">
      <w:bodyDiv w:val="1"/>
      <w:marLeft w:val="0"/>
      <w:marRight w:val="0"/>
      <w:marTop w:val="0"/>
      <w:marBottom w:val="0"/>
      <w:divBdr>
        <w:top w:val="none" w:sz="0" w:space="0" w:color="auto"/>
        <w:left w:val="none" w:sz="0" w:space="0" w:color="auto"/>
        <w:bottom w:val="none" w:sz="0" w:space="0" w:color="auto"/>
        <w:right w:val="none" w:sz="0" w:space="0" w:color="auto"/>
      </w:divBdr>
      <w:divsChild>
        <w:div w:id="359357186">
          <w:marLeft w:val="562"/>
          <w:marRight w:val="0"/>
          <w:marTop w:val="0"/>
          <w:marBottom w:val="180"/>
          <w:divBdr>
            <w:top w:val="none" w:sz="0" w:space="0" w:color="auto"/>
            <w:left w:val="none" w:sz="0" w:space="0" w:color="auto"/>
            <w:bottom w:val="none" w:sz="0" w:space="0" w:color="auto"/>
            <w:right w:val="none" w:sz="0" w:space="0" w:color="auto"/>
          </w:divBdr>
        </w:div>
      </w:divsChild>
    </w:div>
    <w:div w:id="1990354631">
      <w:bodyDiv w:val="1"/>
      <w:marLeft w:val="0"/>
      <w:marRight w:val="0"/>
      <w:marTop w:val="0"/>
      <w:marBottom w:val="0"/>
      <w:divBdr>
        <w:top w:val="none" w:sz="0" w:space="0" w:color="auto"/>
        <w:left w:val="none" w:sz="0" w:space="0" w:color="auto"/>
        <w:bottom w:val="none" w:sz="0" w:space="0" w:color="auto"/>
        <w:right w:val="none" w:sz="0" w:space="0" w:color="auto"/>
      </w:divBdr>
      <w:divsChild>
        <w:div w:id="1741438289">
          <w:marLeft w:val="1195"/>
          <w:marRight w:val="0"/>
          <w:marTop w:val="0"/>
          <w:marBottom w:val="0"/>
          <w:divBdr>
            <w:top w:val="none" w:sz="0" w:space="0" w:color="auto"/>
            <w:left w:val="none" w:sz="0" w:space="0" w:color="auto"/>
            <w:bottom w:val="none" w:sz="0" w:space="0" w:color="auto"/>
            <w:right w:val="none" w:sz="0" w:space="0" w:color="auto"/>
          </w:divBdr>
        </w:div>
      </w:divsChild>
    </w:div>
    <w:div w:id="1992979746">
      <w:bodyDiv w:val="1"/>
      <w:marLeft w:val="0"/>
      <w:marRight w:val="0"/>
      <w:marTop w:val="0"/>
      <w:marBottom w:val="0"/>
      <w:divBdr>
        <w:top w:val="none" w:sz="0" w:space="0" w:color="auto"/>
        <w:left w:val="none" w:sz="0" w:space="0" w:color="auto"/>
        <w:bottom w:val="none" w:sz="0" w:space="0" w:color="auto"/>
        <w:right w:val="none" w:sz="0" w:space="0" w:color="auto"/>
      </w:divBdr>
      <w:divsChild>
        <w:div w:id="1086920045">
          <w:marLeft w:val="518"/>
          <w:marRight w:val="0"/>
          <w:marTop w:val="346"/>
          <w:marBottom w:val="0"/>
          <w:divBdr>
            <w:top w:val="none" w:sz="0" w:space="0" w:color="auto"/>
            <w:left w:val="none" w:sz="0" w:space="0" w:color="auto"/>
            <w:bottom w:val="none" w:sz="0" w:space="0" w:color="auto"/>
            <w:right w:val="none" w:sz="0" w:space="0" w:color="auto"/>
          </w:divBdr>
        </w:div>
        <w:div w:id="1170372605">
          <w:marLeft w:val="518"/>
          <w:marRight w:val="0"/>
          <w:marTop w:val="0"/>
          <w:marBottom w:val="0"/>
          <w:divBdr>
            <w:top w:val="none" w:sz="0" w:space="0" w:color="auto"/>
            <w:left w:val="none" w:sz="0" w:space="0" w:color="auto"/>
            <w:bottom w:val="none" w:sz="0" w:space="0" w:color="auto"/>
            <w:right w:val="none" w:sz="0" w:space="0" w:color="auto"/>
          </w:divBdr>
        </w:div>
        <w:div w:id="1460612735">
          <w:marLeft w:val="518"/>
          <w:marRight w:val="0"/>
          <w:marTop w:val="346"/>
          <w:marBottom w:val="0"/>
          <w:divBdr>
            <w:top w:val="none" w:sz="0" w:space="0" w:color="auto"/>
            <w:left w:val="none" w:sz="0" w:space="0" w:color="auto"/>
            <w:bottom w:val="none" w:sz="0" w:space="0" w:color="auto"/>
            <w:right w:val="none" w:sz="0" w:space="0" w:color="auto"/>
          </w:divBdr>
        </w:div>
      </w:divsChild>
    </w:div>
    <w:div w:id="1995911762">
      <w:bodyDiv w:val="1"/>
      <w:marLeft w:val="0"/>
      <w:marRight w:val="0"/>
      <w:marTop w:val="0"/>
      <w:marBottom w:val="0"/>
      <w:divBdr>
        <w:top w:val="none" w:sz="0" w:space="0" w:color="auto"/>
        <w:left w:val="none" w:sz="0" w:space="0" w:color="auto"/>
        <w:bottom w:val="none" w:sz="0" w:space="0" w:color="auto"/>
        <w:right w:val="none" w:sz="0" w:space="0" w:color="auto"/>
      </w:divBdr>
      <w:divsChild>
        <w:div w:id="571047307">
          <w:marLeft w:val="720"/>
          <w:marRight w:val="0"/>
          <w:marTop w:val="0"/>
          <w:marBottom w:val="0"/>
          <w:divBdr>
            <w:top w:val="none" w:sz="0" w:space="0" w:color="auto"/>
            <w:left w:val="none" w:sz="0" w:space="0" w:color="auto"/>
            <w:bottom w:val="none" w:sz="0" w:space="0" w:color="auto"/>
            <w:right w:val="none" w:sz="0" w:space="0" w:color="auto"/>
          </w:divBdr>
        </w:div>
        <w:div w:id="1171259732">
          <w:marLeft w:val="720"/>
          <w:marRight w:val="0"/>
          <w:marTop w:val="0"/>
          <w:marBottom w:val="0"/>
          <w:divBdr>
            <w:top w:val="none" w:sz="0" w:space="0" w:color="auto"/>
            <w:left w:val="none" w:sz="0" w:space="0" w:color="auto"/>
            <w:bottom w:val="none" w:sz="0" w:space="0" w:color="auto"/>
            <w:right w:val="none" w:sz="0" w:space="0" w:color="auto"/>
          </w:divBdr>
        </w:div>
        <w:div w:id="2068915885">
          <w:marLeft w:val="720"/>
          <w:marRight w:val="0"/>
          <w:marTop w:val="0"/>
          <w:marBottom w:val="0"/>
          <w:divBdr>
            <w:top w:val="none" w:sz="0" w:space="0" w:color="auto"/>
            <w:left w:val="none" w:sz="0" w:space="0" w:color="auto"/>
            <w:bottom w:val="none" w:sz="0" w:space="0" w:color="auto"/>
            <w:right w:val="none" w:sz="0" w:space="0" w:color="auto"/>
          </w:divBdr>
        </w:div>
      </w:divsChild>
    </w:div>
    <w:div w:id="2002082229">
      <w:bodyDiv w:val="1"/>
      <w:marLeft w:val="0"/>
      <w:marRight w:val="0"/>
      <w:marTop w:val="0"/>
      <w:marBottom w:val="0"/>
      <w:divBdr>
        <w:top w:val="none" w:sz="0" w:space="0" w:color="auto"/>
        <w:left w:val="none" w:sz="0" w:space="0" w:color="auto"/>
        <w:bottom w:val="none" w:sz="0" w:space="0" w:color="auto"/>
        <w:right w:val="none" w:sz="0" w:space="0" w:color="auto"/>
      </w:divBdr>
      <w:divsChild>
        <w:div w:id="1529294607">
          <w:marLeft w:val="0"/>
          <w:marRight w:val="0"/>
          <w:marTop w:val="0"/>
          <w:marBottom w:val="0"/>
          <w:divBdr>
            <w:top w:val="none" w:sz="0" w:space="0" w:color="auto"/>
            <w:left w:val="none" w:sz="0" w:space="0" w:color="auto"/>
            <w:bottom w:val="none" w:sz="0" w:space="0" w:color="auto"/>
            <w:right w:val="none" w:sz="0" w:space="0" w:color="auto"/>
          </w:divBdr>
          <w:divsChild>
            <w:div w:id="4897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695">
      <w:bodyDiv w:val="1"/>
      <w:marLeft w:val="0"/>
      <w:marRight w:val="0"/>
      <w:marTop w:val="0"/>
      <w:marBottom w:val="0"/>
      <w:divBdr>
        <w:top w:val="none" w:sz="0" w:space="0" w:color="auto"/>
        <w:left w:val="none" w:sz="0" w:space="0" w:color="auto"/>
        <w:bottom w:val="none" w:sz="0" w:space="0" w:color="auto"/>
        <w:right w:val="none" w:sz="0" w:space="0" w:color="auto"/>
      </w:divBdr>
    </w:div>
    <w:div w:id="2014674474">
      <w:bodyDiv w:val="1"/>
      <w:marLeft w:val="0"/>
      <w:marRight w:val="0"/>
      <w:marTop w:val="0"/>
      <w:marBottom w:val="0"/>
      <w:divBdr>
        <w:top w:val="none" w:sz="0" w:space="0" w:color="auto"/>
        <w:left w:val="none" w:sz="0" w:space="0" w:color="auto"/>
        <w:bottom w:val="none" w:sz="0" w:space="0" w:color="auto"/>
        <w:right w:val="none" w:sz="0" w:space="0" w:color="auto"/>
      </w:divBdr>
    </w:div>
    <w:div w:id="2017074302">
      <w:bodyDiv w:val="1"/>
      <w:marLeft w:val="0"/>
      <w:marRight w:val="0"/>
      <w:marTop w:val="0"/>
      <w:marBottom w:val="0"/>
      <w:divBdr>
        <w:top w:val="none" w:sz="0" w:space="0" w:color="auto"/>
        <w:left w:val="none" w:sz="0" w:space="0" w:color="auto"/>
        <w:bottom w:val="none" w:sz="0" w:space="0" w:color="auto"/>
        <w:right w:val="none" w:sz="0" w:space="0" w:color="auto"/>
      </w:divBdr>
    </w:div>
    <w:div w:id="2018190976">
      <w:bodyDiv w:val="1"/>
      <w:marLeft w:val="0"/>
      <w:marRight w:val="0"/>
      <w:marTop w:val="0"/>
      <w:marBottom w:val="0"/>
      <w:divBdr>
        <w:top w:val="none" w:sz="0" w:space="0" w:color="auto"/>
        <w:left w:val="none" w:sz="0" w:space="0" w:color="auto"/>
        <w:bottom w:val="none" w:sz="0" w:space="0" w:color="auto"/>
        <w:right w:val="none" w:sz="0" w:space="0" w:color="auto"/>
      </w:divBdr>
      <w:divsChild>
        <w:div w:id="1060523206">
          <w:marLeft w:val="605"/>
          <w:marRight w:val="0"/>
          <w:marTop w:val="77"/>
          <w:marBottom w:val="180"/>
          <w:divBdr>
            <w:top w:val="none" w:sz="0" w:space="0" w:color="auto"/>
            <w:left w:val="none" w:sz="0" w:space="0" w:color="auto"/>
            <w:bottom w:val="none" w:sz="0" w:space="0" w:color="auto"/>
            <w:right w:val="none" w:sz="0" w:space="0" w:color="auto"/>
          </w:divBdr>
        </w:div>
      </w:divsChild>
    </w:div>
    <w:div w:id="2019574273">
      <w:bodyDiv w:val="1"/>
      <w:marLeft w:val="0"/>
      <w:marRight w:val="0"/>
      <w:marTop w:val="0"/>
      <w:marBottom w:val="0"/>
      <w:divBdr>
        <w:top w:val="none" w:sz="0" w:space="0" w:color="auto"/>
        <w:left w:val="none" w:sz="0" w:space="0" w:color="auto"/>
        <w:bottom w:val="none" w:sz="0" w:space="0" w:color="auto"/>
        <w:right w:val="none" w:sz="0" w:space="0" w:color="auto"/>
      </w:divBdr>
      <w:divsChild>
        <w:div w:id="38285879">
          <w:marLeft w:val="1267"/>
          <w:marRight w:val="0"/>
          <w:marTop w:val="346"/>
          <w:marBottom w:val="0"/>
          <w:divBdr>
            <w:top w:val="none" w:sz="0" w:space="0" w:color="auto"/>
            <w:left w:val="none" w:sz="0" w:space="0" w:color="auto"/>
            <w:bottom w:val="none" w:sz="0" w:space="0" w:color="auto"/>
            <w:right w:val="none" w:sz="0" w:space="0" w:color="auto"/>
          </w:divBdr>
        </w:div>
      </w:divsChild>
    </w:div>
    <w:div w:id="2026207884">
      <w:bodyDiv w:val="1"/>
      <w:marLeft w:val="0"/>
      <w:marRight w:val="0"/>
      <w:marTop w:val="0"/>
      <w:marBottom w:val="0"/>
      <w:divBdr>
        <w:top w:val="none" w:sz="0" w:space="0" w:color="auto"/>
        <w:left w:val="none" w:sz="0" w:space="0" w:color="auto"/>
        <w:bottom w:val="none" w:sz="0" w:space="0" w:color="auto"/>
        <w:right w:val="none" w:sz="0" w:space="0" w:color="auto"/>
      </w:divBdr>
      <w:divsChild>
        <w:div w:id="31080540">
          <w:marLeft w:val="1195"/>
          <w:marRight w:val="0"/>
          <w:marTop w:val="0"/>
          <w:marBottom w:val="0"/>
          <w:divBdr>
            <w:top w:val="none" w:sz="0" w:space="0" w:color="auto"/>
            <w:left w:val="none" w:sz="0" w:space="0" w:color="auto"/>
            <w:bottom w:val="none" w:sz="0" w:space="0" w:color="auto"/>
            <w:right w:val="none" w:sz="0" w:space="0" w:color="auto"/>
          </w:divBdr>
        </w:div>
        <w:div w:id="41295681">
          <w:marLeft w:val="1195"/>
          <w:marRight w:val="0"/>
          <w:marTop w:val="0"/>
          <w:marBottom w:val="0"/>
          <w:divBdr>
            <w:top w:val="none" w:sz="0" w:space="0" w:color="auto"/>
            <w:left w:val="none" w:sz="0" w:space="0" w:color="auto"/>
            <w:bottom w:val="none" w:sz="0" w:space="0" w:color="auto"/>
            <w:right w:val="none" w:sz="0" w:space="0" w:color="auto"/>
          </w:divBdr>
        </w:div>
        <w:div w:id="85881022">
          <w:marLeft w:val="1195"/>
          <w:marRight w:val="0"/>
          <w:marTop w:val="0"/>
          <w:marBottom w:val="0"/>
          <w:divBdr>
            <w:top w:val="none" w:sz="0" w:space="0" w:color="auto"/>
            <w:left w:val="none" w:sz="0" w:space="0" w:color="auto"/>
            <w:bottom w:val="none" w:sz="0" w:space="0" w:color="auto"/>
            <w:right w:val="none" w:sz="0" w:space="0" w:color="auto"/>
          </w:divBdr>
        </w:div>
        <w:div w:id="449905185">
          <w:marLeft w:val="720"/>
          <w:marRight w:val="0"/>
          <w:marTop w:val="0"/>
          <w:marBottom w:val="0"/>
          <w:divBdr>
            <w:top w:val="none" w:sz="0" w:space="0" w:color="auto"/>
            <w:left w:val="none" w:sz="0" w:space="0" w:color="auto"/>
            <w:bottom w:val="none" w:sz="0" w:space="0" w:color="auto"/>
            <w:right w:val="none" w:sz="0" w:space="0" w:color="auto"/>
          </w:divBdr>
        </w:div>
        <w:div w:id="544295370">
          <w:marLeft w:val="720"/>
          <w:marRight w:val="0"/>
          <w:marTop w:val="0"/>
          <w:marBottom w:val="0"/>
          <w:divBdr>
            <w:top w:val="none" w:sz="0" w:space="0" w:color="auto"/>
            <w:left w:val="none" w:sz="0" w:space="0" w:color="auto"/>
            <w:bottom w:val="none" w:sz="0" w:space="0" w:color="auto"/>
            <w:right w:val="none" w:sz="0" w:space="0" w:color="auto"/>
          </w:divBdr>
        </w:div>
        <w:div w:id="1053698187">
          <w:marLeft w:val="720"/>
          <w:marRight w:val="0"/>
          <w:marTop w:val="0"/>
          <w:marBottom w:val="0"/>
          <w:divBdr>
            <w:top w:val="none" w:sz="0" w:space="0" w:color="auto"/>
            <w:left w:val="none" w:sz="0" w:space="0" w:color="auto"/>
            <w:bottom w:val="none" w:sz="0" w:space="0" w:color="auto"/>
            <w:right w:val="none" w:sz="0" w:space="0" w:color="auto"/>
          </w:divBdr>
        </w:div>
        <w:div w:id="1123039720">
          <w:marLeft w:val="1195"/>
          <w:marRight w:val="0"/>
          <w:marTop w:val="0"/>
          <w:marBottom w:val="0"/>
          <w:divBdr>
            <w:top w:val="none" w:sz="0" w:space="0" w:color="auto"/>
            <w:left w:val="none" w:sz="0" w:space="0" w:color="auto"/>
            <w:bottom w:val="none" w:sz="0" w:space="0" w:color="auto"/>
            <w:right w:val="none" w:sz="0" w:space="0" w:color="auto"/>
          </w:divBdr>
        </w:div>
        <w:div w:id="1289431024">
          <w:marLeft w:val="1195"/>
          <w:marRight w:val="0"/>
          <w:marTop w:val="0"/>
          <w:marBottom w:val="0"/>
          <w:divBdr>
            <w:top w:val="none" w:sz="0" w:space="0" w:color="auto"/>
            <w:left w:val="none" w:sz="0" w:space="0" w:color="auto"/>
            <w:bottom w:val="none" w:sz="0" w:space="0" w:color="auto"/>
            <w:right w:val="none" w:sz="0" w:space="0" w:color="auto"/>
          </w:divBdr>
        </w:div>
        <w:div w:id="1794712896">
          <w:marLeft w:val="720"/>
          <w:marRight w:val="0"/>
          <w:marTop w:val="0"/>
          <w:marBottom w:val="0"/>
          <w:divBdr>
            <w:top w:val="none" w:sz="0" w:space="0" w:color="auto"/>
            <w:left w:val="none" w:sz="0" w:space="0" w:color="auto"/>
            <w:bottom w:val="none" w:sz="0" w:space="0" w:color="auto"/>
            <w:right w:val="none" w:sz="0" w:space="0" w:color="auto"/>
          </w:divBdr>
        </w:div>
      </w:divsChild>
    </w:div>
    <w:div w:id="2029332546">
      <w:bodyDiv w:val="1"/>
      <w:marLeft w:val="0"/>
      <w:marRight w:val="0"/>
      <w:marTop w:val="0"/>
      <w:marBottom w:val="0"/>
      <w:divBdr>
        <w:top w:val="none" w:sz="0" w:space="0" w:color="auto"/>
        <w:left w:val="none" w:sz="0" w:space="0" w:color="auto"/>
        <w:bottom w:val="none" w:sz="0" w:space="0" w:color="auto"/>
        <w:right w:val="none" w:sz="0" w:space="0" w:color="auto"/>
      </w:divBdr>
      <w:divsChild>
        <w:div w:id="1614286775">
          <w:marLeft w:val="0"/>
          <w:marRight w:val="0"/>
          <w:marTop w:val="0"/>
          <w:marBottom w:val="0"/>
          <w:divBdr>
            <w:top w:val="none" w:sz="0" w:space="0" w:color="auto"/>
            <w:left w:val="none" w:sz="0" w:space="0" w:color="auto"/>
            <w:bottom w:val="none" w:sz="0" w:space="0" w:color="auto"/>
            <w:right w:val="none" w:sz="0" w:space="0" w:color="auto"/>
          </w:divBdr>
          <w:divsChild>
            <w:div w:id="1482574152">
              <w:marLeft w:val="0"/>
              <w:marRight w:val="0"/>
              <w:marTop w:val="0"/>
              <w:marBottom w:val="0"/>
              <w:divBdr>
                <w:top w:val="none" w:sz="0" w:space="0" w:color="auto"/>
                <w:left w:val="none" w:sz="0" w:space="0" w:color="auto"/>
                <w:bottom w:val="none" w:sz="0" w:space="0" w:color="auto"/>
                <w:right w:val="none" w:sz="0" w:space="0" w:color="auto"/>
              </w:divBdr>
            </w:div>
            <w:div w:id="16623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4668">
      <w:bodyDiv w:val="1"/>
      <w:marLeft w:val="0"/>
      <w:marRight w:val="0"/>
      <w:marTop w:val="0"/>
      <w:marBottom w:val="0"/>
      <w:divBdr>
        <w:top w:val="none" w:sz="0" w:space="0" w:color="auto"/>
        <w:left w:val="none" w:sz="0" w:space="0" w:color="auto"/>
        <w:bottom w:val="none" w:sz="0" w:space="0" w:color="auto"/>
        <w:right w:val="none" w:sz="0" w:space="0" w:color="auto"/>
      </w:divBdr>
    </w:div>
    <w:div w:id="2035230406">
      <w:bodyDiv w:val="1"/>
      <w:marLeft w:val="0"/>
      <w:marRight w:val="0"/>
      <w:marTop w:val="0"/>
      <w:marBottom w:val="0"/>
      <w:divBdr>
        <w:top w:val="none" w:sz="0" w:space="0" w:color="auto"/>
        <w:left w:val="none" w:sz="0" w:space="0" w:color="auto"/>
        <w:bottom w:val="none" w:sz="0" w:space="0" w:color="auto"/>
        <w:right w:val="none" w:sz="0" w:space="0" w:color="auto"/>
      </w:divBdr>
      <w:divsChild>
        <w:div w:id="249974175">
          <w:marLeft w:val="0"/>
          <w:marRight w:val="0"/>
          <w:marTop w:val="0"/>
          <w:marBottom w:val="0"/>
          <w:divBdr>
            <w:top w:val="none" w:sz="0" w:space="0" w:color="auto"/>
            <w:left w:val="none" w:sz="0" w:space="0" w:color="auto"/>
            <w:bottom w:val="none" w:sz="0" w:space="0" w:color="auto"/>
            <w:right w:val="none" w:sz="0" w:space="0" w:color="auto"/>
          </w:divBdr>
          <w:divsChild>
            <w:div w:id="560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98294">
      <w:bodyDiv w:val="1"/>
      <w:marLeft w:val="0"/>
      <w:marRight w:val="0"/>
      <w:marTop w:val="0"/>
      <w:marBottom w:val="0"/>
      <w:divBdr>
        <w:top w:val="none" w:sz="0" w:space="0" w:color="auto"/>
        <w:left w:val="none" w:sz="0" w:space="0" w:color="auto"/>
        <w:bottom w:val="none" w:sz="0" w:space="0" w:color="auto"/>
        <w:right w:val="none" w:sz="0" w:space="0" w:color="auto"/>
      </w:divBdr>
      <w:divsChild>
        <w:div w:id="830872067">
          <w:marLeft w:val="0"/>
          <w:marRight w:val="0"/>
          <w:marTop w:val="0"/>
          <w:marBottom w:val="0"/>
          <w:divBdr>
            <w:top w:val="none" w:sz="0" w:space="0" w:color="auto"/>
            <w:left w:val="none" w:sz="0" w:space="0" w:color="auto"/>
            <w:bottom w:val="none" w:sz="0" w:space="0" w:color="auto"/>
            <w:right w:val="none" w:sz="0" w:space="0" w:color="auto"/>
          </w:divBdr>
          <w:divsChild>
            <w:div w:id="33384103">
              <w:marLeft w:val="0"/>
              <w:marRight w:val="0"/>
              <w:marTop w:val="0"/>
              <w:marBottom w:val="0"/>
              <w:divBdr>
                <w:top w:val="none" w:sz="0" w:space="0" w:color="auto"/>
                <w:left w:val="none" w:sz="0" w:space="0" w:color="auto"/>
                <w:bottom w:val="none" w:sz="0" w:space="0" w:color="auto"/>
                <w:right w:val="none" w:sz="0" w:space="0" w:color="auto"/>
              </w:divBdr>
            </w:div>
            <w:div w:id="614798180">
              <w:marLeft w:val="0"/>
              <w:marRight w:val="0"/>
              <w:marTop w:val="0"/>
              <w:marBottom w:val="0"/>
              <w:divBdr>
                <w:top w:val="none" w:sz="0" w:space="0" w:color="auto"/>
                <w:left w:val="none" w:sz="0" w:space="0" w:color="auto"/>
                <w:bottom w:val="none" w:sz="0" w:space="0" w:color="auto"/>
                <w:right w:val="none" w:sz="0" w:space="0" w:color="auto"/>
              </w:divBdr>
            </w:div>
            <w:div w:id="1014301317">
              <w:marLeft w:val="0"/>
              <w:marRight w:val="0"/>
              <w:marTop w:val="0"/>
              <w:marBottom w:val="0"/>
              <w:divBdr>
                <w:top w:val="none" w:sz="0" w:space="0" w:color="auto"/>
                <w:left w:val="none" w:sz="0" w:space="0" w:color="auto"/>
                <w:bottom w:val="none" w:sz="0" w:space="0" w:color="auto"/>
                <w:right w:val="none" w:sz="0" w:space="0" w:color="auto"/>
              </w:divBdr>
            </w:div>
            <w:div w:id="1052192437">
              <w:marLeft w:val="0"/>
              <w:marRight w:val="0"/>
              <w:marTop w:val="0"/>
              <w:marBottom w:val="0"/>
              <w:divBdr>
                <w:top w:val="none" w:sz="0" w:space="0" w:color="auto"/>
                <w:left w:val="none" w:sz="0" w:space="0" w:color="auto"/>
                <w:bottom w:val="none" w:sz="0" w:space="0" w:color="auto"/>
                <w:right w:val="none" w:sz="0" w:space="0" w:color="auto"/>
              </w:divBdr>
            </w:div>
            <w:div w:id="1992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3969">
      <w:bodyDiv w:val="1"/>
      <w:marLeft w:val="0"/>
      <w:marRight w:val="0"/>
      <w:marTop w:val="0"/>
      <w:marBottom w:val="0"/>
      <w:divBdr>
        <w:top w:val="none" w:sz="0" w:space="0" w:color="auto"/>
        <w:left w:val="none" w:sz="0" w:space="0" w:color="auto"/>
        <w:bottom w:val="none" w:sz="0" w:space="0" w:color="auto"/>
        <w:right w:val="none" w:sz="0" w:space="0" w:color="auto"/>
      </w:divBdr>
      <w:divsChild>
        <w:div w:id="740831455">
          <w:marLeft w:val="720"/>
          <w:marRight w:val="0"/>
          <w:marTop w:val="346"/>
          <w:marBottom w:val="0"/>
          <w:divBdr>
            <w:top w:val="none" w:sz="0" w:space="0" w:color="auto"/>
            <w:left w:val="none" w:sz="0" w:space="0" w:color="auto"/>
            <w:bottom w:val="none" w:sz="0" w:space="0" w:color="auto"/>
            <w:right w:val="none" w:sz="0" w:space="0" w:color="auto"/>
          </w:divBdr>
        </w:div>
      </w:divsChild>
    </w:div>
    <w:div w:id="2039888275">
      <w:bodyDiv w:val="1"/>
      <w:marLeft w:val="0"/>
      <w:marRight w:val="0"/>
      <w:marTop w:val="0"/>
      <w:marBottom w:val="0"/>
      <w:divBdr>
        <w:top w:val="none" w:sz="0" w:space="0" w:color="auto"/>
        <w:left w:val="none" w:sz="0" w:space="0" w:color="auto"/>
        <w:bottom w:val="none" w:sz="0" w:space="0" w:color="auto"/>
        <w:right w:val="none" w:sz="0" w:space="0" w:color="auto"/>
      </w:divBdr>
      <w:divsChild>
        <w:div w:id="540674902">
          <w:marLeft w:val="0"/>
          <w:marRight w:val="0"/>
          <w:marTop w:val="0"/>
          <w:marBottom w:val="0"/>
          <w:divBdr>
            <w:top w:val="none" w:sz="0" w:space="0" w:color="auto"/>
            <w:left w:val="none" w:sz="0" w:space="0" w:color="auto"/>
            <w:bottom w:val="none" w:sz="0" w:space="0" w:color="auto"/>
            <w:right w:val="none" w:sz="0" w:space="0" w:color="auto"/>
          </w:divBdr>
          <w:divsChild>
            <w:div w:id="16087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723">
      <w:bodyDiv w:val="1"/>
      <w:marLeft w:val="0"/>
      <w:marRight w:val="0"/>
      <w:marTop w:val="0"/>
      <w:marBottom w:val="0"/>
      <w:divBdr>
        <w:top w:val="none" w:sz="0" w:space="0" w:color="auto"/>
        <w:left w:val="none" w:sz="0" w:space="0" w:color="auto"/>
        <w:bottom w:val="none" w:sz="0" w:space="0" w:color="auto"/>
        <w:right w:val="none" w:sz="0" w:space="0" w:color="auto"/>
      </w:divBdr>
    </w:div>
    <w:div w:id="2053142356">
      <w:bodyDiv w:val="1"/>
      <w:marLeft w:val="0"/>
      <w:marRight w:val="0"/>
      <w:marTop w:val="0"/>
      <w:marBottom w:val="0"/>
      <w:divBdr>
        <w:top w:val="none" w:sz="0" w:space="0" w:color="auto"/>
        <w:left w:val="none" w:sz="0" w:space="0" w:color="auto"/>
        <w:bottom w:val="none" w:sz="0" w:space="0" w:color="auto"/>
        <w:right w:val="none" w:sz="0" w:space="0" w:color="auto"/>
      </w:divBdr>
    </w:div>
    <w:div w:id="2053651663">
      <w:bodyDiv w:val="1"/>
      <w:marLeft w:val="0"/>
      <w:marRight w:val="0"/>
      <w:marTop w:val="0"/>
      <w:marBottom w:val="0"/>
      <w:divBdr>
        <w:top w:val="none" w:sz="0" w:space="0" w:color="auto"/>
        <w:left w:val="none" w:sz="0" w:space="0" w:color="auto"/>
        <w:bottom w:val="none" w:sz="0" w:space="0" w:color="auto"/>
        <w:right w:val="none" w:sz="0" w:space="0" w:color="auto"/>
      </w:divBdr>
    </w:div>
    <w:div w:id="2065137179">
      <w:bodyDiv w:val="1"/>
      <w:marLeft w:val="0"/>
      <w:marRight w:val="0"/>
      <w:marTop w:val="0"/>
      <w:marBottom w:val="0"/>
      <w:divBdr>
        <w:top w:val="none" w:sz="0" w:space="0" w:color="auto"/>
        <w:left w:val="none" w:sz="0" w:space="0" w:color="auto"/>
        <w:bottom w:val="none" w:sz="0" w:space="0" w:color="auto"/>
        <w:right w:val="none" w:sz="0" w:space="0" w:color="auto"/>
      </w:divBdr>
      <w:divsChild>
        <w:div w:id="102767171">
          <w:marLeft w:val="1454"/>
          <w:marRight w:val="0"/>
          <w:marTop w:val="77"/>
          <w:marBottom w:val="0"/>
          <w:divBdr>
            <w:top w:val="none" w:sz="0" w:space="0" w:color="auto"/>
            <w:left w:val="none" w:sz="0" w:space="0" w:color="auto"/>
            <w:bottom w:val="none" w:sz="0" w:space="0" w:color="auto"/>
            <w:right w:val="none" w:sz="0" w:space="0" w:color="auto"/>
          </w:divBdr>
        </w:div>
        <w:div w:id="478814502">
          <w:marLeft w:val="734"/>
          <w:marRight w:val="0"/>
          <w:marTop w:val="86"/>
          <w:marBottom w:val="0"/>
          <w:divBdr>
            <w:top w:val="none" w:sz="0" w:space="0" w:color="auto"/>
            <w:left w:val="none" w:sz="0" w:space="0" w:color="auto"/>
            <w:bottom w:val="none" w:sz="0" w:space="0" w:color="auto"/>
            <w:right w:val="none" w:sz="0" w:space="0" w:color="auto"/>
          </w:divBdr>
        </w:div>
        <w:div w:id="1056660469">
          <w:marLeft w:val="1454"/>
          <w:marRight w:val="0"/>
          <w:marTop w:val="77"/>
          <w:marBottom w:val="0"/>
          <w:divBdr>
            <w:top w:val="none" w:sz="0" w:space="0" w:color="auto"/>
            <w:left w:val="none" w:sz="0" w:space="0" w:color="auto"/>
            <w:bottom w:val="none" w:sz="0" w:space="0" w:color="auto"/>
            <w:right w:val="none" w:sz="0" w:space="0" w:color="auto"/>
          </w:divBdr>
        </w:div>
        <w:div w:id="1513451785">
          <w:marLeft w:val="1454"/>
          <w:marRight w:val="0"/>
          <w:marTop w:val="77"/>
          <w:marBottom w:val="0"/>
          <w:divBdr>
            <w:top w:val="none" w:sz="0" w:space="0" w:color="auto"/>
            <w:left w:val="none" w:sz="0" w:space="0" w:color="auto"/>
            <w:bottom w:val="none" w:sz="0" w:space="0" w:color="auto"/>
            <w:right w:val="none" w:sz="0" w:space="0" w:color="auto"/>
          </w:divBdr>
        </w:div>
        <w:div w:id="1689720741">
          <w:marLeft w:val="734"/>
          <w:marRight w:val="0"/>
          <w:marTop w:val="86"/>
          <w:marBottom w:val="0"/>
          <w:divBdr>
            <w:top w:val="none" w:sz="0" w:space="0" w:color="auto"/>
            <w:left w:val="none" w:sz="0" w:space="0" w:color="auto"/>
            <w:bottom w:val="none" w:sz="0" w:space="0" w:color="auto"/>
            <w:right w:val="none" w:sz="0" w:space="0" w:color="auto"/>
          </w:divBdr>
        </w:div>
      </w:divsChild>
    </w:div>
    <w:div w:id="2066102077">
      <w:bodyDiv w:val="1"/>
      <w:marLeft w:val="0"/>
      <w:marRight w:val="0"/>
      <w:marTop w:val="0"/>
      <w:marBottom w:val="0"/>
      <w:divBdr>
        <w:top w:val="none" w:sz="0" w:space="0" w:color="auto"/>
        <w:left w:val="none" w:sz="0" w:space="0" w:color="auto"/>
        <w:bottom w:val="none" w:sz="0" w:space="0" w:color="auto"/>
        <w:right w:val="none" w:sz="0" w:space="0" w:color="auto"/>
      </w:divBdr>
      <w:divsChild>
        <w:div w:id="982078760">
          <w:marLeft w:val="720"/>
          <w:marRight w:val="0"/>
          <w:marTop w:val="130"/>
          <w:marBottom w:val="130"/>
          <w:divBdr>
            <w:top w:val="none" w:sz="0" w:space="0" w:color="auto"/>
            <w:left w:val="none" w:sz="0" w:space="0" w:color="auto"/>
            <w:bottom w:val="none" w:sz="0" w:space="0" w:color="auto"/>
            <w:right w:val="none" w:sz="0" w:space="0" w:color="auto"/>
          </w:divBdr>
        </w:div>
        <w:div w:id="1450591575">
          <w:marLeft w:val="720"/>
          <w:marRight w:val="0"/>
          <w:marTop w:val="130"/>
          <w:marBottom w:val="130"/>
          <w:divBdr>
            <w:top w:val="none" w:sz="0" w:space="0" w:color="auto"/>
            <w:left w:val="none" w:sz="0" w:space="0" w:color="auto"/>
            <w:bottom w:val="none" w:sz="0" w:space="0" w:color="auto"/>
            <w:right w:val="none" w:sz="0" w:space="0" w:color="auto"/>
          </w:divBdr>
        </w:div>
        <w:div w:id="1532036989">
          <w:marLeft w:val="720"/>
          <w:marRight w:val="0"/>
          <w:marTop w:val="130"/>
          <w:marBottom w:val="130"/>
          <w:divBdr>
            <w:top w:val="none" w:sz="0" w:space="0" w:color="auto"/>
            <w:left w:val="none" w:sz="0" w:space="0" w:color="auto"/>
            <w:bottom w:val="none" w:sz="0" w:space="0" w:color="auto"/>
            <w:right w:val="none" w:sz="0" w:space="0" w:color="auto"/>
          </w:divBdr>
        </w:div>
      </w:divsChild>
    </w:div>
    <w:div w:id="2073429971">
      <w:bodyDiv w:val="1"/>
      <w:marLeft w:val="0"/>
      <w:marRight w:val="0"/>
      <w:marTop w:val="0"/>
      <w:marBottom w:val="0"/>
      <w:divBdr>
        <w:top w:val="none" w:sz="0" w:space="0" w:color="auto"/>
        <w:left w:val="none" w:sz="0" w:space="0" w:color="auto"/>
        <w:bottom w:val="none" w:sz="0" w:space="0" w:color="auto"/>
        <w:right w:val="none" w:sz="0" w:space="0" w:color="auto"/>
      </w:divBdr>
    </w:div>
    <w:div w:id="2075858142">
      <w:bodyDiv w:val="1"/>
      <w:marLeft w:val="0"/>
      <w:marRight w:val="0"/>
      <w:marTop w:val="0"/>
      <w:marBottom w:val="0"/>
      <w:divBdr>
        <w:top w:val="none" w:sz="0" w:space="0" w:color="auto"/>
        <w:left w:val="none" w:sz="0" w:space="0" w:color="auto"/>
        <w:bottom w:val="none" w:sz="0" w:space="0" w:color="auto"/>
        <w:right w:val="none" w:sz="0" w:space="0" w:color="auto"/>
      </w:divBdr>
      <w:divsChild>
        <w:div w:id="613369897">
          <w:marLeft w:val="1195"/>
          <w:marRight w:val="0"/>
          <w:marTop w:val="0"/>
          <w:marBottom w:val="0"/>
          <w:divBdr>
            <w:top w:val="none" w:sz="0" w:space="0" w:color="auto"/>
            <w:left w:val="none" w:sz="0" w:space="0" w:color="auto"/>
            <w:bottom w:val="none" w:sz="0" w:space="0" w:color="auto"/>
            <w:right w:val="none" w:sz="0" w:space="0" w:color="auto"/>
          </w:divBdr>
        </w:div>
        <w:div w:id="791365748">
          <w:marLeft w:val="720"/>
          <w:marRight w:val="0"/>
          <w:marTop w:val="0"/>
          <w:marBottom w:val="0"/>
          <w:divBdr>
            <w:top w:val="none" w:sz="0" w:space="0" w:color="auto"/>
            <w:left w:val="none" w:sz="0" w:space="0" w:color="auto"/>
            <w:bottom w:val="none" w:sz="0" w:space="0" w:color="auto"/>
            <w:right w:val="none" w:sz="0" w:space="0" w:color="auto"/>
          </w:divBdr>
        </w:div>
        <w:div w:id="1186091280">
          <w:marLeft w:val="720"/>
          <w:marRight w:val="0"/>
          <w:marTop w:val="0"/>
          <w:marBottom w:val="0"/>
          <w:divBdr>
            <w:top w:val="none" w:sz="0" w:space="0" w:color="auto"/>
            <w:left w:val="none" w:sz="0" w:space="0" w:color="auto"/>
            <w:bottom w:val="none" w:sz="0" w:space="0" w:color="auto"/>
            <w:right w:val="none" w:sz="0" w:space="0" w:color="auto"/>
          </w:divBdr>
        </w:div>
        <w:div w:id="1553888691">
          <w:marLeft w:val="1195"/>
          <w:marRight w:val="0"/>
          <w:marTop w:val="0"/>
          <w:marBottom w:val="0"/>
          <w:divBdr>
            <w:top w:val="none" w:sz="0" w:space="0" w:color="auto"/>
            <w:left w:val="none" w:sz="0" w:space="0" w:color="auto"/>
            <w:bottom w:val="none" w:sz="0" w:space="0" w:color="auto"/>
            <w:right w:val="none" w:sz="0" w:space="0" w:color="auto"/>
          </w:divBdr>
        </w:div>
        <w:div w:id="1729067282">
          <w:marLeft w:val="720"/>
          <w:marRight w:val="0"/>
          <w:marTop w:val="0"/>
          <w:marBottom w:val="0"/>
          <w:divBdr>
            <w:top w:val="none" w:sz="0" w:space="0" w:color="auto"/>
            <w:left w:val="none" w:sz="0" w:space="0" w:color="auto"/>
            <w:bottom w:val="none" w:sz="0" w:space="0" w:color="auto"/>
            <w:right w:val="none" w:sz="0" w:space="0" w:color="auto"/>
          </w:divBdr>
        </w:div>
        <w:div w:id="1878084552">
          <w:marLeft w:val="720"/>
          <w:marRight w:val="0"/>
          <w:marTop w:val="0"/>
          <w:marBottom w:val="0"/>
          <w:divBdr>
            <w:top w:val="none" w:sz="0" w:space="0" w:color="auto"/>
            <w:left w:val="none" w:sz="0" w:space="0" w:color="auto"/>
            <w:bottom w:val="none" w:sz="0" w:space="0" w:color="auto"/>
            <w:right w:val="none" w:sz="0" w:space="0" w:color="auto"/>
          </w:divBdr>
        </w:div>
        <w:div w:id="1925527999">
          <w:marLeft w:val="1195"/>
          <w:marRight w:val="0"/>
          <w:marTop w:val="0"/>
          <w:marBottom w:val="0"/>
          <w:divBdr>
            <w:top w:val="none" w:sz="0" w:space="0" w:color="auto"/>
            <w:left w:val="none" w:sz="0" w:space="0" w:color="auto"/>
            <w:bottom w:val="none" w:sz="0" w:space="0" w:color="auto"/>
            <w:right w:val="none" w:sz="0" w:space="0" w:color="auto"/>
          </w:divBdr>
        </w:div>
      </w:divsChild>
    </w:div>
    <w:div w:id="2080007866">
      <w:bodyDiv w:val="1"/>
      <w:marLeft w:val="0"/>
      <w:marRight w:val="0"/>
      <w:marTop w:val="0"/>
      <w:marBottom w:val="0"/>
      <w:divBdr>
        <w:top w:val="none" w:sz="0" w:space="0" w:color="auto"/>
        <w:left w:val="none" w:sz="0" w:space="0" w:color="auto"/>
        <w:bottom w:val="none" w:sz="0" w:space="0" w:color="auto"/>
        <w:right w:val="none" w:sz="0" w:space="0" w:color="auto"/>
      </w:divBdr>
    </w:div>
    <w:div w:id="2080710875">
      <w:bodyDiv w:val="1"/>
      <w:marLeft w:val="0"/>
      <w:marRight w:val="0"/>
      <w:marTop w:val="0"/>
      <w:marBottom w:val="0"/>
      <w:divBdr>
        <w:top w:val="none" w:sz="0" w:space="0" w:color="auto"/>
        <w:left w:val="none" w:sz="0" w:space="0" w:color="auto"/>
        <w:bottom w:val="none" w:sz="0" w:space="0" w:color="auto"/>
        <w:right w:val="none" w:sz="0" w:space="0" w:color="auto"/>
      </w:divBdr>
      <w:divsChild>
        <w:div w:id="1189101514">
          <w:marLeft w:val="720"/>
          <w:marRight w:val="0"/>
          <w:marTop w:val="0"/>
          <w:marBottom w:val="60"/>
          <w:divBdr>
            <w:top w:val="none" w:sz="0" w:space="0" w:color="auto"/>
            <w:left w:val="none" w:sz="0" w:space="0" w:color="auto"/>
            <w:bottom w:val="none" w:sz="0" w:space="0" w:color="auto"/>
            <w:right w:val="none" w:sz="0" w:space="0" w:color="auto"/>
          </w:divBdr>
        </w:div>
        <w:div w:id="1559705570">
          <w:marLeft w:val="720"/>
          <w:marRight w:val="0"/>
          <w:marTop w:val="0"/>
          <w:marBottom w:val="60"/>
          <w:divBdr>
            <w:top w:val="none" w:sz="0" w:space="0" w:color="auto"/>
            <w:left w:val="none" w:sz="0" w:space="0" w:color="auto"/>
            <w:bottom w:val="none" w:sz="0" w:space="0" w:color="auto"/>
            <w:right w:val="none" w:sz="0" w:space="0" w:color="auto"/>
          </w:divBdr>
        </w:div>
        <w:div w:id="1858343751">
          <w:marLeft w:val="720"/>
          <w:marRight w:val="0"/>
          <w:marTop w:val="0"/>
          <w:marBottom w:val="60"/>
          <w:divBdr>
            <w:top w:val="none" w:sz="0" w:space="0" w:color="auto"/>
            <w:left w:val="none" w:sz="0" w:space="0" w:color="auto"/>
            <w:bottom w:val="none" w:sz="0" w:space="0" w:color="auto"/>
            <w:right w:val="none" w:sz="0" w:space="0" w:color="auto"/>
          </w:divBdr>
        </w:div>
        <w:div w:id="2102407038">
          <w:marLeft w:val="720"/>
          <w:marRight w:val="0"/>
          <w:marTop w:val="0"/>
          <w:marBottom w:val="60"/>
          <w:divBdr>
            <w:top w:val="none" w:sz="0" w:space="0" w:color="auto"/>
            <w:left w:val="none" w:sz="0" w:space="0" w:color="auto"/>
            <w:bottom w:val="none" w:sz="0" w:space="0" w:color="auto"/>
            <w:right w:val="none" w:sz="0" w:space="0" w:color="auto"/>
          </w:divBdr>
        </w:div>
      </w:divsChild>
    </w:div>
    <w:div w:id="2108381605">
      <w:bodyDiv w:val="1"/>
      <w:marLeft w:val="0"/>
      <w:marRight w:val="0"/>
      <w:marTop w:val="0"/>
      <w:marBottom w:val="0"/>
      <w:divBdr>
        <w:top w:val="none" w:sz="0" w:space="0" w:color="auto"/>
        <w:left w:val="none" w:sz="0" w:space="0" w:color="auto"/>
        <w:bottom w:val="none" w:sz="0" w:space="0" w:color="auto"/>
        <w:right w:val="none" w:sz="0" w:space="0" w:color="auto"/>
      </w:divBdr>
      <w:divsChild>
        <w:div w:id="1257833469">
          <w:marLeft w:val="0"/>
          <w:marRight w:val="0"/>
          <w:marTop w:val="0"/>
          <w:marBottom w:val="0"/>
          <w:divBdr>
            <w:top w:val="none" w:sz="0" w:space="0" w:color="auto"/>
            <w:left w:val="none" w:sz="0" w:space="0" w:color="auto"/>
            <w:bottom w:val="none" w:sz="0" w:space="0" w:color="auto"/>
            <w:right w:val="none" w:sz="0" w:space="0" w:color="auto"/>
          </w:divBdr>
          <w:divsChild>
            <w:div w:id="17614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0595">
      <w:bodyDiv w:val="1"/>
      <w:marLeft w:val="0"/>
      <w:marRight w:val="0"/>
      <w:marTop w:val="0"/>
      <w:marBottom w:val="0"/>
      <w:divBdr>
        <w:top w:val="none" w:sz="0" w:space="0" w:color="auto"/>
        <w:left w:val="none" w:sz="0" w:space="0" w:color="auto"/>
        <w:bottom w:val="none" w:sz="0" w:space="0" w:color="auto"/>
        <w:right w:val="none" w:sz="0" w:space="0" w:color="auto"/>
      </w:divBdr>
      <w:divsChild>
        <w:div w:id="1419206939">
          <w:marLeft w:val="0"/>
          <w:marRight w:val="0"/>
          <w:marTop w:val="0"/>
          <w:marBottom w:val="0"/>
          <w:divBdr>
            <w:top w:val="none" w:sz="0" w:space="0" w:color="auto"/>
            <w:left w:val="none" w:sz="0" w:space="0" w:color="auto"/>
            <w:bottom w:val="none" w:sz="0" w:space="0" w:color="auto"/>
            <w:right w:val="none" w:sz="0" w:space="0" w:color="auto"/>
          </w:divBdr>
          <w:divsChild>
            <w:div w:id="126624610">
              <w:marLeft w:val="0"/>
              <w:marRight w:val="0"/>
              <w:marTop w:val="0"/>
              <w:marBottom w:val="0"/>
              <w:divBdr>
                <w:top w:val="none" w:sz="0" w:space="0" w:color="auto"/>
                <w:left w:val="none" w:sz="0" w:space="0" w:color="auto"/>
                <w:bottom w:val="none" w:sz="0" w:space="0" w:color="auto"/>
                <w:right w:val="none" w:sz="0" w:space="0" w:color="auto"/>
              </w:divBdr>
            </w:div>
            <w:div w:id="524101960">
              <w:marLeft w:val="0"/>
              <w:marRight w:val="0"/>
              <w:marTop w:val="0"/>
              <w:marBottom w:val="0"/>
              <w:divBdr>
                <w:top w:val="none" w:sz="0" w:space="0" w:color="auto"/>
                <w:left w:val="none" w:sz="0" w:space="0" w:color="auto"/>
                <w:bottom w:val="none" w:sz="0" w:space="0" w:color="auto"/>
                <w:right w:val="none" w:sz="0" w:space="0" w:color="auto"/>
              </w:divBdr>
            </w:div>
            <w:div w:id="1700156435">
              <w:marLeft w:val="0"/>
              <w:marRight w:val="0"/>
              <w:marTop w:val="0"/>
              <w:marBottom w:val="0"/>
              <w:divBdr>
                <w:top w:val="none" w:sz="0" w:space="0" w:color="auto"/>
                <w:left w:val="none" w:sz="0" w:space="0" w:color="auto"/>
                <w:bottom w:val="none" w:sz="0" w:space="0" w:color="auto"/>
                <w:right w:val="none" w:sz="0" w:space="0" w:color="auto"/>
              </w:divBdr>
            </w:div>
            <w:div w:id="19037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2559">
      <w:bodyDiv w:val="1"/>
      <w:marLeft w:val="0"/>
      <w:marRight w:val="0"/>
      <w:marTop w:val="0"/>
      <w:marBottom w:val="0"/>
      <w:divBdr>
        <w:top w:val="none" w:sz="0" w:space="0" w:color="auto"/>
        <w:left w:val="none" w:sz="0" w:space="0" w:color="auto"/>
        <w:bottom w:val="none" w:sz="0" w:space="0" w:color="auto"/>
        <w:right w:val="none" w:sz="0" w:space="0" w:color="auto"/>
      </w:divBdr>
    </w:div>
    <w:div w:id="2116364840">
      <w:bodyDiv w:val="1"/>
      <w:marLeft w:val="0"/>
      <w:marRight w:val="0"/>
      <w:marTop w:val="0"/>
      <w:marBottom w:val="0"/>
      <w:divBdr>
        <w:top w:val="none" w:sz="0" w:space="0" w:color="auto"/>
        <w:left w:val="none" w:sz="0" w:space="0" w:color="auto"/>
        <w:bottom w:val="none" w:sz="0" w:space="0" w:color="auto"/>
        <w:right w:val="none" w:sz="0" w:space="0" w:color="auto"/>
      </w:divBdr>
    </w:div>
    <w:div w:id="2123181671">
      <w:bodyDiv w:val="1"/>
      <w:marLeft w:val="0"/>
      <w:marRight w:val="0"/>
      <w:marTop w:val="0"/>
      <w:marBottom w:val="0"/>
      <w:divBdr>
        <w:top w:val="none" w:sz="0" w:space="0" w:color="auto"/>
        <w:left w:val="none" w:sz="0" w:space="0" w:color="auto"/>
        <w:bottom w:val="none" w:sz="0" w:space="0" w:color="auto"/>
        <w:right w:val="none" w:sz="0" w:space="0" w:color="auto"/>
      </w:divBdr>
      <w:divsChild>
        <w:div w:id="218707946">
          <w:marLeft w:val="1195"/>
          <w:marRight w:val="0"/>
          <w:marTop w:val="115"/>
          <w:marBottom w:val="115"/>
          <w:divBdr>
            <w:top w:val="none" w:sz="0" w:space="0" w:color="auto"/>
            <w:left w:val="none" w:sz="0" w:space="0" w:color="auto"/>
            <w:bottom w:val="none" w:sz="0" w:space="0" w:color="auto"/>
            <w:right w:val="none" w:sz="0" w:space="0" w:color="auto"/>
          </w:divBdr>
        </w:div>
        <w:div w:id="428963590">
          <w:marLeft w:val="1195"/>
          <w:marRight w:val="0"/>
          <w:marTop w:val="115"/>
          <w:marBottom w:val="115"/>
          <w:divBdr>
            <w:top w:val="none" w:sz="0" w:space="0" w:color="auto"/>
            <w:left w:val="none" w:sz="0" w:space="0" w:color="auto"/>
            <w:bottom w:val="none" w:sz="0" w:space="0" w:color="auto"/>
            <w:right w:val="none" w:sz="0" w:space="0" w:color="auto"/>
          </w:divBdr>
        </w:div>
        <w:div w:id="446968383">
          <w:marLeft w:val="1195"/>
          <w:marRight w:val="0"/>
          <w:marTop w:val="115"/>
          <w:marBottom w:val="115"/>
          <w:divBdr>
            <w:top w:val="none" w:sz="0" w:space="0" w:color="auto"/>
            <w:left w:val="none" w:sz="0" w:space="0" w:color="auto"/>
            <w:bottom w:val="none" w:sz="0" w:space="0" w:color="auto"/>
            <w:right w:val="none" w:sz="0" w:space="0" w:color="auto"/>
          </w:divBdr>
        </w:div>
        <w:div w:id="853691349">
          <w:marLeft w:val="720"/>
          <w:marRight w:val="0"/>
          <w:marTop w:val="130"/>
          <w:marBottom w:val="130"/>
          <w:divBdr>
            <w:top w:val="none" w:sz="0" w:space="0" w:color="auto"/>
            <w:left w:val="none" w:sz="0" w:space="0" w:color="auto"/>
            <w:bottom w:val="none" w:sz="0" w:space="0" w:color="auto"/>
            <w:right w:val="none" w:sz="0" w:space="0" w:color="auto"/>
          </w:divBdr>
        </w:div>
        <w:div w:id="1028141874">
          <w:marLeft w:val="1195"/>
          <w:marRight w:val="0"/>
          <w:marTop w:val="115"/>
          <w:marBottom w:val="115"/>
          <w:divBdr>
            <w:top w:val="none" w:sz="0" w:space="0" w:color="auto"/>
            <w:left w:val="none" w:sz="0" w:space="0" w:color="auto"/>
            <w:bottom w:val="none" w:sz="0" w:space="0" w:color="auto"/>
            <w:right w:val="none" w:sz="0" w:space="0" w:color="auto"/>
          </w:divBdr>
        </w:div>
        <w:div w:id="1100447307">
          <w:marLeft w:val="1195"/>
          <w:marRight w:val="0"/>
          <w:marTop w:val="115"/>
          <w:marBottom w:val="115"/>
          <w:divBdr>
            <w:top w:val="none" w:sz="0" w:space="0" w:color="auto"/>
            <w:left w:val="none" w:sz="0" w:space="0" w:color="auto"/>
            <w:bottom w:val="none" w:sz="0" w:space="0" w:color="auto"/>
            <w:right w:val="none" w:sz="0" w:space="0" w:color="auto"/>
          </w:divBdr>
        </w:div>
        <w:div w:id="1185754595">
          <w:marLeft w:val="720"/>
          <w:marRight w:val="0"/>
          <w:marTop w:val="130"/>
          <w:marBottom w:val="130"/>
          <w:divBdr>
            <w:top w:val="none" w:sz="0" w:space="0" w:color="auto"/>
            <w:left w:val="none" w:sz="0" w:space="0" w:color="auto"/>
            <w:bottom w:val="none" w:sz="0" w:space="0" w:color="auto"/>
            <w:right w:val="none" w:sz="0" w:space="0" w:color="auto"/>
          </w:divBdr>
        </w:div>
        <w:div w:id="1340891969">
          <w:marLeft w:val="720"/>
          <w:marRight w:val="0"/>
          <w:marTop w:val="130"/>
          <w:marBottom w:val="130"/>
          <w:divBdr>
            <w:top w:val="none" w:sz="0" w:space="0" w:color="auto"/>
            <w:left w:val="none" w:sz="0" w:space="0" w:color="auto"/>
            <w:bottom w:val="none" w:sz="0" w:space="0" w:color="auto"/>
            <w:right w:val="none" w:sz="0" w:space="0" w:color="auto"/>
          </w:divBdr>
        </w:div>
        <w:div w:id="1379553085">
          <w:marLeft w:val="720"/>
          <w:marRight w:val="0"/>
          <w:marTop w:val="130"/>
          <w:marBottom w:val="130"/>
          <w:divBdr>
            <w:top w:val="none" w:sz="0" w:space="0" w:color="auto"/>
            <w:left w:val="none" w:sz="0" w:space="0" w:color="auto"/>
            <w:bottom w:val="none" w:sz="0" w:space="0" w:color="auto"/>
            <w:right w:val="none" w:sz="0" w:space="0" w:color="auto"/>
          </w:divBdr>
        </w:div>
        <w:div w:id="1941981927">
          <w:marLeft w:val="1195"/>
          <w:marRight w:val="0"/>
          <w:marTop w:val="115"/>
          <w:marBottom w:val="115"/>
          <w:divBdr>
            <w:top w:val="none" w:sz="0" w:space="0" w:color="auto"/>
            <w:left w:val="none" w:sz="0" w:space="0" w:color="auto"/>
            <w:bottom w:val="none" w:sz="0" w:space="0" w:color="auto"/>
            <w:right w:val="none" w:sz="0" w:space="0" w:color="auto"/>
          </w:divBdr>
        </w:div>
      </w:divsChild>
    </w:div>
    <w:div w:id="2123332709">
      <w:bodyDiv w:val="1"/>
      <w:marLeft w:val="0"/>
      <w:marRight w:val="0"/>
      <w:marTop w:val="0"/>
      <w:marBottom w:val="0"/>
      <w:divBdr>
        <w:top w:val="none" w:sz="0" w:space="0" w:color="auto"/>
        <w:left w:val="none" w:sz="0" w:space="0" w:color="auto"/>
        <w:bottom w:val="none" w:sz="0" w:space="0" w:color="auto"/>
        <w:right w:val="none" w:sz="0" w:space="0" w:color="auto"/>
      </w:divBdr>
      <w:divsChild>
        <w:div w:id="779224885">
          <w:marLeft w:val="0"/>
          <w:marRight w:val="0"/>
          <w:marTop w:val="0"/>
          <w:marBottom w:val="0"/>
          <w:divBdr>
            <w:top w:val="none" w:sz="0" w:space="0" w:color="auto"/>
            <w:left w:val="none" w:sz="0" w:space="0" w:color="auto"/>
            <w:bottom w:val="none" w:sz="0" w:space="0" w:color="auto"/>
            <w:right w:val="none" w:sz="0" w:space="0" w:color="auto"/>
          </w:divBdr>
          <w:divsChild>
            <w:div w:id="10951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4028">
      <w:bodyDiv w:val="1"/>
      <w:marLeft w:val="0"/>
      <w:marRight w:val="0"/>
      <w:marTop w:val="0"/>
      <w:marBottom w:val="0"/>
      <w:divBdr>
        <w:top w:val="none" w:sz="0" w:space="0" w:color="auto"/>
        <w:left w:val="none" w:sz="0" w:space="0" w:color="auto"/>
        <w:bottom w:val="none" w:sz="0" w:space="0" w:color="auto"/>
        <w:right w:val="none" w:sz="0" w:space="0" w:color="auto"/>
      </w:divBdr>
      <w:divsChild>
        <w:div w:id="474030282">
          <w:marLeft w:val="475"/>
          <w:marRight w:val="0"/>
          <w:marTop w:val="0"/>
          <w:marBottom w:val="0"/>
          <w:divBdr>
            <w:top w:val="none" w:sz="0" w:space="0" w:color="auto"/>
            <w:left w:val="none" w:sz="0" w:space="0" w:color="auto"/>
            <w:bottom w:val="none" w:sz="0" w:space="0" w:color="auto"/>
            <w:right w:val="none" w:sz="0" w:space="0" w:color="auto"/>
          </w:divBdr>
        </w:div>
        <w:div w:id="946473069">
          <w:marLeft w:val="475"/>
          <w:marRight w:val="0"/>
          <w:marTop w:val="0"/>
          <w:marBottom w:val="0"/>
          <w:divBdr>
            <w:top w:val="none" w:sz="0" w:space="0" w:color="auto"/>
            <w:left w:val="none" w:sz="0" w:space="0" w:color="auto"/>
            <w:bottom w:val="none" w:sz="0" w:space="0" w:color="auto"/>
            <w:right w:val="none" w:sz="0" w:space="0" w:color="auto"/>
          </w:divBdr>
        </w:div>
        <w:div w:id="1409418527">
          <w:marLeft w:val="475"/>
          <w:marRight w:val="0"/>
          <w:marTop w:val="0"/>
          <w:marBottom w:val="0"/>
          <w:divBdr>
            <w:top w:val="none" w:sz="0" w:space="0" w:color="auto"/>
            <w:left w:val="none" w:sz="0" w:space="0" w:color="auto"/>
            <w:bottom w:val="none" w:sz="0" w:space="0" w:color="auto"/>
            <w:right w:val="none" w:sz="0" w:space="0" w:color="auto"/>
          </w:divBdr>
        </w:div>
        <w:div w:id="2006778851">
          <w:marLeft w:val="475"/>
          <w:marRight w:val="0"/>
          <w:marTop w:val="0"/>
          <w:marBottom w:val="0"/>
          <w:divBdr>
            <w:top w:val="none" w:sz="0" w:space="0" w:color="auto"/>
            <w:left w:val="none" w:sz="0" w:space="0" w:color="auto"/>
            <w:bottom w:val="none" w:sz="0" w:space="0" w:color="auto"/>
            <w:right w:val="none" w:sz="0" w:space="0" w:color="auto"/>
          </w:divBdr>
        </w:div>
      </w:divsChild>
    </w:div>
    <w:div w:id="2145267703">
      <w:bodyDiv w:val="1"/>
      <w:marLeft w:val="0"/>
      <w:marRight w:val="0"/>
      <w:marTop w:val="0"/>
      <w:marBottom w:val="0"/>
      <w:divBdr>
        <w:top w:val="none" w:sz="0" w:space="0" w:color="auto"/>
        <w:left w:val="none" w:sz="0" w:space="0" w:color="auto"/>
        <w:bottom w:val="none" w:sz="0" w:space="0" w:color="auto"/>
        <w:right w:val="none" w:sz="0" w:space="0" w:color="auto"/>
      </w:divBdr>
      <w:divsChild>
        <w:div w:id="412090839">
          <w:marLeft w:val="720"/>
          <w:marRight w:val="0"/>
          <w:marTop w:val="0"/>
          <w:marBottom w:val="0"/>
          <w:divBdr>
            <w:top w:val="none" w:sz="0" w:space="0" w:color="auto"/>
            <w:left w:val="none" w:sz="0" w:space="0" w:color="auto"/>
            <w:bottom w:val="none" w:sz="0" w:space="0" w:color="auto"/>
            <w:right w:val="none" w:sz="0" w:space="0" w:color="auto"/>
          </w:divBdr>
        </w:div>
        <w:div w:id="16526364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relations@investec.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eams.microsoft.com/event/beb0cd0e-f0a4-4756-bfaf-f6dc39490d68@6d6a11bc-469a-48df-a548-d3f353ac1be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14507-1746-4e44-a3e5-50ce31e65303">
      <Terms xmlns="http://schemas.microsoft.com/office/infopath/2007/PartnerControls"/>
    </lcf76f155ced4ddcb4097134ff3c332f>
    <TaxCatchAll xmlns="9a798b60-5756-498a-85e1-8db6d72031ea" xsi:nil="true"/>
    <_Flow_SignoffStatus xmlns="26614507-1746-4e44-a3e5-50ce31e65303" xsi:nil="true"/>
    <Notes xmlns="26614507-1746-4e44-a3e5-50ce31e653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D92BA02E500B4FBE09D5CCC8DB80E5" ma:contentTypeVersion="19" ma:contentTypeDescription="Create a new document." ma:contentTypeScope="" ma:versionID="77b3cda3e047f949a1b1b4a5f5d0b2cd">
  <xsd:schema xmlns:xsd="http://www.w3.org/2001/XMLSchema" xmlns:xs="http://www.w3.org/2001/XMLSchema" xmlns:p="http://schemas.microsoft.com/office/2006/metadata/properties" xmlns:ns2="26614507-1746-4e44-a3e5-50ce31e65303" xmlns:ns3="9a798b60-5756-498a-85e1-8db6d72031ea" targetNamespace="http://schemas.microsoft.com/office/2006/metadata/properties" ma:root="true" ma:fieldsID="e3527526c402d96eac36317b23c63534" ns2:_="" ns3:_="">
    <xsd:import namespace="26614507-1746-4e44-a3e5-50ce31e65303"/>
    <xsd:import namespace="9a798b60-5756-498a-85e1-8db6d72031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4507-1746-4e44-a3e5-50ce31e6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78ad69-b713-4bf5-8a86-f85be036576e"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8b60-5756-498a-85e1-8db6d72031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3f88b4-a885-4105-9cbb-4dd00e43c443}" ma:internalName="TaxCatchAll" ma:showField="CatchAllData" ma:web="9a798b60-5756-498a-85e1-8db6d7203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15112-8BD4-401C-95E2-809D112CCAAE}">
  <ds:schemaRefs>
    <ds:schemaRef ds:uri="http://schemas.microsoft.com/sharepoint/v3/contenttype/forms"/>
  </ds:schemaRefs>
</ds:datastoreItem>
</file>

<file path=customXml/itemProps2.xml><?xml version="1.0" encoding="utf-8"?>
<ds:datastoreItem xmlns:ds="http://schemas.openxmlformats.org/officeDocument/2006/customXml" ds:itemID="{116EF319-1935-4B85-B741-FE8655BEC42F}">
  <ds:schemaRefs>
    <ds:schemaRef ds:uri="http://schemas.openxmlformats.org/officeDocument/2006/bibliography"/>
  </ds:schemaRefs>
</ds:datastoreItem>
</file>

<file path=customXml/itemProps3.xml><?xml version="1.0" encoding="utf-8"?>
<ds:datastoreItem xmlns:ds="http://schemas.openxmlformats.org/officeDocument/2006/customXml" ds:itemID="{00D4B628-76B2-47C4-909F-5F2BBCEEFC8D}">
  <ds:schemaRefs>
    <ds:schemaRef ds:uri="http://schemas.microsoft.com/office/2006/metadata/properties"/>
    <ds:schemaRef ds:uri="http://schemas.microsoft.com/office/infopath/2007/PartnerControls"/>
    <ds:schemaRef ds:uri="5ef57a91-a97b-4ff4-949f-778d40967a8b"/>
    <ds:schemaRef ds:uri="380d049b-3348-49ee-86d6-68412d2eb03b"/>
  </ds:schemaRefs>
</ds:datastoreItem>
</file>

<file path=customXml/itemProps4.xml><?xml version="1.0" encoding="utf-8"?>
<ds:datastoreItem xmlns:ds="http://schemas.openxmlformats.org/officeDocument/2006/customXml" ds:itemID="{6088755B-85CF-447F-98CE-44E0DC7AA94C}"/>
</file>

<file path=docProps/app.xml><?xml version="1.0" encoding="utf-8"?>
<Properties xmlns="http://schemas.openxmlformats.org/officeDocument/2006/extended-properties" xmlns:vt="http://schemas.openxmlformats.org/officeDocument/2006/docPropsVTypes">
  <Template>Normal</Template>
  <TotalTime>0</TotalTime>
  <Pages>1</Pages>
  <Words>3428</Words>
  <Characters>18893</Characters>
  <Application>Microsoft Office Word</Application>
  <DocSecurity>4</DocSecurity>
  <Lines>539</Lines>
  <Paragraphs>253</Paragraphs>
  <ScaleCrop>false</ScaleCrop>
  <HeadingPairs>
    <vt:vector size="2" baseType="variant">
      <vt:variant>
        <vt:lpstr>Title</vt:lpstr>
      </vt:variant>
      <vt:variant>
        <vt:i4>1</vt:i4>
      </vt:variant>
    </vt:vector>
  </HeadingPairs>
  <TitlesOfParts>
    <vt:vector size="1" baseType="lpstr">
      <vt:lpstr/>
    </vt:vector>
  </TitlesOfParts>
  <Company>Investec</Company>
  <LinksUpToDate>false</LinksUpToDate>
  <CharactersWithSpaces>22068</CharactersWithSpaces>
  <SharedDoc>false</SharedDoc>
  <HLinks>
    <vt:vector size="12" baseType="variant">
      <vt:variant>
        <vt:i4>2424917</vt:i4>
      </vt:variant>
      <vt:variant>
        <vt:i4>3</vt:i4>
      </vt:variant>
      <vt:variant>
        <vt:i4>0</vt:i4>
      </vt:variant>
      <vt:variant>
        <vt:i4>5</vt:i4>
      </vt:variant>
      <vt:variant>
        <vt:lpwstr>mailto:investorrelations@investec.co.za</vt:lpwstr>
      </vt:variant>
      <vt:variant>
        <vt:lpwstr/>
      </vt:variant>
      <vt:variant>
        <vt:i4>5374056</vt:i4>
      </vt:variant>
      <vt:variant>
        <vt:i4>0</vt:i4>
      </vt:variant>
      <vt:variant>
        <vt:i4>0</vt:i4>
      </vt:variant>
      <vt:variant>
        <vt:i4>5</vt:i4>
      </vt:variant>
      <vt:variant>
        <vt:lpwstr>https://events.teams.microsoft.com/event/beb0cd0e-f0a4-4756-bfaf-f6dc39490d68@6d6a11bc-469a-48df-a548-d3f353ac1be8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Qaqambile Dwayi</dc:creator>
  <cp:keywords/>
  <cp:lastModifiedBy>Abigail Wright (Cohen)</cp:lastModifiedBy>
  <cp:revision>3</cp:revision>
  <cp:lastPrinted>2026-03-18T23:14:00Z</cp:lastPrinted>
  <dcterms:created xsi:type="dcterms:W3CDTF">2026-03-18T15:45:00Z</dcterms:created>
  <dcterms:modified xsi:type="dcterms:W3CDTF">2026-03-18T15:45:00Z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0x010100C5D92BA02E500B4FBE09D5CCC8DB80E5</vt:lpwstr>
  </property>
  <property fmtid="{D5CDD505-2E9C-101B-9397-08002B2CF9AE}" pid="3" name="MediaServiceImageTags">
    <vt:lpwstr/>
  </property>
  <property fmtid="{D5CDD505-2E9C-101B-9397-08002B2CF9AE}" pid="4" name="MSIP_Label_fdabbe97-1c9f-497a-9b72-d576d293f15f_Enabled">
    <vt:lpwstr>true</vt:lpwstr>
  </property>
  <property fmtid="{D5CDD505-2E9C-101B-9397-08002B2CF9AE}" pid="5" name="MSIP_Label_fdabbe97-1c9f-497a-9b72-d576d293f15f_SetDate">
    <vt:lpwstr>2024-03-19T19:33:48Z</vt:lpwstr>
  </property>
  <property fmtid="{D5CDD505-2E9C-101B-9397-08002B2CF9AE}" pid="6" name="MSIP_Label_fdabbe97-1c9f-497a-9b72-d576d293f15f_Method">
    <vt:lpwstr>Privileged</vt:lpwstr>
  </property>
  <property fmtid="{D5CDD505-2E9C-101B-9397-08002B2CF9AE}" pid="7" name="MSIP_Label_fdabbe97-1c9f-497a-9b72-d576d293f15f_Name">
    <vt:lpwstr>Confidential (Internal only)</vt:lpwstr>
  </property>
  <property fmtid="{D5CDD505-2E9C-101B-9397-08002B2CF9AE}" pid="8" name="MSIP_Label_fdabbe97-1c9f-497a-9b72-d576d293f15f_SiteId">
    <vt:lpwstr>6d6a11bc-469a-48df-a548-d3f353ac1be8</vt:lpwstr>
  </property>
  <property fmtid="{D5CDD505-2E9C-101B-9397-08002B2CF9AE}" pid="9" name="MSIP_Label_fdabbe97-1c9f-497a-9b72-d576d293f15f_ActionId">
    <vt:lpwstr>60ab9d14-66e6-4891-8755-d9e7f7354b55</vt:lpwstr>
  </property>
  <property fmtid="{D5CDD505-2E9C-101B-9397-08002B2CF9AE}" pid="10" name="MSIP_Label_fdabbe97-1c9f-497a-9b72-d576d293f15f_ContentBits">
    <vt:lpwstr>0</vt:lpwstr>
  </property>
  <property fmtid="{D5CDD505-2E9C-101B-9397-08002B2CF9AE}" pid="11" name="docLang">
    <vt:lpwstr>en</vt:lpwstr>
  </property>
</Properties>
</file>